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K" w:hAnsi="方正楷体_GBK" w:eastAsia="方正楷体_GBK" w:cs="方正楷体_GBK"/>
          <w:b w:val="0"/>
          <w:bCs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尉犁鸿升汽车服务有限责任公司简介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</w:rPr>
      </w:pP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尉犁鸿升汽车服务有限责任公司于2003年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25日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成立，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位于巴州尉犁县城北交警队后，</w:t>
      </w:r>
      <w:bookmarkStart w:id="0" w:name="OLE_LINK1"/>
      <w:r>
        <w:rPr>
          <w:rFonts w:hint="eastAsia" w:ascii="方正仿宋_GBK" w:hAnsi="方正仿宋_GBK" w:eastAsia="方正仿宋_GBK" w:cs="方正仿宋_GBK"/>
          <w:sz w:val="31"/>
          <w:szCs w:val="31"/>
        </w:rPr>
        <w:t>法人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代表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刘春凤，</w:t>
      </w:r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>经营范围：客运出租运输，</w:t>
      </w:r>
      <w:bookmarkStart w:id="1" w:name="OLE_LINK6"/>
      <w:r>
        <w:rPr>
          <w:rFonts w:hint="eastAsia" w:ascii="方正仿宋_GBK" w:hAnsi="方正仿宋_GBK" w:eastAsia="方正仿宋_GBK" w:cs="方正仿宋_GBK"/>
          <w:sz w:val="31"/>
          <w:szCs w:val="31"/>
        </w:rPr>
        <w:t>现有出租客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运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车73辆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（其中燃油车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辆，新能源车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）。</w:t>
      </w:r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drawing>
          <wp:inline distT="0" distB="0" distL="114300" distR="114300">
            <wp:extent cx="2922905" cy="4173220"/>
            <wp:effectExtent l="0" t="0" r="17780" b="10795"/>
            <wp:docPr id="2" name="图片 2" descr="abefa1fe556ed4674cd3a81e1de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efa1fe556ed4674cd3a81e1de2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2290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drawing>
          <wp:inline distT="0" distB="0" distL="114300" distR="114300">
            <wp:extent cx="3768725" cy="2826385"/>
            <wp:effectExtent l="0" t="0" r="3175" b="12065"/>
            <wp:docPr id="1" name="图片 1" descr="c9c76dd5b2849a29779c8d4d837f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c76dd5b2849a29779c8d4d837fe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jc w:val="center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71C36"/>
    <w:rsid w:val="15554A9C"/>
    <w:rsid w:val="195772E3"/>
    <w:rsid w:val="2E6E226B"/>
    <w:rsid w:val="4CB05471"/>
    <w:rsid w:val="5BF17CF5"/>
    <w:rsid w:val="7E8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2025-04-14T11:24:00Z</dcterms:created>
  <dc:creator>Administrator</dc:creator>
  <cp:lastModifiedBy>Administrator</cp:lastModifiedBy>
  <cp:lastPrinted>2025-04-17T09:52:00Z</cp:lastPrinted>
  <dcterms:modified xsi:type="dcterms:W3CDTF">2025-04-18T02:58:34Z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