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AD" w:rsidRDefault="00F962AF">
      <w:pPr>
        <w:autoSpaceDE w:val="0"/>
        <w:autoSpaceDN w:val="0"/>
        <w:spacing w:line="600" w:lineRule="exact"/>
        <w:jc w:val="center"/>
        <w:rPr>
          <w:rFonts w:ascii="宋体" w:eastAsia="方正小标宋_GBK" w:hAnsi="宋体"/>
          <w:sz w:val="40"/>
          <w:szCs w:val="36"/>
        </w:rPr>
      </w:pPr>
      <w:r>
        <w:rPr>
          <w:rFonts w:ascii="宋体" w:eastAsia="方正小标宋_GBK" w:hAnsi="宋体" w:hint="eastAsia"/>
          <w:sz w:val="40"/>
          <w:szCs w:val="36"/>
        </w:rPr>
        <w:t>尉犁县</w:t>
      </w:r>
      <w:r>
        <w:rPr>
          <w:rFonts w:ascii="宋体" w:eastAsia="方正小标宋_GBK" w:hAnsi="宋体" w:hint="eastAsia"/>
          <w:sz w:val="40"/>
          <w:szCs w:val="36"/>
        </w:rPr>
        <w:t>2024</w:t>
      </w:r>
      <w:r>
        <w:rPr>
          <w:rFonts w:ascii="宋体" w:eastAsia="方正小标宋_GBK" w:hAnsi="宋体" w:hint="eastAsia"/>
          <w:sz w:val="40"/>
          <w:szCs w:val="36"/>
        </w:rPr>
        <w:t>年</w:t>
      </w:r>
      <w:r>
        <w:rPr>
          <w:rFonts w:ascii="宋体" w:eastAsia="方正小标宋_GBK" w:hAnsi="宋体" w:hint="eastAsia"/>
          <w:sz w:val="40"/>
          <w:szCs w:val="36"/>
        </w:rPr>
        <w:t>预算绩效管理</w:t>
      </w:r>
      <w:r>
        <w:rPr>
          <w:rFonts w:ascii="宋体" w:eastAsia="方正小标宋_GBK" w:hAnsi="宋体" w:hint="eastAsia"/>
          <w:sz w:val="40"/>
          <w:szCs w:val="36"/>
        </w:rPr>
        <w:t>工作总结</w:t>
      </w:r>
    </w:p>
    <w:p w:rsidR="00BA1DAD" w:rsidRDefault="00BA1DAD">
      <w:pPr>
        <w:pStyle w:val="1"/>
      </w:pPr>
    </w:p>
    <w:p w:rsidR="00BA1DAD" w:rsidRDefault="00F962AF">
      <w:pPr>
        <w:pStyle w:val="10"/>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根据</w:t>
      </w:r>
      <w:r>
        <w:rPr>
          <w:rFonts w:ascii="Times New Roman" w:eastAsia="方正仿宋_GBK" w:hAnsi="Times New Roman" w:cs="Times New Roman"/>
          <w:sz w:val="32"/>
          <w:szCs w:val="32"/>
        </w:rPr>
        <w:t>《自治州</w:t>
      </w:r>
      <w:r>
        <w:rPr>
          <w:rFonts w:ascii="Times New Roman" w:eastAsia="方正仿宋_GBK" w:hAnsi="Times New Roman" w:cs="Times New Roman"/>
          <w:sz w:val="32"/>
          <w:szCs w:val="32"/>
        </w:rPr>
        <w:t>202</w:t>
      </w:r>
      <w:r>
        <w:rPr>
          <w:rFonts w:eastAsia="方正仿宋_GBK" w:cs="Times New Roman" w:hint="eastAsia"/>
          <w:sz w:val="32"/>
          <w:szCs w:val="32"/>
          <w:lang w:val="en-US"/>
        </w:rPr>
        <w:t>4</w:t>
      </w:r>
      <w:r>
        <w:rPr>
          <w:rFonts w:ascii="Times New Roman" w:eastAsia="方正仿宋_GBK" w:hAnsi="Times New Roman" w:cs="Times New Roman"/>
          <w:sz w:val="32"/>
          <w:szCs w:val="32"/>
        </w:rPr>
        <w:t>年度全面实施预算绩效管理工作安排》</w:t>
      </w:r>
      <w:r>
        <w:rPr>
          <w:rFonts w:ascii="Times New Roman" w:eastAsia="方正仿宋_GBK" w:hAnsi="Times New Roman" w:cs="Times New Roman" w:hint="eastAsia"/>
          <w:sz w:val="32"/>
          <w:szCs w:val="32"/>
          <w:lang w:val="en-US"/>
        </w:rPr>
        <w:t xml:space="preserve"> </w:t>
      </w:r>
      <w:r>
        <w:rPr>
          <w:rFonts w:ascii="Times New Roman" w:eastAsia="方正仿宋_GBK" w:hAnsi="Times New Roman" w:cs="Times New Roman" w:hint="eastAsia"/>
          <w:sz w:val="32"/>
          <w:szCs w:val="32"/>
          <w:lang w:val="en-US"/>
        </w:rPr>
        <w:t>及</w:t>
      </w:r>
      <w:r>
        <w:rPr>
          <w:rFonts w:ascii="Times New Roman" w:eastAsia="方正仿宋_GBK" w:hAnsi="Times New Roman" w:cs="Times New Roman"/>
          <w:sz w:val="32"/>
          <w:szCs w:val="32"/>
        </w:rPr>
        <w:t>《严格财政预算管理进一步落实过紧日子要求的相关措施》的通知，</w:t>
      </w:r>
      <w:r>
        <w:rPr>
          <w:rFonts w:ascii="Times New Roman" w:eastAsia="方正仿宋_GBK" w:hAnsi="Times New Roman" w:cs="Times New Roman"/>
          <w:sz w:val="32"/>
          <w:szCs w:val="32"/>
          <w:lang w:val="en-US"/>
        </w:rPr>
        <w:t>我县积极探索开展预算绩效管理工作新方式，</w:t>
      </w:r>
      <w:r>
        <w:rPr>
          <w:rFonts w:ascii="Times New Roman" w:eastAsia="方正仿宋_GBK" w:hAnsi="Times New Roman" w:cs="Times New Roman" w:hint="eastAsia"/>
          <w:sz w:val="32"/>
          <w:szCs w:val="32"/>
          <w:lang w:val="en-US"/>
        </w:rPr>
        <w:t>聚焦“全方位、全过程、全覆盖”预算绩效闭环管理体系“提质增效”要求，坚持在科学化、标准化上下功夫，进一步筑牢根基、提高质量</w:t>
      </w:r>
      <w:r>
        <w:rPr>
          <w:rFonts w:ascii="Times New Roman" w:eastAsia="方正仿宋_GBK" w:hAnsi="Times New Roman" w:cs="Times New Roman" w:hint="eastAsia"/>
          <w:sz w:val="32"/>
          <w:szCs w:val="32"/>
          <w:lang w:val="en-US"/>
        </w:rPr>
        <w:t xml:space="preserve">, </w:t>
      </w:r>
      <w:r>
        <w:rPr>
          <w:rFonts w:ascii="Times New Roman" w:eastAsia="方正仿宋_GBK" w:hAnsi="Times New Roman" w:cs="Times New Roman" w:hint="eastAsia"/>
          <w:sz w:val="32"/>
          <w:szCs w:val="32"/>
          <w:lang w:val="en-US"/>
        </w:rPr>
        <w:t>为财政预算管理科学决策提供可靠依据，充分发挥预算绩效对优化财政资金分配格局、提升财政资金使用效益的积极作用。</w:t>
      </w:r>
      <w:r>
        <w:rPr>
          <w:rFonts w:ascii="Times New Roman" w:eastAsia="方正仿宋_GBK" w:hAnsi="Times New Roman" w:cs="Times New Roman"/>
          <w:sz w:val="32"/>
          <w:szCs w:val="32"/>
        </w:rPr>
        <w:t>现将</w:t>
      </w:r>
      <w:r>
        <w:rPr>
          <w:rFonts w:ascii="Times New Roman" w:eastAsia="方正仿宋_GBK" w:hAnsi="Times New Roman" w:cs="Times New Roman" w:hint="eastAsia"/>
          <w:sz w:val="32"/>
          <w:szCs w:val="32"/>
          <w:lang w:val="en-US"/>
        </w:rPr>
        <w:t>我县</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lang w:val="en-US"/>
        </w:rPr>
        <w:t>4</w:t>
      </w:r>
      <w:r>
        <w:rPr>
          <w:rFonts w:ascii="Times New Roman" w:eastAsia="方正仿宋_GBK" w:hAnsi="Times New Roman" w:cs="Times New Roman"/>
          <w:sz w:val="32"/>
          <w:szCs w:val="32"/>
        </w:rPr>
        <w:t>年预算绩效管理工作</w:t>
      </w:r>
      <w:r>
        <w:rPr>
          <w:rFonts w:eastAsia="方正仿宋_GBK" w:cs="Times New Roman" w:hint="eastAsia"/>
          <w:sz w:val="32"/>
          <w:szCs w:val="32"/>
          <w:lang w:val="en-US"/>
        </w:rPr>
        <w:t>情况</w:t>
      </w:r>
      <w:r>
        <w:rPr>
          <w:rFonts w:ascii="Times New Roman" w:eastAsia="方正仿宋_GBK" w:hAnsi="Times New Roman" w:cs="Times New Roman"/>
          <w:sz w:val="32"/>
          <w:szCs w:val="32"/>
          <w:lang w:val="en-US"/>
        </w:rPr>
        <w:t>报告</w:t>
      </w:r>
      <w:r>
        <w:rPr>
          <w:rFonts w:ascii="Times New Roman" w:eastAsia="方正仿宋_GBK" w:hAnsi="Times New Roman" w:cs="Times New Roman"/>
          <w:sz w:val="32"/>
          <w:szCs w:val="32"/>
        </w:rPr>
        <w:t>如下：</w:t>
      </w:r>
    </w:p>
    <w:p w:rsidR="00BA1DAD" w:rsidRDefault="00F962AF">
      <w:pPr>
        <w:overflowPunct w:val="0"/>
        <w:spacing w:line="584" w:lineRule="exact"/>
        <w:ind w:firstLineChars="200" w:firstLine="640"/>
        <w:outlineLvl w:val="0"/>
        <w:rPr>
          <w:rFonts w:eastAsia="方正黑体_GBK"/>
          <w:bCs/>
          <w:sz w:val="32"/>
          <w:szCs w:val="32"/>
        </w:rPr>
      </w:pPr>
      <w:r>
        <w:rPr>
          <w:rFonts w:eastAsia="方正黑体_GBK"/>
          <w:bCs/>
          <w:sz w:val="32"/>
          <w:szCs w:val="32"/>
        </w:rPr>
        <w:t>一、预算绩效管理工作开展情况</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sz w:val="32"/>
          <w:szCs w:val="32"/>
        </w:rPr>
        <w:t>（一）</w:t>
      </w:r>
      <w:r>
        <w:rPr>
          <w:rFonts w:eastAsia="方正楷体_GBK" w:hint="eastAsia"/>
          <w:sz w:val="32"/>
          <w:szCs w:val="32"/>
        </w:rPr>
        <w:t>完善</w:t>
      </w:r>
      <w:r>
        <w:rPr>
          <w:rFonts w:eastAsia="方正楷体_GBK"/>
          <w:sz w:val="32"/>
          <w:szCs w:val="32"/>
        </w:rPr>
        <w:t>制度建设，压实主体责任</w:t>
      </w:r>
      <w:r>
        <w:rPr>
          <w:rFonts w:eastAsia="方正楷体_GBK" w:hint="eastAsia"/>
          <w:sz w:val="32"/>
          <w:szCs w:val="32"/>
        </w:rPr>
        <w:t>。</w:t>
      </w:r>
    </w:p>
    <w:p w:rsidR="00BA1DAD" w:rsidRDefault="00F962AF">
      <w:pPr>
        <w:overflowPunct w:val="0"/>
        <w:spacing w:line="584" w:lineRule="exact"/>
        <w:ind w:firstLineChars="200" w:firstLine="643"/>
        <w:rPr>
          <w:rFonts w:eastAsia="方正仿宋_GBK"/>
          <w:sz w:val="32"/>
          <w:szCs w:val="32"/>
        </w:rPr>
      </w:pPr>
      <w:r>
        <w:rPr>
          <w:rFonts w:eastAsia="方正仿宋_GBK"/>
          <w:b/>
          <w:bCs/>
          <w:sz w:val="32"/>
          <w:szCs w:val="32"/>
        </w:rPr>
        <w:t>一是</w:t>
      </w:r>
      <w:r>
        <w:rPr>
          <w:rFonts w:eastAsia="方正仿宋_GBK"/>
          <w:sz w:val="32"/>
          <w:szCs w:val="32"/>
        </w:rPr>
        <w:t>将预算绩效管理工作纳入《尉犁县绩效考核暨尉犁县委管理领导班子和领导干部年度考核工作方案》，</w:t>
      </w:r>
      <w:r>
        <w:rPr>
          <w:rFonts w:eastAsia="方正仿宋_GBK"/>
          <w:sz w:val="32"/>
          <w:szCs w:val="32"/>
        </w:rPr>
        <w:t>逐步细化优化绩效管理考评体系，强化部门单位和资金使用部门</w:t>
      </w:r>
      <w:r>
        <w:rPr>
          <w:rFonts w:eastAsia="方正仿宋_GBK" w:hint="eastAsia"/>
          <w:sz w:val="32"/>
          <w:szCs w:val="32"/>
        </w:rPr>
        <w:t>“</w:t>
      </w:r>
      <w:r>
        <w:rPr>
          <w:rFonts w:eastAsia="方正仿宋_GBK"/>
          <w:sz w:val="32"/>
          <w:szCs w:val="32"/>
        </w:rPr>
        <w:t>花钱必问效、无效必问责</w:t>
      </w:r>
      <w:r>
        <w:rPr>
          <w:rFonts w:eastAsia="方正仿宋_GBK" w:hint="eastAsia"/>
          <w:sz w:val="32"/>
          <w:szCs w:val="32"/>
        </w:rPr>
        <w:t>”</w:t>
      </w:r>
      <w:r>
        <w:rPr>
          <w:rFonts w:eastAsia="方正仿宋_GBK"/>
          <w:sz w:val="32"/>
          <w:szCs w:val="32"/>
        </w:rPr>
        <w:t>的绩效管理约束。</w:t>
      </w:r>
      <w:r>
        <w:rPr>
          <w:rFonts w:eastAsia="方正仿宋_GBK"/>
          <w:b/>
          <w:bCs/>
          <w:sz w:val="32"/>
          <w:szCs w:val="32"/>
        </w:rPr>
        <w:t>二是</w:t>
      </w:r>
      <w:r>
        <w:rPr>
          <w:rFonts w:eastAsia="方正仿宋_GBK"/>
          <w:sz w:val="32"/>
          <w:szCs w:val="32"/>
        </w:rPr>
        <w:t>建立由</w:t>
      </w:r>
      <w:r>
        <w:rPr>
          <w:rFonts w:eastAsia="方正仿宋_GBK"/>
          <w:sz w:val="32"/>
          <w:szCs w:val="32"/>
        </w:rPr>
        <w:t>县</w:t>
      </w:r>
      <w:r>
        <w:rPr>
          <w:rFonts w:eastAsia="方正仿宋_GBK"/>
          <w:sz w:val="32"/>
          <w:szCs w:val="32"/>
        </w:rPr>
        <w:t>财政</w:t>
      </w:r>
      <w:r>
        <w:rPr>
          <w:rFonts w:eastAsia="方正仿宋_GBK"/>
          <w:sz w:val="32"/>
          <w:szCs w:val="32"/>
        </w:rPr>
        <w:t>局</w:t>
      </w:r>
      <w:r>
        <w:rPr>
          <w:rFonts w:eastAsia="方正仿宋_GBK"/>
          <w:sz w:val="32"/>
          <w:szCs w:val="32"/>
        </w:rPr>
        <w:t>牵头</w:t>
      </w:r>
      <w:r>
        <w:rPr>
          <w:rFonts w:eastAsia="方正仿宋_GBK" w:hint="eastAsia"/>
          <w:sz w:val="32"/>
          <w:szCs w:val="32"/>
        </w:rPr>
        <w:t>组织</w:t>
      </w:r>
      <w:r>
        <w:rPr>
          <w:rFonts w:eastAsia="方正仿宋_GBK"/>
          <w:sz w:val="32"/>
          <w:szCs w:val="32"/>
        </w:rPr>
        <w:t>、第三方</w:t>
      </w:r>
      <w:r>
        <w:rPr>
          <w:rFonts w:eastAsia="方正仿宋_GBK" w:hint="eastAsia"/>
          <w:sz w:val="32"/>
          <w:szCs w:val="32"/>
        </w:rPr>
        <w:t>机构</w:t>
      </w:r>
      <w:r>
        <w:rPr>
          <w:rFonts w:eastAsia="方正仿宋_GBK"/>
          <w:sz w:val="32"/>
          <w:szCs w:val="32"/>
        </w:rPr>
        <w:t>承担绩效培训</w:t>
      </w:r>
      <w:r>
        <w:rPr>
          <w:rFonts w:eastAsia="方正仿宋_GBK"/>
          <w:sz w:val="32"/>
          <w:szCs w:val="32"/>
        </w:rPr>
        <w:t>、</w:t>
      </w:r>
      <w:r>
        <w:rPr>
          <w:rFonts w:eastAsia="方正仿宋_GBK"/>
          <w:sz w:val="32"/>
          <w:szCs w:val="32"/>
        </w:rPr>
        <w:t>各部门</w:t>
      </w:r>
      <w:r>
        <w:rPr>
          <w:rFonts w:eastAsia="方正仿宋_GBK"/>
          <w:sz w:val="32"/>
          <w:szCs w:val="32"/>
        </w:rPr>
        <w:t>单位</w:t>
      </w:r>
      <w:r>
        <w:rPr>
          <w:rFonts w:eastAsia="方正仿宋_GBK"/>
          <w:sz w:val="32"/>
          <w:szCs w:val="32"/>
        </w:rPr>
        <w:t>具体执行</w:t>
      </w:r>
      <w:r>
        <w:rPr>
          <w:rFonts w:eastAsia="方正仿宋_GBK"/>
          <w:sz w:val="32"/>
          <w:szCs w:val="32"/>
        </w:rPr>
        <w:t>，</w:t>
      </w:r>
      <w:r>
        <w:rPr>
          <w:rFonts w:eastAsia="方正仿宋_GBK"/>
          <w:sz w:val="32"/>
          <w:szCs w:val="32"/>
        </w:rPr>
        <w:t>各方共同参与的预算绩效管理组织体系，对预算绩效管理工作进行任务分工，落实工作责任。</w:t>
      </w:r>
      <w:r>
        <w:rPr>
          <w:rFonts w:eastAsia="方正仿宋_GBK"/>
          <w:b/>
          <w:bCs/>
          <w:sz w:val="32"/>
          <w:szCs w:val="32"/>
        </w:rPr>
        <w:t>三是</w:t>
      </w:r>
      <w:r>
        <w:rPr>
          <w:rFonts w:eastAsia="方正仿宋_GBK"/>
          <w:sz w:val="32"/>
          <w:szCs w:val="32"/>
        </w:rPr>
        <w:t>完善工作机制和方案，</w:t>
      </w:r>
      <w:r>
        <w:rPr>
          <w:rFonts w:eastAsia="方正仿宋_GBK"/>
          <w:sz w:val="32"/>
          <w:szCs w:val="32"/>
        </w:rPr>
        <w:t>制定《尉犁县</w:t>
      </w:r>
      <w:r>
        <w:rPr>
          <w:rFonts w:eastAsia="方正仿宋_GBK"/>
          <w:sz w:val="32"/>
          <w:szCs w:val="32"/>
        </w:rPr>
        <w:t>202</w:t>
      </w:r>
      <w:r>
        <w:rPr>
          <w:rFonts w:eastAsia="方正仿宋_GBK" w:hint="eastAsia"/>
          <w:sz w:val="32"/>
          <w:szCs w:val="32"/>
        </w:rPr>
        <w:t>4</w:t>
      </w:r>
      <w:r>
        <w:rPr>
          <w:rFonts w:eastAsia="方正仿宋_GBK"/>
          <w:sz w:val="32"/>
          <w:szCs w:val="32"/>
        </w:rPr>
        <w:t>年全面实施预算绩效管理工作方案》</w:t>
      </w:r>
      <w:r>
        <w:rPr>
          <w:rFonts w:eastAsia="方正仿宋_GBK"/>
          <w:sz w:val="32"/>
          <w:szCs w:val="32"/>
        </w:rPr>
        <w:t>及台账</w:t>
      </w:r>
      <w:r>
        <w:rPr>
          <w:rFonts w:eastAsia="方正仿宋_GBK" w:hint="eastAsia"/>
          <w:sz w:val="32"/>
          <w:szCs w:val="32"/>
        </w:rPr>
        <w:t>。</w:t>
      </w:r>
      <w:r>
        <w:rPr>
          <w:rFonts w:eastAsia="方正仿宋_GBK" w:hint="eastAsia"/>
          <w:b/>
          <w:bCs/>
          <w:sz w:val="32"/>
          <w:szCs w:val="32"/>
        </w:rPr>
        <w:t>四是</w:t>
      </w:r>
      <w:r>
        <w:rPr>
          <w:rFonts w:eastAsia="方正仿宋_GBK" w:hint="eastAsia"/>
          <w:sz w:val="32"/>
          <w:szCs w:val="32"/>
        </w:rPr>
        <w:t>积极开展业务</w:t>
      </w:r>
      <w:r>
        <w:rPr>
          <w:rFonts w:eastAsia="方正仿宋_GBK"/>
          <w:sz w:val="32"/>
          <w:szCs w:val="32"/>
        </w:rPr>
        <w:t>培训</w:t>
      </w:r>
      <w:r>
        <w:rPr>
          <w:rFonts w:eastAsia="方正仿宋_GBK" w:hint="eastAsia"/>
          <w:sz w:val="32"/>
          <w:szCs w:val="32"/>
        </w:rPr>
        <w:t>，开展工作节点前专项业务培训</w:t>
      </w:r>
      <w:r>
        <w:rPr>
          <w:rFonts w:eastAsia="方正仿宋_GBK" w:hint="eastAsia"/>
          <w:sz w:val="32"/>
          <w:szCs w:val="32"/>
        </w:rPr>
        <w:t>5</w:t>
      </w:r>
      <w:r>
        <w:rPr>
          <w:rFonts w:eastAsia="方正仿宋_GBK"/>
          <w:sz w:val="32"/>
          <w:szCs w:val="32"/>
        </w:rPr>
        <w:t>场，参与人数累计达</w:t>
      </w:r>
      <w:r>
        <w:rPr>
          <w:rFonts w:eastAsia="方正仿宋_GBK" w:hint="eastAsia"/>
          <w:sz w:val="32"/>
          <w:szCs w:val="32"/>
        </w:rPr>
        <w:t>400</w:t>
      </w:r>
      <w:r>
        <w:rPr>
          <w:rFonts w:eastAsia="方正仿宋_GBK"/>
          <w:sz w:val="32"/>
          <w:szCs w:val="32"/>
        </w:rPr>
        <w:t>人。</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sz w:val="32"/>
          <w:szCs w:val="32"/>
        </w:rPr>
        <w:lastRenderedPageBreak/>
        <w:t>（二）</w:t>
      </w:r>
      <w:r>
        <w:rPr>
          <w:rFonts w:eastAsia="方正楷体_GBK" w:hint="eastAsia"/>
          <w:sz w:val="32"/>
          <w:szCs w:val="32"/>
        </w:rPr>
        <w:t>落实事前绩效评估</w:t>
      </w:r>
      <w:r>
        <w:rPr>
          <w:rFonts w:eastAsia="方正楷体_GBK"/>
          <w:sz w:val="32"/>
          <w:szCs w:val="32"/>
        </w:rPr>
        <w:t>，</w:t>
      </w:r>
      <w:r>
        <w:rPr>
          <w:rFonts w:eastAsia="方正楷体_GBK" w:hint="eastAsia"/>
          <w:sz w:val="32"/>
          <w:szCs w:val="32"/>
        </w:rPr>
        <w:t>严格绩效目标管理。</w:t>
      </w:r>
    </w:p>
    <w:p w:rsidR="00BA1DAD" w:rsidRDefault="00F962AF">
      <w:pPr>
        <w:overflowPunct w:val="0"/>
        <w:spacing w:line="584" w:lineRule="exact"/>
        <w:ind w:firstLineChars="200" w:firstLine="643"/>
        <w:rPr>
          <w:rFonts w:eastAsia="仿宋_GB2312"/>
          <w:sz w:val="32"/>
          <w:szCs w:val="32"/>
        </w:rPr>
      </w:pPr>
      <w:r>
        <w:rPr>
          <w:rFonts w:eastAsia="方正仿宋_GBK"/>
          <w:b/>
          <w:bCs/>
          <w:sz w:val="32"/>
          <w:szCs w:val="32"/>
        </w:rPr>
        <w:t>一是</w:t>
      </w:r>
      <w:r>
        <w:rPr>
          <w:rFonts w:eastAsia="方正仿宋_GBK" w:hint="eastAsia"/>
          <w:sz w:val="32"/>
          <w:szCs w:val="32"/>
        </w:rPr>
        <w:t>进一步</w:t>
      </w:r>
      <w:r>
        <w:rPr>
          <w:rFonts w:eastAsia="方正仿宋_GBK"/>
          <w:sz w:val="32"/>
          <w:szCs w:val="32"/>
        </w:rPr>
        <w:t>提高预算绩效管理各相关方对</w:t>
      </w:r>
      <w:r>
        <w:rPr>
          <w:rFonts w:eastAsia="方正仿宋_GBK" w:hint="eastAsia"/>
          <w:sz w:val="32"/>
          <w:szCs w:val="32"/>
        </w:rPr>
        <w:t>“</w:t>
      </w:r>
      <w:r>
        <w:rPr>
          <w:rFonts w:eastAsia="方正仿宋_GBK"/>
          <w:sz w:val="32"/>
          <w:szCs w:val="32"/>
        </w:rPr>
        <w:t>目标是预算安排前置条件</w:t>
      </w:r>
      <w:r>
        <w:rPr>
          <w:rFonts w:eastAsia="方正仿宋_GBK" w:hint="eastAsia"/>
          <w:sz w:val="32"/>
          <w:szCs w:val="32"/>
        </w:rPr>
        <w:t>”</w:t>
      </w:r>
      <w:r>
        <w:rPr>
          <w:rFonts w:eastAsia="方正仿宋_GBK"/>
          <w:sz w:val="32"/>
          <w:szCs w:val="32"/>
        </w:rPr>
        <w:t>的认识，</w:t>
      </w:r>
      <w:r>
        <w:rPr>
          <w:rFonts w:eastAsia="方正仿宋_GBK"/>
          <w:sz w:val="32"/>
          <w:szCs w:val="32"/>
        </w:rPr>
        <w:t>对新增重大政策和项目，充</w:t>
      </w:r>
      <w:r>
        <w:rPr>
          <w:rFonts w:eastAsia="方正仿宋_GBK"/>
          <w:sz w:val="32"/>
          <w:szCs w:val="32"/>
        </w:rPr>
        <w:t>分论证政策设立必要程度、</w:t>
      </w:r>
      <w:r>
        <w:rPr>
          <w:rFonts w:eastAsia="方正仿宋_GBK" w:hint="eastAsia"/>
          <w:sz w:val="32"/>
          <w:szCs w:val="32"/>
        </w:rPr>
        <w:t>科学</w:t>
      </w:r>
      <w:r>
        <w:rPr>
          <w:rFonts w:eastAsia="方正仿宋_GBK"/>
          <w:sz w:val="32"/>
          <w:szCs w:val="32"/>
        </w:rPr>
        <w:t>性、政策项目可持续性等，</w:t>
      </w:r>
      <w:r>
        <w:rPr>
          <w:rFonts w:eastAsia="方正仿宋_GBK"/>
          <w:sz w:val="32"/>
          <w:szCs w:val="32"/>
        </w:rPr>
        <w:t>将</w:t>
      </w:r>
      <w:r>
        <w:rPr>
          <w:rFonts w:eastAsia="方正仿宋_GBK"/>
          <w:sz w:val="32"/>
          <w:szCs w:val="32"/>
        </w:rPr>
        <w:t>评估结果作为申</w:t>
      </w:r>
      <w:r>
        <w:rPr>
          <w:rFonts w:eastAsia="方正仿宋_GBK" w:hint="eastAsia"/>
          <w:sz w:val="32"/>
          <w:szCs w:val="32"/>
        </w:rPr>
        <w:t>报</w:t>
      </w:r>
      <w:r>
        <w:rPr>
          <w:rFonts w:eastAsia="方正仿宋_GBK"/>
          <w:sz w:val="32"/>
          <w:szCs w:val="32"/>
        </w:rPr>
        <w:t>预算的必备要件和安排预算的重要参考依据，</w:t>
      </w:r>
      <w:r>
        <w:rPr>
          <w:rFonts w:eastAsia="方正仿宋_GBK"/>
          <w:sz w:val="32"/>
          <w:szCs w:val="32"/>
        </w:rPr>
        <w:t>202</w:t>
      </w:r>
      <w:r>
        <w:rPr>
          <w:rFonts w:eastAsia="方正仿宋_GBK" w:hint="eastAsia"/>
          <w:sz w:val="32"/>
          <w:szCs w:val="32"/>
        </w:rPr>
        <w:t>4</w:t>
      </w:r>
      <w:r>
        <w:rPr>
          <w:rFonts w:eastAsia="方正仿宋_GBK"/>
          <w:sz w:val="32"/>
          <w:szCs w:val="32"/>
        </w:rPr>
        <w:t>年我县新增项目</w:t>
      </w:r>
      <w:r>
        <w:rPr>
          <w:rFonts w:eastAsia="方正仿宋_GBK" w:hint="eastAsia"/>
          <w:sz w:val="32"/>
          <w:szCs w:val="32"/>
        </w:rPr>
        <w:t>开展事前评估，</w:t>
      </w:r>
      <w:r>
        <w:rPr>
          <w:rFonts w:eastAsia="方正仿宋_GBK"/>
          <w:sz w:val="32"/>
          <w:szCs w:val="32"/>
        </w:rPr>
        <w:t>涉及资金</w:t>
      </w:r>
      <w:r>
        <w:rPr>
          <w:rFonts w:eastAsia="方正仿宋_GBK" w:hint="eastAsia"/>
          <w:sz w:val="32"/>
          <w:szCs w:val="32"/>
        </w:rPr>
        <w:t>200</w:t>
      </w:r>
      <w:r>
        <w:rPr>
          <w:rFonts w:eastAsia="方正仿宋_GBK"/>
          <w:sz w:val="32"/>
          <w:szCs w:val="32"/>
        </w:rPr>
        <w:t>万元</w:t>
      </w:r>
      <w:r>
        <w:rPr>
          <w:rFonts w:eastAsia="方正仿宋_GBK"/>
          <w:sz w:val="32"/>
          <w:szCs w:val="32"/>
        </w:rPr>
        <w:t>。</w:t>
      </w:r>
      <w:r>
        <w:rPr>
          <w:rFonts w:eastAsia="方正仿宋_GBK"/>
          <w:b/>
          <w:bCs/>
          <w:sz w:val="32"/>
          <w:szCs w:val="32"/>
        </w:rPr>
        <w:t>二是</w:t>
      </w:r>
      <w:r>
        <w:rPr>
          <w:rFonts w:eastAsia="方正仿宋_GBK"/>
          <w:sz w:val="32"/>
          <w:szCs w:val="32"/>
        </w:rPr>
        <w:t>严把绩效目标</w:t>
      </w:r>
      <w:r>
        <w:rPr>
          <w:rFonts w:eastAsia="方正仿宋_GBK" w:hint="eastAsia"/>
          <w:sz w:val="32"/>
          <w:szCs w:val="32"/>
        </w:rPr>
        <w:t>设置，引进“第三方”专业机构对绩效目标评审，</w:t>
      </w:r>
      <w:r>
        <w:rPr>
          <w:rFonts w:eastAsia="方正仿宋_GBK"/>
          <w:sz w:val="32"/>
          <w:szCs w:val="32"/>
        </w:rPr>
        <w:t>确保目标的可衡量性、可实现性和相关性。</w:t>
      </w:r>
      <w:r>
        <w:rPr>
          <w:rFonts w:eastAsia="方正仿宋_GBK"/>
          <w:sz w:val="32"/>
          <w:szCs w:val="32"/>
        </w:rPr>
        <w:t>202</w:t>
      </w:r>
      <w:r>
        <w:rPr>
          <w:rFonts w:eastAsia="方正仿宋_GBK" w:hint="eastAsia"/>
          <w:sz w:val="32"/>
          <w:szCs w:val="32"/>
        </w:rPr>
        <w:t>4</w:t>
      </w:r>
      <w:r>
        <w:rPr>
          <w:rFonts w:eastAsia="方正仿宋_GBK"/>
          <w:sz w:val="32"/>
          <w:szCs w:val="32"/>
        </w:rPr>
        <w:t>年度，</w:t>
      </w:r>
      <w:r>
        <w:rPr>
          <w:rFonts w:eastAsia="方正仿宋_GBK" w:hint="eastAsia"/>
          <w:sz w:val="32"/>
          <w:szCs w:val="32"/>
        </w:rPr>
        <w:t>按照“全覆盖”要求</w:t>
      </w:r>
      <w:r>
        <w:rPr>
          <w:rFonts w:eastAsia="方正仿宋_GBK"/>
          <w:sz w:val="32"/>
          <w:szCs w:val="32"/>
        </w:rPr>
        <w:t>全县共编制项目绩效目标</w:t>
      </w:r>
      <w:r>
        <w:rPr>
          <w:rFonts w:eastAsia="方正仿宋_GBK" w:hint="eastAsia"/>
          <w:sz w:val="32"/>
          <w:szCs w:val="32"/>
        </w:rPr>
        <w:t>463</w:t>
      </w:r>
      <w:r>
        <w:rPr>
          <w:rFonts w:eastAsia="方正仿宋_GBK"/>
          <w:sz w:val="32"/>
          <w:szCs w:val="32"/>
        </w:rPr>
        <w:t>个，涉及资金达</w:t>
      </w:r>
      <w:r>
        <w:rPr>
          <w:rFonts w:eastAsia="方正仿宋_GBK" w:hint="eastAsia"/>
          <w:sz w:val="32"/>
          <w:szCs w:val="32"/>
        </w:rPr>
        <w:t>11.76</w:t>
      </w:r>
      <w:r>
        <w:rPr>
          <w:rFonts w:eastAsia="方正仿宋_GBK"/>
          <w:sz w:val="32"/>
          <w:szCs w:val="32"/>
        </w:rPr>
        <w:t>亿元</w:t>
      </w:r>
      <w:r>
        <w:rPr>
          <w:rFonts w:eastAsia="方正仿宋_GBK" w:hint="eastAsia"/>
          <w:sz w:val="32"/>
          <w:szCs w:val="32"/>
        </w:rPr>
        <w:t>，</w:t>
      </w:r>
      <w:r>
        <w:rPr>
          <w:rFonts w:eastAsia="方正仿宋_GBK" w:hint="eastAsia"/>
          <w:sz w:val="32"/>
          <w:szCs w:val="32"/>
        </w:rPr>
        <w:t>较往年增加</w:t>
      </w:r>
      <w:r>
        <w:rPr>
          <w:rFonts w:eastAsia="方正仿宋_GBK" w:hint="eastAsia"/>
          <w:sz w:val="32"/>
          <w:szCs w:val="32"/>
        </w:rPr>
        <w:t>142</w:t>
      </w:r>
      <w:r>
        <w:rPr>
          <w:rFonts w:eastAsia="方正仿宋_GBK" w:hint="eastAsia"/>
          <w:sz w:val="32"/>
          <w:szCs w:val="32"/>
        </w:rPr>
        <w:t>个项目</w:t>
      </w:r>
      <w:r>
        <w:rPr>
          <w:rFonts w:eastAsia="方正仿宋_GBK"/>
          <w:sz w:val="32"/>
          <w:szCs w:val="32"/>
        </w:rPr>
        <w:t>；</w:t>
      </w:r>
      <w:r>
        <w:rPr>
          <w:rFonts w:eastAsia="方正仿宋_GBK"/>
          <w:sz w:val="32"/>
          <w:szCs w:val="32"/>
        </w:rPr>
        <w:t>其中年初预算项目</w:t>
      </w:r>
      <w:r>
        <w:rPr>
          <w:rFonts w:eastAsia="方正仿宋_GBK" w:hint="eastAsia"/>
          <w:sz w:val="32"/>
          <w:szCs w:val="32"/>
        </w:rPr>
        <w:t>193</w:t>
      </w:r>
      <w:r>
        <w:rPr>
          <w:rFonts w:eastAsia="方正仿宋_GBK"/>
          <w:sz w:val="32"/>
          <w:szCs w:val="32"/>
        </w:rPr>
        <w:t>个，涉及资金</w:t>
      </w:r>
      <w:r>
        <w:rPr>
          <w:rFonts w:eastAsia="方正仿宋_GBK" w:hint="eastAsia"/>
          <w:sz w:val="32"/>
          <w:szCs w:val="32"/>
        </w:rPr>
        <w:t>8.4</w:t>
      </w:r>
      <w:r>
        <w:rPr>
          <w:rFonts w:eastAsia="方正仿宋_GBK"/>
          <w:sz w:val="32"/>
          <w:szCs w:val="32"/>
        </w:rPr>
        <w:t>亿元</w:t>
      </w:r>
      <w:r>
        <w:rPr>
          <w:rFonts w:eastAsia="方正仿宋_GBK" w:hint="eastAsia"/>
          <w:sz w:val="32"/>
          <w:szCs w:val="32"/>
        </w:rPr>
        <w:t>，较往年增加</w:t>
      </w:r>
      <w:r>
        <w:rPr>
          <w:rFonts w:eastAsia="方正仿宋_GBK" w:hint="eastAsia"/>
          <w:sz w:val="32"/>
          <w:szCs w:val="32"/>
        </w:rPr>
        <w:t>92</w:t>
      </w:r>
      <w:r>
        <w:rPr>
          <w:rFonts w:eastAsia="方正仿宋_GBK" w:hint="eastAsia"/>
          <w:sz w:val="32"/>
          <w:szCs w:val="32"/>
        </w:rPr>
        <w:t>个项目</w:t>
      </w:r>
      <w:r>
        <w:rPr>
          <w:rFonts w:eastAsia="方正仿宋_GBK" w:hint="eastAsia"/>
          <w:sz w:val="32"/>
          <w:szCs w:val="32"/>
        </w:rPr>
        <w:t>，同比增长</w:t>
      </w:r>
      <w:r>
        <w:rPr>
          <w:rFonts w:eastAsia="方正仿宋_GBK" w:hint="eastAsia"/>
          <w:sz w:val="32"/>
          <w:szCs w:val="32"/>
        </w:rPr>
        <w:t>91%</w:t>
      </w:r>
      <w:r>
        <w:rPr>
          <w:rFonts w:eastAsia="方正仿宋_GBK" w:hint="eastAsia"/>
          <w:sz w:val="32"/>
          <w:szCs w:val="32"/>
        </w:rPr>
        <w:t>。</w:t>
      </w:r>
      <w:r>
        <w:rPr>
          <w:rFonts w:eastAsia="方正仿宋_GBK"/>
          <w:sz w:val="32"/>
          <w:szCs w:val="32"/>
        </w:rPr>
        <w:t>对</w:t>
      </w:r>
      <w:r>
        <w:rPr>
          <w:rFonts w:eastAsia="方正仿宋_GBK" w:hint="eastAsia"/>
          <w:sz w:val="32"/>
          <w:szCs w:val="32"/>
        </w:rPr>
        <w:t>64</w:t>
      </w:r>
      <w:r>
        <w:rPr>
          <w:rFonts w:eastAsia="方正仿宋_GBK"/>
          <w:sz w:val="32"/>
          <w:szCs w:val="32"/>
        </w:rPr>
        <w:t>家部门整体绩效目标的完整性、相关性、适当性和可行性</w:t>
      </w:r>
      <w:r>
        <w:rPr>
          <w:rFonts w:eastAsia="方正仿宋_GBK" w:hint="eastAsia"/>
          <w:sz w:val="32"/>
          <w:szCs w:val="32"/>
        </w:rPr>
        <w:t>，按照单位职能</w:t>
      </w:r>
      <w:r>
        <w:rPr>
          <w:rFonts w:eastAsia="方正仿宋_GBK"/>
          <w:sz w:val="32"/>
          <w:szCs w:val="32"/>
        </w:rPr>
        <w:t>进行现场沟通、评议和审核，共退回单位修改绩效目标</w:t>
      </w:r>
      <w:r>
        <w:rPr>
          <w:rFonts w:eastAsia="方正仿宋_GBK" w:hint="eastAsia"/>
          <w:sz w:val="32"/>
          <w:szCs w:val="32"/>
        </w:rPr>
        <w:t>24</w:t>
      </w:r>
      <w:r>
        <w:rPr>
          <w:rFonts w:eastAsia="方正仿宋_GBK"/>
          <w:sz w:val="32"/>
          <w:szCs w:val="32"/>
        </w:rPr>
        <w:t>个，完善相关问题</w:t>
      </w:r>
      <w:r>
        <w:rPr>
          <w:rFonts w:eastAsia="方正仿宋_GBK" w:hint="eastAsia"/>
          <w:sz w:val="32"/>
          <w:szCs w:val="32"/>
        </w:rPr>
        <w:t>51</w:t>
      </w:r>
      <w:r>
        <w:rPr>
          <w:rFonts w:eastAsia="方正仿宋_GBK"/>
          <w:sz w:val="32"/>
          <w:szCs w:val="32"/>
        </w:rPr>
        <w:t>处，有效提升了部门单位绩效目标管理水平。</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hint="eastAsia"/>
          <w:sz w:val="32"/>
          <w:szCs w:val="32"/>
        </w:rPr>
        <w:t>（三）</w:t>
      </w:r>
      <w:r>
        <w:rPr>
          <w:rFonts w:eastAsia="方正楷体_GBK"/>
          <w:sz w:val="32"/>
          <w:szCs w:val="32"/>
        </w:rPr>
        <w:t>强化绩效监控，建立跟踪机制</w:t>
      </w:r>
      <w:r>
        <w:rPr>
          <w:rFonts w:eastAsia="方正楷体_GBK" w:hint="eastAsia"/>
          <w:sz w:val="32"/>
          <w:szCs w:val="32"/>
        </w:rPr>
        <w:t>。</w:t>
      </w:r>
    </w:p>
    <w:p w:rsidR="00BA1DAD" w:rsidRDefault="00F962AF">
      <w:pPr>
        <w:overflowPunct w:val="0"/>
        <w:spacing w:line="584" w:lineRule="exact"/>
        <w:ind w:firstLineChars="200" w:firstLine="640"/>
        <w:outlineLvl w:val="1"/>
        <w:rPr>
          <w:rFonts w:eastAsia="方正仿宋_GBK"/>
          <w:sz w:val="32"/>
          <w:szCs w:val="32"/>
        </w:rPr>
      </w:pPr>
      <w:r>
        <w:rPr>
          <w:rFonts w:eastAsia="方正仿宋_GBK"/>
          <w:sz w:val="32"/>
          <w:szCs w:val="32"/>
        </w:rPr>
        <w:t>建立绩效监控预警</w:t>
      </w:r>
      <w:r>
        <w:rPr>
          <w:rFonts w:eastAsia="方正仿宋_GBK" w:hint="eastAsia"/>
          <w:sz w:val="32"/>
          <w:szCs w:val="32"/>
        </w:rPr>
        <w:t>跟踪</w:t>
      </w:r>
      <w:r>
        <w:rPr>
          <w:rFonts w:eastAsia="方正仿宋_GBK"/>
          <w:sz w:val="32"/>
          <w:szCs w:val="32"/>
        </w:rPr>
        <w:t>机制，</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hint="eastAsia"/>
          <w:sz w:val="32"/>
          <w:szCs w:val="32"/>
        </w:rPr>
        <w:t>安排</w:t>
      </w:r>
      <w:r>
        <w:rPr>
          <w:rFonts w:eastAsia="方正仿宋_GBK"/>
          <w:sz w:val="32"/>
          <w:szCs w:val="32"/>
        </w:rPr>
        <w:t>的</w:t>
      </w:r>
      <w:r>
        <w:rPr>
          <w:rFonts w:eastAsia="方正仿宋_GBK" w:hint="eastAsia"/>
          <w:sz w:val="32"/>
          <w:szCs w:val="32"/>
        </w:rPr>
        <w:t>所有</w:t>
      </w:r>
      <w:r>
        <w:rPr>
          <w:rFonts w:eastAsia="方正仿宋_GBK"/>
          <w:sz w:val="32"/>
          <w:szCs w:val="32"/>
        </w:rPr>
        <w:t>项目和部门整体</w:t>
      </w:r>
      <w:r>
        <w:rPr>
          <w:rFonts w:eastAsia="方正仿宋_GBK" w:hint="eastAsia"/>
          <w:sz w:val="32"/>
          <w:szCs w:val="32"/>
        </w:rPr>
        <w:t>支出</w:t>
      </w:r>
      <w:r>
        <w:rPr>
          <w:rFonts w:eastAsia="方正仿宋_GBK"/>
          <w:sz w:val="32"/>
          <w:szCs w:val="32"/>
        </w:rPr>
        <w:t>绩效目标纳入</w:t>
      </w:r>
      <w:r>
        <w:rPr>
          <w:rFonts w:eastAsia="方正仿宋_GBK" w:hint="eastAsia"/>
          <w:sz w:val="32"/>
          <w:szCs w:val="32"/>
        </w:rPr>
        <w:t>“</w:t>
      </w:r>
      <w:r>
        <w:rPr>
          <w:rFonts w:eastAsia="方正仿宋_GBK"/>
          <w:sz w:val="32"/>
          <w:szCs w:val="32"/>
        </w:rPr>
        <w:t>双监控</w:t>
      </w:r>
      <w:r>
        <w:rPr>
          <w:rFonts w:eastAsia="方正仿宋_GBK" w:hint="eastAsia"/>
          <w:sz w:val="32"/>
          <w:szCs w:val="32"/>
        </w:rPr>
        <w:t>”</w:t>
      </w:r>
      <w:r>
        <w:rPr>
          <w:rFonts w:eastAsia="方正仿宋_GBK"/>
          <w:sz w:val="32"/>
          <w:szCs w:val="32"/>
        </w:rPr>
        <w:t>范围内，</w:t>
      </w:r>
      <w:r>
        <w:rPr>
          <w:rFonts w:eastAsia="方正仿宋_GBK" w:hint="eastAsia"/>
          <w:sz w:val="32"/>
          <w:szCs w:val="32"/>
        </w:rPr>
        <w:t>对项目的执行进度、资金使用情况和绩效目标的实现程度进行跟踪监控，</w:t>
      </w:r>
      <w:r>
        <w:rPr>
          <w:rFonts w:eastAsia="方正仿宋_GBK"/>
          <w:sz w:val="32"/>
          <w:szCs w:val="32"/>
        </w:rPr>
        <w:t>及时对偏离目标情况进行预警纠偏，加强财政资金监管。</w:t>
      </w:r>
      <w:r>
        <w:rPr>
          <w:rFonts w:eastAsia="方正仿宋_GBK"/>
          <w:sz w:val="32"/>
          <w:szCs w:val="32"/>
        </w:rPr>
        <w:t>202</w:t>
      </w:r>
      <w:r>
        <w:rPr>
          <w:rFonts w:eastAsia="方正仿宋_GBK" w:hint="eastAsia"/>
          <w:sz w:val="32"/>
          <w:szCs w:val="32"/>
        </w:rPr>
        <w:t>4</w:t>
      </w:r>
      <w:r>
        <w:rPr>
          <w:rFonts w:eastAsia="方正仿宋_GBK"/>
          <w:sz w:val="32"/>
          <w:szCs w:val="32"/>
        </w:rPr>
        <w:t>年</w:t>
      </w:r>
      <w:r>
        <w:rPr>
          <w:rFonts w:eastAsia="方正仿宋_GBK"/>
          <w:sz w:val="32"/>
          <w:szCs w:val="32"/>
        </w:rPr>
        <w:t>5</w:t>
      </w:r>
      <w:r>
        <w:rPr>
          <w:rFonts w:eastAsia="方正仿宋_GBK"/>
          <w:sz w:val="32"/>
          <w:szCs w:val="32"/>
        </w:rPr>
        <w:t>月</w:t>
      </w:r>
      <w:r>
        <w:rPr>
          <w:rFonts w:eastAsia="方正仿宋_GBK" w:hint="eastAsia"/>
          <w:sz w:val="32"/>
          <w:szCs w:val="32"/>
        </w:rPr>
        <w:t>底，开展项目支出</w:t>
      </w:r>
      <w:r>
        <w:rPr>
          <w:rFonts w:eastAsia="方正仿宋_GBK" w:hint="eastAsia"/>
          <w:sz w:val="32"/>
          <w:szCs w:val="32"/>
        </w:rPr>
        <w:t>5</w:t>
      </w:r>
      <w:r>
        <w:rPr>
          <w:rFonts w:eastAsia="方正仿宋_GBK" w:hint="eastAsia"/>
          <w:sz w:val="32"/>
          <w:szCs w:val="32"/>
        </w:rPr>
        <w:t>月监控，</w:t>
      </w:r>
      <w:r>
        <w:rPr>
          <w:rFonts w:eastAsia="方正仿宋_GBK"/>
          <w:sz w:val="32"/>
          <w:szCs w:val="32"/>
        </w:rPr>
        <w:t>监控项目总数为</w:t>
      </w:r>
      <w:r>
        <w:rPr>
          <w:rFonts w:eastAsia="方正仿宋_GBK" w:hint="eastAsia"/>
          <w:sz w:val="32"/>
          <w:szCs w:val="32"/>
        </w:rPr>
        <w:t>272</w:t>
      </w:r>
      <w:r>
        <w:rPr>
          <w:rFonts w:eastAsia="方正仿宋_GBK"/>
          <w:sz w:val="32"/>
          <w:szCs w:val="32"/>
        </w:rPr>
        <w:t>个，涉及资金</w:t>
      </w:r>
      <w:r>
        <w:rPr>
          <w:rFonts w:eastAsia="方正仿宋_GBK" w:hint="eastAsia"/>
          <w:sz w:val="32"/>
          <w:szCs w:val="32"/>
        </w:rPr>
        <w:t>9.09</w:t>
      </w:r>
      <w:r>
        <w:rPr>
          <w:rFonts w:eastAsia="方正仿宋_GBK"/>
          <w:sz w:val="32"/>
          <w:szCs w:val="32"/>
        </w:rPr>
        <w:t>亿元，</w:t>
      </w:r>
      <w:r>
        <w:rPr>
          <w:rFonts w:eastAsia="方正仿宋_GBK" w:hint="eastAsia"/>
          <w:sz w:val="32"/>
          <w:szCs w:val="32"/>
        </w:rPr>
        <w:t>其中</w:t>
      </w:r>
      <w:proofErr w:type="gramStart"/>
      <w:r>
        <w:rPr>
          <w:rFonts w:eastAsia="方正仿宋_GBK" w:hint="eastAsia"/>
          <w:sz w:val="32"/>
          <w:szCs w:val="32"/>
        </w:rPr>
        <w:t>预警黄标项目</w:t>
      </w:r>
      <w:proofErr w:type="gramEnd"/>
      <w:r>
        <w:rPr>
          <w:rFonts w:eastAsia="方正仿宋_GBK" w:hint="eastAsia"/>
          <w:sz w:val="32"/>
          <w:szCs w:val="32"/>
        </w:rPr>
        <w:t>121</w:t>
      </w:r>
      <w:r>
        <w:rPr>
          <w:rFonts w:eastAsia="方正仿宋_GBK" w:hint="eastAsia"/>
          <w:sz w:val="32"/>
          <w:szCs w:val="32"/>
        </w:rPr>
        <w:t>个。</w:t>
      </w: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7</w:t>
      </w:r>
      <w:r>
        <w:rPr>
          <w:rFonts w:eastAsia="方正仿宋_GBK" w:hint="eastAsia"/>
          <w:sz w:val="32"/>
          <w:szCs w:val="32"/>
        </w:rPr>
        <w:t>月初，组织全县</w:t>
      </w:r>
      <w:r>
        <w:rPr>
          <w:rFonts w:eastAsia="方正仿宋_GBK" w:hint="eastAsia"/>
          <w:sz w:val="32"/>
          <w:szCs w:val="32"/>
        </w:rPr>
        <w:t>64</w:t>
      </w:r>
      <w:r>
        <w:rPr>
          <w:rFonts w:eastAsia="方正仿宋_GBK" w:hint="eastAsia"/>
          <w:sz w:val="32"/>
          <w:szCs w:val="32"/>
        </w:rPr>
        <w:t>家部门单位开展了部门整体支出</w:t>
      </w:r>
      <w:r>
        <w:rPr>
          <w:rFonts w:eastAsia="方正仿宋_GBK" w:hint="eastAsia"/>
          <w:sz w:val="32"/>
          <w:szCs w:val="32"/>
        </w:rPr>
        <w:t>6</w:t>
      </w:r>
      <w:r>
        <w:rPr>
          <w:rFonts w:eastAsia="方正仿宋_GBK" w:hint="eastAsia"/>
          <w:sz w:val="32"/>
          <w:szCs w:val="32"/>
        </w:rPr>
        <w:lastRenderedPageBreak/>
        <w:t>月监控。截止</w:t>
      </w:r>
      <w:r>
        <w:rPr>
          <w:rFonts w:eastAsia="方正仿宋_GBK" w:hint="eastAsia"/>
          <w:sz w:val="32"/>
          <w:szCs w:val="32"/>
        </w:rPr>
        <w:t>2024</w:t>
      </w:r>
      <w:r>
        <w:rPr>
          <w:rFonts w:eastAsia="方正仿宋_GBK" w:hint="eastAsia"/>
          <w:sz w:val="32"/>
          <w:szCs w:val="32"/>
        </w:rPr>
        <w:t>年</w:t>
      </w:r>
      <w:r>
        <w:rPr>
          <w:rFonts w:eastAsia="方正仿宋_GBK"/>
          <w:sz w:val="32"/>
          <w:szCs w:val="32"/>
        </w:rPr>
        <w:t>8</w:t>
      </w:r>
      <w:r>
        <w:rPr>
          <w:rFonts w:eastAsia="方正仿宋_GBK"/>
          <w:sz w:val="32"/>
          <w:szCs w:val="32"/>
        </w:rPr>
        <w:t>月</w:t>
      </w:r>
      <w:r>
        <w:rPr>
          <w:rFonts w:eastAsia="方正仿宋_GBK" w:hint="eastAsia"/>
          <w:sz w:val="32"/>
          <w:szCs w:val="32"/>
        </w:rPr>
        <w:t>底，</w:t>
      </w:r>
      <w:r>
        <w:rPr>
          <w:rFonts w:eastAsia="方正仿宋_GBK"/>
          <w:sz w:val="32"/>
          <w:szCs w:val="32"/>
        </w:rPr>
        <w:t>监控项目总数为</w:t>
      </w:r>
      <w:r>
        <w:rPr>
          <w:rFonts w:eastAsia="方正仿宋_GBK" w:hint="eastAsia"/>
          <w:sz w:val="32"/>
          <w:szCs w:val="32"/>
        </w:rPr>
        <w:t>424</w:t>
      </w:r>
      <w:r>
        <w:rPr>
          <w:rFonts w:eastAsia="方正仿宋_GBK"/>
          <w:sz w:val="32"/>
          <w:szCs w:val="32"/>
        </w:rPr>
        <w:t>个，涉及资金</w:t>
      </w:r>
      <w:r>
        <w:rPr>
          <w:rFonts w:eastAsia="方正仿宋_GBK" w:hint="eastAsia"/>
          <w:sz w:val="32"/>
          <w:szCs w:val="32"/>
        </w:rPr>
        <w:t>11.46</w:t>
      </w:r>
      <w:r>
        <w:rPr>
          <w:rFonts w:eastAsia="方正仿宋_GBK"/>
          <w:sz w:val="32"/>
          <w:szCs w:val="32"/>
        </w:rPr>
        <w:t>亿元，</w:t>
      </w:r>
      <w:r>
        <w:rPr>
          <w:rFonts w:eastAsia="方正仿宋_GBK" w:hint="eastAsia"/>
          <w:sz w:val="32"/>
          <w:szCs w:val="32"/>
        </w:rPr>
        <w:t>其中</w:t>
      </w:r>
      <w:proofErr w:type="gramStart"/>
      <w:r>
        <w:rPr>
          <w:rFonts w:eastAsia="方正仿宋_GBK" w:hint="eastAsia"/>
          <w:sz w:val="32"/>
          <w:szCs w:val="32"/>
        </w:rPr>
        <w:t>预警黄标项目</w:t>
      </w:r>
      <w:proofErr w:type="gramEnd"/>
      <w:r>
        <w:rPr>
          <w:rFonts w:eastAsia="方正仿宋_GBK" w:hint="eastAsia"/>
          <w:sz w:val="32"/>
          <w:szCs w:val="32"/>
        </w:rPr>
        <w:t>88</w:t>
      </w:r>
      <w:r>
        <w:rPr>
          <w:rFonts w:eastAsia="方正仿宋_GBK" w:hint="eastAsia"/>
          <w:sz w:val="32"/>
          <w:szCs w:val="32"/>
        </w:rPr>
        <w:t>个，红标项目</w:t>
      </w:r>
      <w:r>
        <w:rPr>
          <w:rFonts w:eastAsia="方正仿宋_GBK" w:hint="eastAsia"/>
          <w:sz w:val="32"/>
          <w:szCs w:val="32"/>
        </w:rPr>
        <w:t>58</w:t>
      </w:r>
      <w:r>
        <w:rPr>
          <w:rFonts w:eastAsia="方正仿宋_GBK" w:hint="eastAsia"/>
          <w:sz w:val="32"/>
          <w:szCs w:val="32"/>
        </w:rPr>
        <w:t>个。</w:t>
      </w:r>
      <w:r>
        <w:rPr>
          <w:rFonts w:eastAsia="方正仿宋_GBK"/>
          <w:sz w:val="32"/>
          <w:szCs w:val="32"/>
        </w:rPr>
        <w:t>针对</w:t>
      </w:r>
      <w:r>
        <w:rPr>
          <w:rFonts w:eastAsia="方正仿宋_GBK" w:hint="eastAsia"/>
          <w:sz w:val="32"/>
          <w:szCs w:val="32"/>
        </w:rPr>
        <w:t>预警</w:t>
      </w:r>
      <w:r>
        <w:rPr>
          <w:rFonts w:eastAsia="方正仿宋_GBK"/>
          <w:sz w:val="32"/>
          <w:szCs w:val="32"/>
        </w:rPr>
        <w:t>的项目</w:t>
      </w:r>
      <w:r>
        <w:rPr>
          <w:rFonts w:eastAsia="方正仿宋_GBK" w:hint="eastAsia"/>
          <w:sz w:val="32"/>
          <w:szCs w:val="32"/>
        </w:rPr>
        <w:t>建立台账跟踪</w:t>
      </w:r>
      <w:r>
        <w:rPr>
          <w:rFonts w:eastAsia="方正仿宋_GBK"/>
          <w:sz w:val="32"/>
          <w:szCs w:val="32"/>
        </w:rPr>
        <w:t>，采取暂停资金拨付、调整项目用途、收回资金等方式倒</w:t>
      </w:r>
      <w:proofErr w:type="gramStart"/>
      <w:r>
        <w:rPr>
          <w:rFonts w:eastAsia="方正仿宋_GBK"/>
          <w:sz w:val="32"/>
          <w:szCs w:val="32"/>
        </w:rPr>
        <w:t>逼预算</w:t>
      </w:r>
      <w:proofErr w:type="gramEnd"/>
      <w:r>
        <w:rPr>
          <w:rFonts w:eastAsia="方正仿宋_GBK"/>
          <w:sz w:val="32"/>
          <w:szCs w:val="32"/>
        </w:rPr>
        <w:t>单位整改落实。</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hint="eastAsia"/>
          <w:sz w:val="32"/>
          <w:szCs w:val="32"/>
        </w:rPr>
        <w:t>（四）</w:t>
      </w:r>
      <w:r>
        <w:rPr>
          <w:rFonts w:eastAsia="方正楷体_GBK"/>
          <w:sz w:val="32"/>
          <w:szCs w:val="32"/>
        </w:rPr>
        <w:t>优化</w:t>
      </w:r>
      <w:r>
        <w:rPr>
          <w:rFonts w:eastAsia="方正楷体_GBK"/>
          <w:sz w:val="32"/>
          <w:szCs w:val="32"/>
        </w:rPr>
        <w:t>评价机制，扩大评价范围</w:t>
      </w:r>
      <w:r>
        <w:rPr>
          <w:rFonts w:eastAsia="方正楷体_GBK" w:hint="eastAsia"/>
          <w:sz w:val="32"/>
          <w:szCs w:val="32"/>
        </w:rPr>
        <w:t>。</w:t>
      </w:r>
    </w:p>
    <w:p w:rsidR="00BA1DAD" w:rsidRDefault="00F962AF">
      <w:pPr>
        <w:overflowPunct w:val="0"/>
        <w:spacing w:line="584" w:lineRule="exact"/>
        <w:ind w:firstLineChars="200" w:firstLine="643"/>
        <w:rPr>
          <w:rFonts w:eastAsia="方正仿宋_GBK"/>
          <w:sz w:val="32"/>
          <w:szCs w:val="32"/>
        </w:rPr>
      </w:pPr>
      <w:r>
        <w:rPr>
          <w:rFonts w:eastAsia="方正仿宋_GBK"/>
          <w:b/>
          <w:bCs/>
          <w:sz w:val="32"/>
          <w:szCs w:val="32"/>
        </w:rPr>
        <w:t>一是</w:t>
      </w:r>
      <w:r>
        <w:rPr>
          <w:rFonts w:eastAsia="方正仿宋_GBK"/>
          <w:sz w:val="32"/>
          <w:szCs w:val="32"/>
        </w:rPr>
        <w:t>不断优化评</w:t>
      </w:r>
      <w:r>
        <w:rPr>
          <w:rFonts w:eastAsia="方正仿宋_GBK"/>
          <w:sz w:val="32"/>
          <w:szCs w:val="32"/>
        </w:rPr>
        <w:t>价方式，</w:t>
      </w:r>
      <w:r>
        <w:rPr>
          <w:rFonts w:eastAsia="方正仿宋_GBK" w:hint="eastAsia"/>
          <w:sz w:val="32"/>
          <w:szCs w:val="32"/>
        </w:rPr>
        <w:t>制定科学的评价指标体系和评价方法，确保评价结果的客观、公正和准确。组织开展了全面的绩效评价工作，对所有预算项目进行了自评，同时选取了部分重点项目进行了重点评价和第三方评价</w:t>
      </w:r>
      <w:r>
        <w:rPr>
          <w:rFonts w:eastAsia="方正仿宋_GBK" w:hint="eastAsia"/>
          <w:sz w:val="32"/>
          <w:szCs w:val="32"/>
        </w:rPr>
        <w:t>，</w:t>
      </w:r>
      <w:r>
        <w:rPr>
          <w:rFonts w:eastAsia="方正仿宋_GBK"/>
          <w:sz w:val="32"/>
          <w:szCs w:val="32"/>
        </w:rPr>
        <w:t>评</w:t>
      </w:r>
      <w:r>
        <w:rPr>
          <w:rFonts w:eastAsia="方正仿宋_GBK"/>
          <w:sz w:val="32"/>
          <w:szCs w:val="32"/>
        </w:rPr>
        <w:t>出</w:t>
      </w:r>
      <w:r>
        <w:rPr>
          <w:rFonts w:eastAsia="方正仿宋_GBK" w:hint="eastAsia"/>
          <w:sz w:val="32"/>
          <w:szCs w:val="32"/>
        </w:rPr>
        <w:t>“</w:t>
      </w:r>
      <w:r>
        <w:rPr>
          <w:rFonts w:eastAsia="方正仿宋_GBK"/>
          <w:sz w:val="32"/>
          <w:szCs w:val="32"/>
        </w:rPr>
        <w:t>真</w:t>
      </w:r>
      <w:r>
        <w:rPr>
          <w:rFonts w:eastAsia="方正仿宋_GBK" w:hint="eastAsia"/>
          <w:sz w:val="32"/>
          <w:szCs w:val="32"/>
        </w:rPr>
        <w:t>”</w:t>
      </w:r>
      <w:r>
        <w:rPr>
          <w:rFonts w:eastAsia="方正仿宋_GBK"/>
          <w:sz w:val="32"/>
          <w:szCs w:val="32"/>
        </w:rPr>
        <w:t>绩效、反映</w:t>
      </w:r>
      <w:r>
        <w:rPr>
          <w:rFonts w:eastAsia="方正仿宋_GBK" w:hint="eastAsia"/>
          <w:sz w:val="32"/>
          <w:szCs w:val="32"/>
        </w:rPr>
        <w:t>“</w:t>
      </w:r>
      <w:r>
        <w:rPr>
          <w:rFonts w:eastAsia="方正仿宋_GBK"/>
          <w:sz w:val="32"/>
          <w:szCs w:val="32"/>
        </w:rPr>
        <w:t>真</w:t>
      </w:r>
      <w:r>
        <w:rPr>
          <w:rFonts w:eastAsia="方正仿宋_GBK" w:hint="eastAsia"/>
          <w:sz w:val="32"/>
          <w:szCs w:val="32"/>
        </w:rPr>
        <w:t>”</w:t>
      </w:r>
      <w:r>
        <w:rPr>
          <w:rFonts w:eastAsia="方正仿宋_GBK"/>
          <w:sz w:val="32"/>
          <w:szCs w:val="32"/>
        </w:rPr>
        <w:t>情况。</w:t>
      </w:r>
      <w:r>
        <w:rPr>
          <w:rFonts w:eastAsia="方正仿宋_GBK"/>
          <w:sz w:val="32"/>
          <w:szCs w:val="32"/>
        </w:rPr>
        <w:t>202</w:t>
      </w:r>
      <w:r>
        <w:rPr>
          <w:rFonts w:eastAsia="方正仿宋_GBK" w:hint="eastAsia"/>
          <w:sz w:val="32"/>
          <w:szCs w:val="32"/>
        </w:rPr>
        <w:t>4</w:t>
      </w:r>
      <w:r>
        <w:rPr>
          <w:rFonts w:eastAsia="方正仿宋_GBK"/>
          <w:sz w:val="32"/>
          <w:szCs w:val="32"/>
        </w:rPr>
        <w:t>年初</w:t>
      </w:r>
      <w:r>
        <w:rPr>
          <w:rFonts w:eastAsia="方正仿宋_GBK"/>
          <w:sz w:val="32"/>
          <w:szCs w:val="32"/>
        </w:rPr>
        <w:t>，组织全县预算单位对</w:t>
      </w:r>
      <w:r>
        <w:rPr>
          <w:rFonts w:eastAsia="方正仿宋_GBK"/>
          <w:sz w:val="32"/>
          <w:szCs w:val="32"/>
        </w:rPr>
        <w:t>202</w:t>
      </w:r>
      <w:r>
        <w:rPr>
          <w:rFonts w:eastAsia="方正仿宋_GBK" w:hint="eastAsia"/>
          <w:sz w:val="32"/>
          <w:szCs w:val="32"/>
        </w:rPr>
        <w:t>3</w:t>
      </w:r>
      <w:r>
        <w:rPr>
          <w:rFonts w:eastAsia="方正仿宋_GBK"/>
          <w:sz w:val="32"/>
          <w:szCs w:val="32"/>
        </w:rPr>
        <w:t>年</w:t>
      </w:r>
      <w:r>
        <w:rPr>
          <w:rFonts w:eastAsia="方正仿宋_GBK" w:hint="eastAsia"/>
          <w:sz w:val="32"/>
          <w:szCs w:val="32"/>
        </w:rPr>
        <w:t>度“</w:t>
      </w:r>
      <w:r>
        <w:rPr>
          <w:rFonts w:eastAsia="方正仿宋_GBK"/>
          <w:sz w:val="32"/>
          <w:szCs w:val="32"/>
        </w:rPr>
        <w:t>全</w:t>
      </w:r>
      <w:r>
        <w:rPr>
          <w:rFonts w:eastAsia="方正仿宋_GBK" w:hint="eastAsia"/>
          <w:sz w:val="32"/>
          <w:szCs w:val="32"/>
        </w:rPr>
        <w:t>覆盖”项目</w:t>
      </w:r>
      <w:r>
        <w:rPr>
          <w:rFonts w:eastAsia="方正仿宋_GBK" w:hint="eastAsia"/>
          <w:sz w:val="32"/>
          <w:szCs w:val="32"/>
        </w:rPr>
        <w:t>461</w:t>
      </w:r>
      <w:r>
        <w:rPr>
          <w:rFonts w:eastAsia="方正仿宋_GBK"/>
          <w:sz w:val="32"/>
          <w:szCs w:val="32"/>
        </w:rPr>
        <w:t>个</w:t>
      </w:r>
      <w:r>
        <w:rPr>
          <w:rFonts w:eastAsia="方正仿宋_GBK"/>
          <w:sz w:val="32"/>
          <w:szCs w:val="32"/>
        </w:rPr>
        <w:t>10.</w:t>
      </w:r>
      <w:r>
        <w:rPr>
          <w:rFonts w:eastAsia="方正仿宋_GBK" w:hint="eastAsia"/>
          <w:sz w:val="32"/>
          <w:szCs w:val="32"/>
        </w:rPr>
        <w:t>92</w:t>
      </w:r>
      <w:r>
        <w:rPr>
          <w:rFonts w:eastAsia="方正仿宋_GBK"/>
          <w:sz w:val="32"/>
          <w:szCs w:val="32"/>
        </w:rPr>
        <w:t>亿元项目开展了项目</w:t>
      </w:r>
      <w:r>
        <w:rPr>
          <w:rFonts w:eastAsia="方正仿宋_GBK"/>
          <w:sz w:val="32"/>
          <w:szCs w:val="32"/>
        </w:rPr>
        <w:t>支出绩效</w:t>
      </w:r>
      <w:r>
        <w:rPr>
          <w:rFonts w:eastAsia="方正仿宋_GBK"/>
          <w:sz w:val="32"/>
          <w:szCs w:val="32"/>
        </w:rPr>
        <w:t>自评</w:t>
      </w:r>
      <w:r>
        <w:rPr>
          <w:rFonts w:eastAsia="方正仿宋_GBK"/>
          <w:sz w:val="32"/>
          <w:szCs w:val="32"/>
        </w:rPr>
        <w:t>，</w:t>
      </w:r>
      <w:r>
        <w:rPr>
          <w:rFonts w:eastAsia="方正仿宋_GBK"/>
          <w:sz w:val="32"/>
          <w:szCs w:val="32"/>
        </w:rPr>
        <w:t>填写项目支出绩效自评表</w:t>
      </w:r>
      <w:r>
        <w:rPr>
          <w:rFonts w:eastAsia="方正仿宋_GBK"/>
          <w:sz w:val="32"/>
          <w:szCs w:val="32"/>
        </w:rPr>
        <w:t>，并</w:t>
      </w:r>
      <w:r>
        <w:rPr>
          <w:rFonts w:eastAsia="方正仿宋_GBK"/>
          <w:sz w:val="32"/>
          <w:szCs w:val="32"/>
        </w:rPr>
        <w:t>按</w:t>
      </w:r>
      <w:r>
        <w:rPr>
          <w:rFonts w:eastAsia="方正仿宋_GBK"/>
          <w:sz w:val="32"/>
          <w:szCs w:val="32"/>
        </w:rPr>
        <w:t>20%</w:t>
      </w:r>
      <w:r>
        <w:rPr>
          <w:rFonts w:eastAsia="方正仿宋_GBK"/>
          <w:sz w:val="32"/>
          <w:szCs w:val="32"/>
        </w:rPr>
        <w:t>比例选取</w:t>
      </w:r>
      <w:r>
        <w:rPr>
          <w:rFonts w:eastAsia="方正仿宋_GBK"/>
          <w:sz w:val="32"/>
          <w:szCs w:val="32"/>
        </w:rPr>
        <w:t>对其中的</w:t>
      </w:r>
      <w:r>
        <w:rPr>
          <w:rFonts w:eastAsia="方正仿宋_GBK" w:hint="eastAsia"/>
          <w:sz w:val="32"/>
          <w:szCs w:val="32"/>
        </w:rPr>
        <w:t>89</w:t>
      </w:r>
      <w:r>
        <w:rPr>
          <w:rFonts w:eastAsia="方正仿宋_GBK"/>
          <w:sz w:val="32"/>
          <w:szCs w:val="32"/>
        </w:rPr>
        <w:t>个项目开展部门绩效评价</w:t>
      </w:r>
      <w:r>
        <w:rPr>
          <w:rFonts w:eastAsia="方正仿宋_GBK"/>
          <w:sz w:val="32"/>
          <w:szCs w:val="32"/>
        </w:rPr>
        <w:t>，</w:t>
      </w:r>
      <w:r>
        <w:rPr>
          <w:rFonts w:eastAsia="方正仿宋_GBK"/>
          <w:sz w:val="32"/>
          <w:szCs w:val="32"/>
        </w:rPr>
        <w:t>评价为</w:t>
      </w:r>
      <w:r>
        <w:rPr>
          <w:rFonts w:eastAsia="方正仿宋_GBK" w:hint="eastAsia"/>
          <w:sz w:val="32"/>
          <w:szCs w:val="32"/>
        </w:rPr>
        <w:t>“</w:t>
      </w:r>
      <w:r>
        <w:rPr>
          <w:rFonts w:eastAsia="方正仿宋_GBK"/>
          <w:sz w:val="32"/>
          <w:szCs w:val="32"/>
        </w:rPr>
        <w:t>优</w:t>
      </w:r>
      <w:r>
        <w:rPr>
          <w:rFonts w:eastAsia="方正仿宋_GBK" w:hint="eastAsia"/>
          <w:sz w:val="32"/>
          <w:szCs w:val="32"/>
        </w:rPr>
        <w:t>”</w:t>
      </w:r>
      <w:r>
        <w:rPr>
          <w:rFonts w:eastAsia="方正仿宋_GBK"/>
          <w:sz w:val="32"/>
          <w:szCs w:val="32"/>
        </w:rPr>
        <w:t>等次项目</w:t>
      </w:r>
      <w:r>
        <w:rPr>
          <w:rFonts w:eastAsia="方正仿宋_GBK"/>
          <w:sz w:val="32"/>
          <w:szCs w:val="32"/>
        </w:rPr>
        <w:t>8</w:t>
      </w:r>
      <w:r>
        <w:rPr>
          <w:rFonts w:eastAsia="方正仿宋_GBK" w:hint="eastAsia"/>
          <w:sz w:val="32"/>
          <w:szCs w:val="32"/>
        </w:rPr>
        <w:t>5</w:t>
      </w:r>
      <w:r>
        <w:rPr>
          <w:rFonts w:eastAsia="方正仿宋_GBK"/>
          <w:sz w:val="32"/>
          <w:szCs w:val="32"/>
        </w:rPr>
        <w:t>个、占比</w:t>
      </w:r>
      <w:r>
        <w:rPr>
          <w:rFonts w:eastAsia="方正仿宋_GBK" w:hint="eastAsia"/>
          <w:sz w:val="32"/>
          <w:szCs w:val="32"/>
        </w:rPr>
        <w:t>95</w:t>
      </w:r>
      <w:r>
        <w:rPr>
          <w:rFonts w:eastAsia="方正仿宋_GBK"/>
          <w:sz w:val="32"/>
          <w:szCs w:val="32"/>
        </w:rPr>
        <w:t>%</w:t>
      </w:r>
      <w:r>
        <w:rPr>
          <w:rFonts w:eastAsia="方正仿宋_GBK"/>
          <w:sz w:val="32"/>
          <w:szCs w:val="32"/>
        </w:rPr>
        <w:t>；对除涉密单位外的</w:t>
      </w:r>
      <w:r>
        <w:rPr>
          <w:rFonts w:eastAsia="方正仿宋_GBK"/>
          <w:sz w:val="32"/>
          <w:szCs w:val="32"/>
        </w:rPr>
        <w:t>5</w:t>
      </w:r>
      <w:r>
        <w:rPr>
          <w:rFonts w:eastAsia="方正仿宋_GBK" w:hint="eastAsia"/>
          <w:sz w:val="32"/>
          <w:szCs w:val="32"/>
        </w:rPr>
        <w:t>8</w:t>
      </w:r>
      <w:r>
        <w:rPr>
          <w:rFonts w:eastAsia="方正仿宋_GBK"/>
          <w:sz w:val="32"/>
          <w:szCs w:val="32"/>
        </w:rPr>
        <w:t>家部门单位开展部门整体支出评价，评价</w:t>
      </w:r>
      <w:r>
        <w:rPr>
          <w:rFonts w:eastAsia="方正仿宋_GBK" w:hint="eastAsia"/>
          <w:sz w:val="32"/>
          <w:szCs w:val="32"/>
        </w:rPr>
        <w:t>“</w:t>
      </w:r>
      <w:r>
        <w:rPr>
          <w:rFonts w:eastAsia="方正仿宋_GBK"/>
          <w:sz w:val="32"/>
          <w:szCs w:val="32"/>
        </w:rPr>
        <w:t>优</w:t>
      </w:r>
      <w:r>
        <w:rPr>
          <w:rFonts w:eastAsia="方正仿宋_GBK" w:hint="eastAsia"/>
          <w:sz w:val="32"/>
          <w:szCs w:val="32"/>
        </w:rPr>
        <w:t>”</w:t>
      </w:r>
      <w:r>
        <w:rPr>
          <w:rFonts w:eastAsia="方正仿宋_GBK"/>
          <w:sz w:val="32"/>
          <w:szCs w:val="32"/>
        </w:rPr>
        <w:t>等次整体</w:t>
      </w:r>
      <w:r>
        <w:rPr>
          <w:rFonts w:eastAsia="方正仿宋_GBK"/>
          <w:sz w:val="32"/>
          <w:szCs w:val="32"/>
        </w:rPr>
        <w:t>5</w:t>
      </w:r>
      <w:r>
        <w:rPr>
          <w:rFonts w:eastAsia="方正仿宋_GBK" w:hint="eastAsia"/>
          <w:sz w:val="32"/>
          <w:szCs w:val="32"/>
        </w:rPr>
        <w:t>0</w:t>
      </w:r>
      <w:r>
        <w:rPr>
          <w:rFonts w:eastAsia="方正仿宋_GBK"/>
          <w:sz w:val="32"/>
          <w:szCs w:val="32"/>
        </w:rPr>
        <w:t>个、占比</w:t>
      </w:r>
      <w:r>
        <w:rPr>
          <w:rFonts w:eastAsia="方正仿宋_GBK" w:hint="eastAsia"/>
          <w:sz w:val="32"/>
          <w:szCs w:val="32"/>
        </w:rPr>
        <w:t>86</w:t>
      </w:r>
      <w:r>
        <w:rPr>
          <w:rFonts w:eastAsia="方正仿宋_GBK"/>
          <w:sz w:val="32"/>
          <w:szCs w:val="32"/>
        </w:rPr>
        <w:t>%</w:t>
      </w:r>
      <w:r>
        <w:rPr>
          <w:rFonts w:eastAsia="方正仿宋_GBK"/>
          <w:sz w:val="32"/>
          <w:szCs w:val="32"/>
        </w:rPr>
        <w:t>。</w:t>
      </w:r>
      <w:r>
        <w:rPr>
          <w:rFonts w:eastAsia="方正仿宋_GBK"/>
          <w:b/>
          <w:bCs/>
          <w:sz w:val="32"/>
          <w:szCs w:val="32"/>
        </w:rPr>
        <w:t>二是</w:t>
      </w:r>
      <w:r>
        <w:rPr>
          <w:rFonts w:eastAsia="方正仿宋_GBK"/>
          <w:sz w:val="32"/>
          <w:szCs w:val="32"/>
        </w:rPr>
        <w:t>重点项目评价范围多元化。对</w:t>
      </w:r>
      <w:r>
        <w:rPr>
          <w:rFonts w:eastAsia="方正仿宋_GBK"/>
          <w:sz w:val="32"/>
          <w:szCs w:val="32"/>
        </w:rPr>
        <w:t>202</w:t>
      </w:r>
      <w:r>
        <w:rPr>
          <w:rFonts w:eastAsia="方正仿宋_GBK" w:hint="eastAsia"/>
          <w:sz w:val="32"/>
          <w:szCs w:val="32"/>
        </w:rPr>
        <w:t>3</w:t>
      </w:r>
      <w:r>
        <w:rPr>
          <w:rFonts w:eastAsia="方正仿宋_GBK"/>
          <w:sz w:val="32"/>
          <w:szCs w:val="32"/>
        </w:rPr>
        <w:t>年重点项目、重大民生项目及覆盖面广、影响力</w:t>
      </w:r>
      <w:r>
        <w:rPr>
          <w:rFonts w:eastAsia="方正仿宋_GBK" w:hint="eastAsia"/>
          <w:sz w:val="32"/>
          <w:szCs w:val="32"/>
        </w:rPr>
        <w:t>度</w:t>
      </w:r>
      <w:r>
        <w:rPr>
          <w:rFonts w:eastAsia="方正仿宋_GBK"/>
          <w:sz w:val="32"/>
          <w:szCs w:val="32"/>
        </w:rPr>
        <w:t>大、社会关注度高的</w:t>
      </w:r>
      <w:r>
        <w:rPr>
          <w:rFonts w:eastAsia="方正仿宋_GBK" w:hint="eastAsia"/>
          <w:sz w:val="32"/>
          <w:szCs w:val="32"/>
        </w:rPr>
        <w:t>5</w:t>
      </w:r>
      <w:r>
        <w:rPr>
          <w:rFonts w:eastAsia="方正仿宋_GBK"/>
          <w:sz w:val="32"/>
          <w:szCs w:val="32"/>
        </w:rPr>
        <w:t>个项目</w:t>
      </w:r>
      <w:r>
        <w:rPr>
          <w:rFonts w:eastAsia="方正仿宋_GBK"/>
          <w:sz w:val="32"/>
          <w:szCs w:val="32"/>
        </w:rPr>
        <w:t>引入第三方机构进行现场核查</w:t>
      </w:r>
      <w:r>
        <w:rPr>
          <w:rFonts w:eastAsia="方正仿宋_GBK" w:hint="eastAsia"/>
          <w:sz w:val="32"/>
          <w:szCs w:val="32"/>
        </w:rPr>
        <w:t>、收集资料等方式进行评价</w:t>
      </w:r>
      <w:r>
        <w:rPr>
          <w:rFonts w:eastAsia="方正仿宋_GBK"/>
          <w:sz w:val="32"/>
          <w:szCs w:val="32"/>
        </w:rPr>
        <w:t>，</w:t>
      </w:r>
      <w:r>
        <w:rPr>
          <w:rFonts w:eastAsia="方正仿宋_GBK"/>
          <w:sz w:val="32"/>
          <w:szCs w:val="32"/>
        </w:rPr>
        <w:t>涉及金额</w:t>
      </w:r>
      <w:r>
        <w:rPr>
          <w:rFonts w:eastAsia="方正仿宋_GBK" w:hint="eastAsia"/>
          <w:sz w:val="32"/>
          <w:szCs w:val="32"/>
        </w:rPr>
        <w:t>4.7</w:t>
      </w:r>
      <w:r>
        <w:rPr>
          <w:rFonts w:eastAsia="方正仿宋_GBK" w:hint="eastAsia"/>
          <w:sz w:val="32"/>
          <w:szCs w:val="32"/>
        </w:rPr>
        <w:t>亿</w:t>
      </w:r>
      <w:r>
        <w:rPr>
          <w:rFonts w:eastAsia="方正仿宋_GBK"/>
          <w:sz w:val="32"/>
          <w:szCs w:val="32"/>
        </w:rPr>
        <w:t>元，资金规模</w:t>
      </w:r>
      <w:r>
        <w:rPr>
          <w:rFonts w:eastAsia="方正仿宋_GBK" w:hint="eastAsia"/>
          <w:sz w:val="32"/>
          <w:szCs w:val="32"/>
        </w:rPr>
        <w:t>同比增长约</w:t>
      </w:r>
      <w:r>
        <w:rPr>
          <w:rFonts w:eastAsia="方正仿宋_GBK" w:hint="eastAsia"/>
          <w:sz w:val="32"/>
          <w:szCs w:val="32"/>
        </w:rPr>
        <w:t>8</w:t>
      </w:r>
      <w:r>
        <w:rPr>
          <w:rFonts w:eastAsia="方正仿宋_GBK" w:hint="eastAsia"/>
          <w:sz w:val="32"/>
          <w:szCs w:val="32"/>
        </w:rPr>
        <w:t>倍</w:t>
      </w:r>
      <w:r>
        <w:rPr>
          <w:rFonts w:eastAsia="方正仿宋_GBK"/>
          <w:sz w:val="32"/>
          <w:szCs w:val="32"/>
        </w:rPr>
        <w:t>，评价项目涵盖一般公共预算、政府性基金预算、政府</w:t>
      </w:r>
      <w:r>
        <w:rPr>
          <w:rFonts w:eastAsia="方正仿宋_GBK"/>
          <w:sz w:val="32"/>
          <w:szCs w:val="32"/>
        </w:rPr>
        <w:t>购买服务、政府债券等多领域。第三方机构</w:t>
      </w:r>
      <w:r>
        <w:rPr>
          <w:rFonts w:eastAsia="方正仿宋_GBK" w:hint="eastAsia"/>
          <w:sz w:val="32"/>
          <w:szCs w:val="32"/>
        </w:rPr>
        <w:t>专业人员客观、公正</w:t>
      </w:r>
      <w:proofErr w:type="gramStart"/>
      <w:r>
        <w:rPr>
          <w:rFonts w:eastAsia="方正仿宋_GBK" w:hint="eastAsia"/>
          <w:sz w:val="32"/>
          <w:szCs w:val="32"/>
        </w:rPr>
        <w:t>作出</w:t>
      </w:r>
      <w:proofErr w:type="gramEnd"/>
      <w:r>
        <w:rPr>
          <w:rFonts w:eastAsia="方正仿宋_GBK" w:hint="eastAsia"/>
          <w:sz w:val="32"/>
          <w:szCs w:val="32"/>
        </w:rPr>
        <w:t>了评价，并</w:t>
      </w:r>
      <w:r>
        <w:rPr>
          <w:rFonts w:eastAsia="方正仿宋_GBK"/>
          <w:sz w:val="32"/>
          <w:szCs w:val="32"/>
        </w:rPr>
        <w:t>提出问题和建议，</w:t>
      </w:r>
      <w:r>
        <w:rPr>
          <w:rFonts w:eastAsia="方正仿宋_GBK" w:hint="eastAsia"/>
          <w:sz w:val="32"/>
          <w:szCs w:val="32"/>
        </w:rPr>
        <w:t>评价</w:t>
      </w:r>
      <w:r>
        <w:rPr>
          <w:rFonts w:eastAsia="方正仿宋_GBK"/>
          <w:sz w:val="32"/>
          <w:szCs w:val="32"/>
        </w:rPr>
        <w:t>结果的客观性和可信度进一步增强。</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hint="eastAsia"/>
          <w:sz w:val="32"/>
          <w:szCs w:val="32"/>
        </w:rPr>
        <w:lastRenderedPageBreak/>
        <w:t>（五）</w:t>
      </w:r>
      <w:r>
        <w:rPr>
          <w:rFonts w:eastAsia="方正楷体_GBK"/>
          <w:sz w:val="32"/>
          <w:szCs w:val="32"/>
        </w:rPr>
        <w:t>强化结果应用，提升</w:t>
      </w:r>
      <w:r>
        <w:rPr>
          <w:rFonts w:eastAsia="方正楷体_GBK" w:hint="eastAsia"/>
          <w:sz w:val="32"/>
          <w:szCs w:val="32"/>
        </w:rPr>
        <w:t>资金</w:t>
      </w:r>
      <w:r>
        <w:rPr>
          <w:rFonts w:eastAsia="方正楷体_GBK"/>
          <w:sz w:val="32"/>
          <w:szCs w:val="32"/>
        </w:rPr>
        <w:t>使用效益</w:t>
      </w:r>
      <w:r>
        <w:rPr>
          <w:rFonts w:eastAsia="方正楷体_GBK" w:hint="eastAsia"/>
          <w:sz w:val="32"/>
          <w:szCs w:val="32"/>
        </w:rPr>
        <w:t>。</w:t>
      </w:r>
    </w:p>
    <w:p w:rsidR="00BA1DAD" w:rsidRDefault="00F962AF">
      <w:pPr>
        <w:overflowPunct w:val="0"/>
        <w:spacing w:line="584" w:lineRule="exact"/>
        <w:ind w:firstLine="640"/>
        <w:rPr>
          <w:rFonts w:eastAsia="方正仿宋_GBK"/>
          <w:sz w:val="32"/>
          <w:szCs w:val="32"/>
        </w:rPr>
      </w:pPr>
      <w:r>
        <w:rPr>
          <w:rFonts w:eastAsia="方正仿宋_GBK"/>
          <w:sz w:val="32"/>
          <w:szCs w:val="32"/>
        </w:rPr>
        <w:t>强化</w:t>
      </w:r>
      <w:r>
        <w:rPr>
          <w:rFonts w:eastAsia="方正仿宋_GBK"/>
          <w:sz w:val="32"/>
          <w:szCs w:val="32"/>
        </w:rPr>
        <w:t>绩效评价结果应用</w:t>
      </w:r>
      <w:r>
        <w:rPr>
          <w:rFonts w:eastAsia="方正仿宋_GBK"/>
          <w:sz w:val="32"/>
          <w:szCs w:val="32"/>
        </w:rPr>
        <w:t>，将绩效评价结果与政策调整、预算安排紧密挂钩，对于绩效优秀的项目给予支持和鼓励，对于低效无效的项目削减其预算资金</w:t>
      </w:r>
      <w:r>
        <w:rPr>
          <w:rFonts w:eastAsia="方正仿宋_GBK" w:hint="eastAsia"/>
          <w:sz w:val="32"/>
          <w:szCs w:val="32"/>
        </w:rPr>
        <w:t>。</w:t>
      </w:r>
      <w:r>
        <w:rPr>
          <w:rFonts w:eastAsia="方正仿宋_GBK" w:hint="eastAsia"/>
          <w:sz w:val="32"/>
          <w:szCs w:val="32"/>
        </w:rPr>
        <w:t>在</w:t>
      </w:r>
      <w:r>
        <w:rPr>
          <w:rFonts w:eastAsia="方正仿宋_GBK"/>
          <w:sz w:val="32"/>
          <w:szCs w:val="32"/>
        </w:rPr>
        <w:t>202</w:t>
      </w:r>
      <w:r>
        <w:rPr>
          <w:rFonts w:eastAsia="方正仿宋_GBK" w:hint="eastAsia"/>
          <w:sz w:val="32"/>
          <w:szCs w:val="32"/>
        </w:rPr>
        <w:t>4</w:t>
      </w:r>
      <w:r>
        <w:rPr>
          <w:rFonts w:eastAsia="方正仿宋_GBK"/>
          <w:sz w:val="32"/>
          <w:szCs w:val="32"/>
        </w:rPr>
        <w:t>年度</w:t>
      </w:r>
      <w:r>
        <w:rPr>
          <w:rFonts w:eastAsia="方正仿宋_GBK" w:hint="eastAsia"/>
          <w:sz w:val="32"/>
          <w:szCs w:val="32"/>
        </w:rPr>
        <w:t>5</w:t>
      </w:r>
      <w:r>
        <w:rPr>
          <w:rFonts w:eastAsia="方正仿宋_GBK" w:hint="eastAsia"/>
          <w:sz w:val="32"/>
          <w:szCs w:val="32"/>
        </w:rPr>
        <w:t>月</w:t>
      </w:r>
      <w:r>
        <w:rPr>
          <w:rFonts w:eastAsia="方正仿宋_GBK" w:hint="eastAsia"/>
          <w:sz w:val="32"/>
          <w:szCs w:val="32"/>
        </w:rPr>
        <w:t>8</w:t>
      </w:r>
      <w:r>
        <w:rPr>
          <w:rFonts w:eastAsia="方正仿宋_GBK" w:hint="eastAsia"/>
          <w:sz w:val="32"/>
          <w:szCs w:val="32"/>
        </w:rPr>
        <w:t>月</w:t>
      </w:r>
      <w:r>
        <w:rPr>
          <w:rFonts w:eastAsia="方正仿宋_GBK" w:cs="方正仿宋_GBK" w:hint="eastAsia"/>
          <w:spacing w:val="11"/>
          <w:sz w:val="32"/>
          <w:szCs w:val="32"/>
        </w:rPr>
        <w:t>两次监控</w:t>
      </w:r>
      <w:r>
        <w:rPr>
          <w:rFonts w:eastAsia="方正仿宋_GBK"/>
          <w:sz w:val="32"/>
          <w:szCs w:val="32"/>
        </w:rPr>
        <w:t>结果应用</w:t>
      </w:r>
      <w:r>
        <w:rPr>
          <w:rFonts w:eastAsia="方正仿宋_GBK" w:hint="eastAsia"/>
          <w:sz w:val="32"/>
          <w:szCs w:val="32"/>
        </w:rPr>
        <w:t>，</w:t>
      </w:r>
      <w:r>
        <w:rPr>
          <w:rFonts w:eastAsia="方正仿宋_GBK" w:cs="方正仿宋_GBK" w:hint="eastAsia"/>
          <w:spacing w:val="11"/>
          <w:sz w:val="32"/>
          <w:szCs w:val="32"/>
        </w:rPr>
        <w:t>针对转为红标项目、未达标的黄标项目</w:t>
      </w:r>
      <w:proofErr w:type="gramStart"/>
      <w:r>
        <w:rPr>
          <w:rFonts w:eastAsia="方正仿宋_GBK" w:cs="方正仿宋_GBK" w:hint="eastAsia"/>
          <w:spacing w:val="11"/>
          <w:sz w:val="32"/>
          <w:szCs w:val="32"/>
        </w:rPr>
        <w:t>形成台</w:t>
      </w:r>
      <w:proofErr w:type="gramEnd"/>
      <w:r>
        <w:rPr>
          <w:rFonts w:eastAsia="方正仿宋_GBK" w:cs="方正仿宋_GBK" w:hint="eastAsia"/>
          <w:spacing w:val="11"/>
          <w:sz w:val="32"/>
          <w:szCs w:val="32"/>
        </w:rPr>
        <w:t>账，采取限期整改及收回资金措施。采取限期</w:t>
      </w:r>
      <w:r>
        <w:rPr>
          <w:rFonts w:eastAsia="方正仿宋_GBK" w:cs="方正仿宋_GBK" w:hint="eastAsia"/>
          <w:spacing w:val="11"/>
          <w:sz w:val="32"/>
          <w:szCs w:val="32"/>
        </w:rPr>
        <w:t>30</w:t>
      </w:r>
      <w:r>
        <w:rPr>
          <w:rFonts w:eastAsia="方正仿宋_GBK" w:cs="方正仿宋_GBK" w:hint="eastAsia"/>
          <w:spacing w:val="11"/>
          <w:sz w:val="32"/>
          <w:szCs w:val="32"/>
        </w:rPr>
        <w:t>天整改的项目</w:t>
      </w:r>
      <w:r>
        <w:rPr>
          <w:rFonts w:eastAsia="方正仿宋_GBK" w:cs="方正仿宋_GBK" w:hint="eastAsia"/>
          <w:spacing w:val="11"/>
          <w:sz w:val="32"/>
          <w:szCs w:val="32"/>
        </w:rPr>
        <w:t>55</w:t>
      </w:r>
      <w:r>
        <w:rPr>
          <w:rFonts w:eastAsia="方正仿宋_GBK" w:cs="方正仿宋_GBK" w:hint="eastAsia"/>
          <w:spacing w:val="11"/>
          <w:sz w:val="32"/>
          <w:szCs w:val="32"/>
        </w:rPr>
        <w:t>个，采取收回资金措施</w:t>
      </w:r>
      <w:r>
        <w:rPr>
          <w:rFonts w:eastAsia="方正仿宋_GBK" w:cs="方正仿宋_GBK" w:hint="eastAsia"/>
          <w:spacing w:val="11"/>
          <w:sz w:val="32"/>
          <w:szCs w:val="32"/>
        </w:rPr>
        <w:t>3</w:t>
      </w:r>
      <w:r>
        <w:rPr>
          <w:rFonts w:eastAsia="方正仿宋_GBK" w:cs="方正仿宋_GBK" w:hint="eastAsia"/>
          <w:spacing w:val="11"/>
          <w:sz w:val="32"/>
          <w:szCs w:val="32"/>
        </w:rPr>
        <w:t>个项目</w:t>
      </w:r>
      <w:r>
        <w:rPr>
          <w:rFonts w:eastAsia="方正仿宋_GBK" w:cs="方正仿宋_GBK" w:hint="eastAsia"/>
          <w:spacing w:val="11"/>
          <w:sz w:val="32"/>
          <w:szCs w:val="32"/>
        </w:rPr>
        <w:t>1681</w:t>
      </w:r>
      <w:r>
        <w:rPr>
          <w:rFonts w:eastAsia="方正仿宋_GBK" w:hint="eastAsia"/>
          <w:sz w:val="32"/>
          <w:szCs w:val="32"/>
        </w:rPr>
        <w:t>.08</w:t>
      </w:r>
      <w:r>
        <w:rPr>
          <w:rFonts w:eastAsia="方正仿宋_GBK"/>
          <w:sz w:val="32"/>
          <w:szCs w:val="32"/>
        </w:rPr>
        <w:t>万元</w:t>
      </w:r>
      <w:r>
        <w:rPr>
          <w:rFonts w:eastAsia="方正仿宋_GBK" w:hint="eastAsia"/>
          <w:sz w:val="32"/>
          <w:szCs w:val="32"/>
        </w:rPr>
        <w:t>。</w:t>
      </w:r>
      <w:r>
        <w:rPr>
          <w:rFonts w:eastAsia="方正仿宋_GBK" w:hint="eastAsia"/>
          <w:sz w:val="32"/>
          <w:szCs w:val="32"/>
        </w:rPr>
        <w:t>按期整改不到位的项目单位</w:t>
      </w:r>
      <w:r>
        <w:rPr>
          <w:rFonts w:eastAsia="方正仿宋_GBK"/>
          <w:sz w:val="32"/>
          <w:szCs w:val="32"/>
        </w:rPr>
        <w:t>，</w:t>
      </w:r>
      <w:r>
        <w:rPr>
          <w:rFonts w:eastAsia="方正仿宋_GBK"/>
          <w:sz w:val="32"/>
          <w:szCs w:val="32"/>
        </w:rPr>
        <w:t>按照《尉犁县绩效考核暨尉犁县委管理领导班子和领导干部年度考核工作方案》进行扣分。</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hint="eastAsia"/>
          <w:sz w:val="32"/>
          <w:szCs w:val="32"/>
        </w:rPr>
        <w:t>（六）</w:t>
      </w:r>
      <w:r>
        <w:rPr>
          <w:rFonts w:eastAsia="方正楷体_GBK"/>
          <w:sz w:val="32"/>
          <w:szCs w:val="32"/>
        </w:rPr>
        <w:t>推进信息化建设，探索绩效改革创新</w:t>
      </w:r>
      <w:r>
        <w:rPr>
          <w:rFonts w:eastAsia="方正楷体_GBK" w:hint="eastAsia"/>
          <w:sz w:val="32"/>
          <w:szCs w:val="32"/>
        </w:rPr>
        <w:t>。</w:t>
      </w:r>
    </w:p>
    <w:p w:rsidR="00BA1DAD" w:rsidRDefault="00F962AF">
      <w:pPr>
        <w:overflowPunct w:val="0"/>
        <w:spacing w:line="584" w:lineRule="exact"/>
        <w:ind w:firstLineChars="200" w:firstLine="640"/>
        <w:rPr>
          <w:rFonts w:eastAsia="方正黑体_GBK"/>
          <w:bCs/>
          <w:sz w:val="32"/>
          <w:szCs w:val="32"/>
        </w:rPr>
      </w:pPr>
      <w:r>
        <w:rPr>
          <w:rFonts w:eastAsia="方正仿宋_GBK"/>
          <w:sz w:val="32"/>
          <w:szCs w:val="32"/>
        </w:rPr>
        <w:t>预算绩效管理信息</w:t>
      </w:r>
      <w:r>
        <w:rPr>
          <w:rFonts w:eastAsia="方正仿宋_GBK" w:hint="eastAsia"/>
          <w:sz w:val="32"/>
          <w:szCs w:val="32"/>
        </w:rPr>
        <w:t>化</w:t>
      </w:r>
      <w:r>
        <w:rPr>
          <w:rFonts w:eastAsia="方正仿宋_GBK"/>
          <w:sz w:val="32"/>
          <w:szCs w:val="32"/>
        </w:rPr>
        <w:t>系统运行正常，绩效目标、监控、评价等信息已全部纳入全区预算绩效管理上下级互联系统进行规范化管理。预算绩效信息公开力度不断加大，及时在政府网站财政专栏公开，严格按照预决算公开时限和要求，同步公开预算绩效目标、绩效评价、预算绩效管理工作开展情况等内容，做到预算绩效管理信息公开透明，受群众监督。</w:t>
      </w:r>
      <w:r>
        <w:rPr>
          <w:rFonts w:eastAsia="方正仿宋_GBK" w:hint="eastAsia"/>
          <w:sz w:val="32"/>
          <w:szCs w:val="32"/>
        </w:rPr>
        <w:t>2024</w:t>
      </w:r>
      <w:r>
        <w:rPr>
          <w:rFonts w:eastAsia="方正仿宋_GBK" w:hint="eastAsia"/>
          <w:sz w:val="32"/>
          <w:szCs w:val="32"/>
        </w:rPr>
        <w:t>年首次将部门整体绩效目标除涉密部门单位外，与部门预算同步批复、同步下达、同步公开。</w:t>
      </w:r>
    </w:p>
    <w:p w:rsidR="00BA1DAD" w:rsidRDefault="00F962AF">
      <w:pPr>
        <w:overflowPunct w:val="0"/>
        <w:spacing w:line="584" w:lineRule="exact"/>
        <w:ind w:firstLineChars="200" w:firstLine="640"/>
        <w:contextualSpacing/>
        <w:outlineLvl w:val="0"/>
        <w:rPr>
          <w:rFonts w:eastAsia="方正黑体_GBK"/>
          <w:bCs/>
          <w:sz w:val="32"/>
          <w:szCs w:val="32"/>
        </w:rPr>
      </w:pPr>
      <w:r>
        <w:rPr>
          <w:rFonts w:eastAsia="方正黑体_GBK"/>
          <w:bCs/>
          <w:sz w:val="32"/>
          <w:szCs w:val="32"/>
        </w:rPr>
        <w:t>二</w:t>
      </w:r>
      <w:r>
        <w:rPr>
          <w:rFonts w:eastAsia="方正黑体_GBK"/>
          <w:bCs/>
          <w:sz w:val="32"/>
          <w:szCs w:val="32"/>
        </w:rPr>
        <w:t>、</w:t>
      </w:r>
      <w:r>
        <w:rPr>
          <w:rFonts w:eastAsia="方正黑体_GBK"/>
          <w:bCs/>
          <w:sz w:val="32"/>
          <w:szCs w:val="32"/>
        </w:rPr>
        <w:t>存在的主要问题</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hint="eastAsia"/>
          <w:sz w:val="32"/>
          <w:szCs w:val="32"/>
        </w:rPr>
        <w:t>（</w:t>
      </w:r>
      <w:r>
        <w:rPr>
          <w:rFonts w:eastAsia="方正楷体_GBK" w:hint="eastAsia"/>
          <w:sz w:val="32"/>
          <w:szCs w:val="32"/>
        </w:rPr>
        <w:t>一</w:t>
      </w:r>
      <w:r>
        <w:rPr>
          <w:rFonts w:eastAsia="方正楷体_GBK" w:hint="eastAsia"/>
          <w:sz w:val="32"/>
          <w:szCs w:val="32"/>
        </w:rPr>
        <w:t>）</w:t>
      </w:r>
      <w:r>
        <w:rPr>
          <w:rFonts w:eastAsia="方正楷体_GBK" w:hint="eastAsia"/>
          <w:sz w:val="32"/>
          <w:szCs w:val="32"/>
        </w:rPr>
        <w:t>工作人员专业素养参差不齐</w:t>
      </w:r>
    </w:p>
    <w:p w:rsidR="00BA1DAD" w:rsidRDefault="00F962AF">
      <w:pPr>
        <w:overflowPunct w:val="0"/>
        <w:spacing w:line="584" w:lineRule="exact"/>
        <w:ind w:firstLineChars="200" w:firstLine="640"/>
        <w:rPr>
          <w:rFonts w:eastAsia="方正仿宋_GBK"/>
          <w:sz w:val="32"/>
          <w:szCs w:val="32"/>
        </w:rPr>
      </w:pPr>
      <w:r>
        <w:rPr>
          <w:rFonts w:eastAsia="方正仿宋_GBK" w:hint="eastAsia"/>
          <w:sz w:val="32"/>
          <w:szCs w:val="32"/>
        </w:rPr>
        <w:t>预算绩效管理涉及财政、经济、管理等多领域知识和技能，要求工作人员具备较高专业素养。但目前相关人员专业</w:t>
      </w:r>
      <w:r>
        <w:rPr>
          <w:rFonts w:eastAsia="方正仿宋_GBK" w:hint="eastAsia"/>
          <w:sz w:val="32"/>
          <w:szCs w:val="32"/>
        </w:rPr>
        <w:lastRenderedPageBreak/>
        <w:t>背景多元，部分人员缺乏专业知识，对绩效评价方法、指标体系构建等核心业务掌握不够精准，难以满足日益复杂和精细化的预算绩效管理工作需求。</w:t>
      </w:r>
    </w:p>
    <w:p w:rsidR="00BA1DAD" w:rsidRDefault="00F962AF">
      <w:pPr>
        <w:overflowPunct w:val="0"/>
        <w:spacing w:line="584" w:lineRule="exact"/>
        <w:ind w:firstLineChars="200" w:firstLine="640"/>
        <w:outlineLvl w:val="1"/>
        <w:rPr>
          <w:rFonts w:eastAsia="方正楷体_GBK"/>
          <w:sz w:val="32"/>
          <w:szCs w:val="32"/>
        </w:rPr>
      </w:pPr>
      <w:r>
        <w:rPr>
          <w:rFonts w:eastAsia="方正楷体_GBK" w:hint="eastAsia"/>
          <w:sz w:val="32"/>
          <w:szCs w:val="32"/>
        </w:rPr>
        <w:t>（</w:t>
      </w:r>
      <w:r>
        <w:rPr>
          <w:rFonts w:eastAsia="方正楷体_GBK" w:hint="eastAsia"/>
          <w:sz w:val="32"/>
          <w:szCs w:val="32"/>
        </w:rPr>
        <w:t>二</w:t>
      </w:r>
      <w:r>
        <w:rPr>
          <w:rFonts w:eastAsia="方正楷体_GBK" w:hint="eastAsia"/>
          <w:sz w:val="32"/>
          <w:szCs w:val="32"/>
        </w:rPr>
        <w:t>）</w:t>
      </w:r>
      <w:r>
        <w:rPr>
          <w:rFonts w:eastAsia="方正楷体_GBK"/>
          <w:sz w:val="32"/>
          <w:szCs w:val="32"/>
        </w:rPr>
        <w:t>绩效指标体系还不够完善</w:t>
      </w:r>
    </w:p>
    <w:p w:rsidR="00BA1DAD" w:rsidRDefault="00F962AF">
      <w:pPr>
        <w:overflowPunct w:val="0"/>
        <w:spacing w:line="584" w:lineRule="exact"/>
        <w:ind w:firstLineChars="200" w:firstLine="640"/>
        <w:rPr>
          <w:rFonts w:eastAsia="方正仿宋_GBK"/>
          <w:sz w:val="32"/>
          <w:szCs w:val="32"/>
        </w:rPr>
      </w:pPr>
      <w:r>
        <w:rPr>
          <w:rFonts w:eastAsia="方正仿宋_GBK"/>
          <w:sz w:val="32"/>
          <w:szCs w:val="32"/>
        </w:rPr>
        <w:t>目前的绩效指标体系还存在一些不足之处，部分指标的设置不够科学、合理，难以准确反映项目的实际绩效。同时，指标体系的针对性和适应性还需要进一步提高，以满足不同项目的评价需求。</w:t>
      </w:r>
    </w:p>
    <w:p w:rsidR="00BA1DAD" w:rsidRDefault="00F962AF">
      <w:pPr>
        <w:pStyle w:val="1"/>
        <w:numPr>
          <w:ilvl w:val="0"/>
          <w:numId w:val="1"/>
        </w:numPr>
        <w:ind w:firstLineChars="200" w:firstLine="640"/>
        <w:rPr>
          <w:rFonts w:eastAsia="方正楷体_GBK"/>
          <w:kern w:val="2"/>
          <w:sz w:val="32"/>
          <w:szCs w:val="32"/>
        </w:rPr>
      </w:pPr>
      <w:r>
        <w:rPr>
          <w:rFonts w:eastAsia="方正楷体_GBK" w:hint="eastAsia"/>
          <w:kern w:val="2"/>
          <w:sz w:val="32"/>
          <w:szCs w:val="32"/>
        </w:rPr>
        <w:t>部门间协调配合仍需加强</w:t>
      </w:r>
    </w:p>
    <w:p w:rsidR="00BA1DAD" w:rsidRDefault="00F962AF">
      <w:pPr>
        <w:overflowPunct w:val="0"/>
        <w:spacing w:line="584" w:lineRule="exact"/>
        <w:ind w:firstLineChars="200" w:firstLine="640"/>
        <w:rPr>
          <w:rFonts w:eastAsia="方正仿宋_GBK"/>
          <w:sz w:val="32"/>
          <w:szCs w:val="32"/>
        </w:rPr>
      </w:pPr>
      <w:r>
        <w:rPr>
          <w:rFonts w:eastAsia="方正仿宋_GBK" w:hint="eastAsia"/>
          <w:sz w:val="32"/>
          <w:szCs w:val="32"/>
        </w:rPr>
        <w:t>预算绩效管理涉及财政、业务部门等多个主体，在工作过程</w:t>
      </w:r>
      <w:r>
        <w:rPr>
          <w:rFonts w:eastAsia="方正仿宋_GBK" w:hint="eastAsia"/>
          <w:sz w:val="32"/>
          <w:szCs w:val="32"/>
        </w:rPr>
        <w:t>中，个别部门之间信息沟通不及时、协调配合不够紧密，影响了工作效率和质量，尤其是主管部门和相关部门的综合性项目绩效评价中表现较为明显。</w:t>
      </w:r>
    </w:p>
    <w:p w:rsidR="00BA1DAD" w:rsidRDefault="00F962AF">
      <w:pPr>
        <w:overflowPunct w:val="0"/>
        <w:spacing w:line="584" w:lineRule="exact"/>
        <w:ind w:firstLineChars="200" w:firstLine="640"/>
        <w:contextualSpacing/>
        <w:outlineLvl w:val="0"/>
        <w:rPr>
          <w:rFonts w:eastAsia="方正黑体_GBK"/>
          <w:bCs/>
          <w:sz w:val="32"/>
          <w:szCs w:val="32"/>
        </w:rPr>
      </w:pPr>
      <w:r>
        <w:rPr>
          <w:rFonts w:eastAsia="方正黑体_GBK"/>
          <w:bCs/>
          <w:sz w:val="32"/>
          <w:szCs w:val="32"/>
        </w:rPr>
        <w:t>三、</w:t>
      </w:r>
      <w:bookmarkStart w:id="0" w:name="OLE_LINK1"/>
      <w:r>
        <w:rPr>
          <w:rFonts w:eastAsia="方正黑体_GBK"/>
          <w:bCs/>
          <w:sz w:val="32"/>
          <w:szCs w:val="32"/>
        </w:rPr>
        <w:t>下一步工作计划</w:t>
      </w:r>
    </w:p>
    <w:bookmarkEnd w:id="0"/>
    <w:p w:rsidR="00BA1DAD" w:rsidRDefault="00F962AF">
      <w:pPr>
        <w:overflowPunct w:val="0"/>
        <w:spacing w:line="560" w:lineRule="exact"/>
        <w:ind w:firstLineChars="200" w:firstLine="640"/>
        <w:rPr>
          <w:rFonts w:eastAsia="方正仿宋_GBK"/>
          <w:sz w:val="32"/>
          <w:szCs w:val="32"/>
        </w:rPr>
      </w:pPr>
      <w:r>
        <w:rPr>
          <w:rFonts w:eastAsia="方正楷体_GBK" w:hint="eastAsia"/>
          <w:sz w:val="32"/>
          <w:szCs w:val="32"/>
        </w:rPr>
        <w:t>一是加强专题培训。</w:t>
      </w:r>
      <w:r>
        <w:rPr>
          <w:rFonts w:eastAsia="方正仿宋_GBK" w:hint="eastAsia"/>
          <w:sz w:val="32"/>
          <w:szCs w:val="32"/>
        </w:rPr>
        <w:t>进一步加大对预算绩效管理</w:t>
      </w:r>
      <w:r>
        <w:rPr>
          <w:rFonts w:eastAsia="方正仿宋_GBK" w:hint="eastAsia"/>
          <w:sz w:val="32"/>
          <w:szCs w:val="32"/>
        </w:rPr>
        <w:t>理念</w:t>
      </w:r>
      <w:r>
        <w:rPr>
          <w:rFonts w:eastAsia="方正仿宋_GBK" w:hint="eastAsia"/>
          <w:sz w:val="32"/>
          <w:szCs w:val="32"/>
        </w:rPr>
        <w:t>的宣传</w:t>
      </w:r>
      <w:r>
        <w:rPr>
          <w:rFonts w:eastAsia="方正仿宋_GBK" w:hint="eastAsia"/>
          <w:sz w:val="32"/>
          <w:szCs w:val="32"/>
        </w:rPr>
        <w:t>推广</w:t>
      </w:r>
      <w:r>
        <w:rPr>
          <w:rFonts w:eastAsia="方正仿宋_GBK" w:hint="eastAsia"/>
          <w:sz w:val="32"/>
          <w:szCs w:val="32"/>
        </w:rPr>
        <w:t>力度，</w:t>
      </w:r>
      <w:r>
        <w:rPr>
          <w:rFonts w:eastAsia="方正仿宋_GBK" w:hint="eastAsia"/>
          <w:sz w:val="32"/>
          <w:szCs w:val="32"/>
        </w:rPr>
        <w:t>通过组织专题培训，邀请第三方机构专业人员节点前授课、点对点现场交流等方式，开展</w:t>
      </w:r>
      <w:r>
        <w:rPr>
          <w:rFonts w:eastAsia="方正仿宋_GBK" w:hint="eastAsia"/>
          <w:sz w:val="32"/>
          <w:szCs w:val="32"/>
        </w:rPr>
        <w:t>加强</w:t>
      </w:r>
      <w:r>
        <w:rPr>
          <w:rFonts w:eastAsia="方正仿宋_GBK" w:hint="eastAsia"/>
          <w:sz w:val="32"/>
          <w:szCs w:val="32"/>
        </w:rPr>
        <w:t>对</w:t>
      </w:r>
      <w:r>
        <w:rPr>
          <w:rFonts w:eastAsia="方正仿宋_GBK" w:hint="eastAsia"/>
          <w:sz w:val="32"/>
          <w:szCs w:val="32"/>
        </w:rPr>
        <w:t>绩效评价方法、指标体系构建等专题培训</w:t>
      </w:r>
      <w:r>
        <w:rPr>
          <w:rFonts w:eastAsia="方正仿宋_GBK" w:hint="eastAsia"/>
          <w:sz w:val="32"/>
          <w:szCs w:val="32"/>
        </w:rPr>
        <w:t>，提高</w:t>
      </w:r>
      <w:r>
        <w:rPr>
          <w:rFonts w:eastAsia="方正仿宋_GBK" w:hint="eastAsia"/>
          <w:sz w:val="32"/>
          <w:szCs w:val="32"/>
        </w:rPr>
        <w:t>各部门单位预算绩效管理人员的</w:t>
      </w:r>
      <w:r>
        <w:rPr>
          <w:rFonts w:eastAsia="方正仿宋_GBK" w:hint="eastAsia"/>
          <w:sz w:val="32"/>
          <w:szCs w:val="32"/>
        </w:rPr>
        <w:t>业务水平和工作能力，为预算绩效管理工作</w:t>
      </w:r>
      <w:r>
        <w:rPr>
          <w:rFonts w:eastAsia="方正仿宋_GBK" w:hint="eastAsia"/>
          <w:sz w:val="32"/>
          <w:szCs w:val="32"/>
        </w:rPr>
        <w:t>高质量完成</w:t>
      </w:r>
      <w:r>
        <w:rPr>
          <w:rFonts w:eastAsia="方正仿宋_GBK" w:hint="eastAsia"/>
          <w:sz w:val="32"/>
          <w:szCs w:val="32"/>
        </w:rPr>
        <w:t>提供有力的人才保障。</w:t>
      </w:r>
    </w:p>
    <w:p w:rsidR="00BA1DAD" w:rsidRDefault="00F962AF">
      <w:pPr>
        <w:overflowPunct w:val="0"/>
        <w:spacing w:line="560" w:lineRule="exact"/>
        <w:ind w:firstLineChars="200" w:firstLine="640"/>
        <w:jc w:val="left"/>
        <w:rPr>
          <w:rFonts w:eastAsia="方正仿宋_GBK"/>
          <w:sz w:val="32"/>
          <w:szCs w:val="32"/>
        </w:rPr>
      </w:pPr>
      <w:r>
        <w:rPr>
          <w:rFonts w:eastAsia="方正楷体_GBK" w:hint="eastAsia"/>
          <w:sz w:val="32"/>
          <w:szCs w:val="32"/>
        </w:rPr>
        <w:t>二是完善绩效指标体系。</w:t>
      </w:r>
      <w:r>
        <w:rPr>
          <w:rFonts w:eastAsia="方正仿宋_GBK" w:hint="eastAsia"/>
          <w:sz w:val="32"/>
          <w:szCs w:val="32"/>
        </w:rPr>
        <w:t>结合</w:t>
      </w:r>
      <w:r>
        <w:rPr>
          <w:rFonts w:eastAsia="方正仿宋_GBK" w:hint="eastAsia"/>
          <w:sz w:val="32"/>
          <w:szCs w:val="32"/>
        </w:rPr>
        <w:t>本县</w:t>
      </w:r>
      <w:r>
        <w:rPr>
          <w:rFonts w:eastAsia="方正仿宋_GBK" w:hint="eastAsia"/>
          <w:sz w:val="32"/>
          <w:szCs w:val="32"/>
        </w:rPr>
        <w:t>实际情况，不断完善绩效指标体系，提高指标的科学性、合理性和针对性。加强对指标的动态管理，根据项目的实施情况和评价结果，及时对指标进行调整和优化。</w:t>
      </w:r>
    </w:p>
    <w:p w:rsidR="00BA1DAD" w:rsidRDefault="00F962AF">
      <w:pPr>
        <w:overflowPunct w:val="0"/>
        <w:spacing w:line="560" w:lineRule="exact"/>
        <w:ind w:firstLineChars="200" w:firstLine="640"/>
        <w:jc w:val="left"/>
        <w:rPr>
          <w:rFonts w:ascii="方正仿宋_GBK" w:eastAsia="方正仿宋_GBK" w:hAnsi="方正仿宋_GBK" w:cs="方正仿宋_GBK"/>
          <w:sz w:val="32"/>
          <w:szCs w:val="32"/>
        </w:rPr>
      </w:pPr>
      <w:r>
        <w:rPr>
          <w:rFonts w:eastAsia="方正楷体_GBK" w:hint="eastAsia"/>
          <w:sz w:val="32"/>
          <w:szCs w:val="32"/>
        </w:rPr>
        <w:lastRenderedPageBreak/>
        <w:t>三是强化部门协同。</w:t>
      </w:r>
      <w:r>
        <w:rPr>
          <w:rFonts w:eastAsia="方正仿宋_GBK" w:hint="eastAsia"/>
          <w:sz w:val="32"/>
          <w:szCs w:val="32"/>
        </w:rPr>
        <w:t>明确各部门在预算绩效管理中的职责和工作流程。针对涉及多个部门的项目绩效，确定牵头部门，由其统筹相关部门确定绩效目标的关键指标和整体进度安排，及时解决部门间协作问题，形成工作合力，共同推动预算绩效管理工作的深入开展。</w:t>
      </w:r>
      <w:r>
        <w:rPr>
          <w:rFonts w:ascii="方正仿宋_GBK" w:eastAsia="方正仿宋_GBK" w:hAnsi="方正仿宋_GBK" w:cs="方正仿宋_GBK" w:hint="eastAsia"/>
          <w:sz w:val="32"/>
          <w:szCs w:val="32"/>
        </w:rPr>
        <w:t xml:space="preserve">               </w:t>
      </w:r>
    </w:p>
    <w:p w:rsidR="00BA1DAD" w:rsidRDefault="00BA1DAD"/>
    <w:p w:rsidR="00BA1DAD" w:rsidRDefault="00F962AF">
      <w:pPr>
        <w:spacing w:line="660" w:lineRule="exact"/>
        <w:ind w:firstLineChars="100" w:firstLine="400"/>
        <w:textAlignment w:val="baseline"/>
        <w:rPr>
          <w:rFonts w:ascii="黑体" w:eastAsia="黑体" w:hAnsi="黑体"/>
          <w:b/>
          <w:sz w:val="32"/>
          <w:szCs w:val="32"/>
        </w:rPr>
      </w:pPr>
      <w:r>
        <w:rPr>
          <w:rFonts w:ascii="宋体" w:eastAsia="方正小标宋_GBK" w:hAnsi="宋体" w:hint="eastAsia"/>
          <w:sz w:val="40"/>
          <w:szCs w:val="36"/>
        </w:rPr>
        <w:t>2025</w:t>
      </w:r>
      <w:r>
        <w:rPr>
          <w:rFonts w:ascii="宋体" w:eastAsia="方正小标宋_GBK" w:hAnsi="宋体" w:hint="eastAsia"/>
          <w:sz w:val="40"/>
          <w:szCs w:val="36"/>
        </w:rPr>
        <w:t>年度全面实施预算绩效管理工作计划</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为贯彻党中央、国务院</w:t>
      </w:r>
      <w:r>
        <w:rPr>
          <w:rFonts w:ascii="方正仿宋_GBK" w:eastAsia="方正仿宋_GBK" w:hAnsi="方正仿宋_GBK" w:cs="方正仿宋_GBK" w:hint="eastAsia"/>
          <w:color w:val="000000"/>
          <w:sz w:val="32"/>
          <w:szCs w:val="32"/>
        </w:rPr>
        <w:t>、自治区</w:t>
      </w:r>
      <w:r>
        <w:rPr>
          <w:rFonts w:ascii="方正仿宋_GBK" w:eastAsia="方正仿宋_GBK" w:hAnsi="方正仿宋_GBK" w:cs="方正仿宋_GBK" w:hint="eastAsia"/>
          <w:color w:val="000000"/>
          <w:sz w:val="32"/>
          <w:szCs w:val="32"/>
        </w:rPr>
        <w:t>全面实施预算绩效管理决策部署和自治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党委、自治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人民政府工作</w:t>
      </w:r>
      <w:r>
        <w:rPr>
          <w:rFonts w:ascii="方正仿宋_GBK" w:eastAsia="方正仿宋_GBK" w:hAnsi="方正仿宋_GBK" w:cs="方正仿宋_GBK" w:hint="eastAsia"/>
          <w:color w:val="000000"/>
          <w:sz w:val="32"/>
          <w:szCs w:val="32"/>
          <w:lang w:val="en-US"/>
        </w:rPr>
        <w:t>安排及尉犁县委、县政府的工作要求</w:t>
      </w:r>
      <w:r>
        <w:rPr>
          <w:rFonts w:ascii="方正仿宋_GBK" w:eastAsia="方正仿宋_GBK" w:hAnsi="方正仿宋_GBK" w:cs="方正仿宋_GBK" w:hint="eastAsia"/>
          <w:color w:val="000000"/>
          <w:sz w:val="32"/>
          <w:szCs w:val="32"/>
        </w:rPr>
        <w:t>，进一步推进</w:t>
      </w:r>
      <w:r>
        <w:rPr>
          <w:rFonts w:ascii="方正仿宋_GBK" w:eastAsia="方正仿宋_GBK" w:hAnsi="方正仿宋_GBK" w:cs="方正仿宋_GBK" w:hint="eastAsia"/>
          <w:color w:val="000000"/>
          <w:sz w:val="32"/>
          <w:szCs w:val="32"/>
          <w:lang w:val="en-US"/>
        </w:rPr>
        <w:t>尉犁县各部门单位</w:t>
      </w:r>
      <w:r>
        <w:rPr>
          <w:rFonts w:ascii="方正仿宋_GBK" w:eastAsia="方正仿宋_GBK" w:hAnsi="方正仿宋_GBK" w:cs="方正仿宋_GBK" w:hint="eastAsia"/>
          <w:color w:val="000000"/>
          <w:sz w:val="32"/>
          <w:szCs w:val="32"/>
        </w:rPr>
        <w:t>预算绩效管理“提质增效”</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完善闭环管理体系，</w:t>
      </w:r>
      <w:r>
        <w:rPr>
          <w:rFonts w:ascii="方正仿宋_GBK" w:eastAsia="方正仿宋_GBK" w:hAnsi="方正仿宋_GBK" w:cs="方正仿宋_GBK" w:hint="eastAsia"/>
          <w:color w:val="000000"/>
          <w:sz w:val="32"/>
          <w:szCs w:val="32"/>
          <w:lang w:val="en-US"/>
        </w:rPr>
        <w:t>县财政局</w:t>
      </w:r>
      <w:r>
        <w:rPr>
          <w:rFonts w:ascii="方正仿宋_GBK" w:eastAsia="方正仿宋_GBK" w:hAnsi="仿宋" w:hint="eastAsia"/>
          <w:color w:val="000000" w:themeColor="text1"/>
          <w:sz w:val="32"/>
          <w:szCs w:val="32"/>
        </w:rPr>
        <w:t>预算绩效评价科</w:t>
      </w:r>
      <w:r>
        <w:rPr>
          <w:rFonts w:ascii="方正仿宋_GBK" w:eastAsia="方正仿宋_GBK" w:hAnsi="方正仿宋_GBK" w:cs="方正仿宋_GBK" w:hint="eastAsia"/>
          <w:color w:val="000000"/>
          <w:sz w:val="32"/>
          <w:szCs w:val="32"/>
        </w:rPr>
        <w:t>在系统总结过去五年预算绩效管理改革成效的基础上，经认真研究，提出</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年度工作思路、目标任务、工作措施以及工作要求。具体如下：</w:t>
      </w:r>
    </w:p>
    <w:p w:rsidR="00BA1DAD" w:rsidRDefault="00F962AF">
      <w:pPr>
        <w:pStyle w:val="10"/>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一、</w:t>
      </w:r>
      <w:r>
        <w:rPr>
          <w:rFonts w:ascii="Times New Roman" w:eastAsia="方正黑体_GBK" w:hAnsi="Times New Roman" w:cs="Times New Roman"/>
          <w:color w:val="000000"/>
          <w:sz w:val="32"/>
          <w:szCs w:val="32"/>
        </w:rPr>
        <w:t>202</w:t>
      </w:r>
      <w:r>
        <w:rPr>
          <w:rFonts w:ascii="Times New Roman" w:eastAsia="方正黑体_GBK" w:hAnsi="Times New Roman" w:cs="Times New Roman" w:hint="eastAsia"/>
          <w:color w:val="000000"/>
          <w:sz w:val="32"/>
          <w:szCs w:val="32"/>
          <w:lang w:val="en-US"/>
        </w:rPr>
        <w:t>5</w:t>
      </w:r>
      <w:r>
        <w:rPr>
          <w:rFonts w:ascii="方正黑体_GBK" w:eastAsia="方正黑体_GBK" w:hAnsi="方正黑体_GBK" w:cs="方正黑体_GBK" w:hint="eastAsia"/>
          <w:color w:val="000000"/>
          <w:sz w:val="32"/>
          <w:szCs w:val="32"/>
        </w:rPr>
        <w:t>年</w:t>
      </w:r>
      <w:r>
        <w:rPr>
          <w:rFonts w:ascii="方正黑体_GBK" w:eastAsia="方正黑体_GBK" w:hAnsi="方正黑体_GBK" w:cs="方正黑体_GBK" w:hint="eastAsia"/>
          <w:color w:val="000000"/>
          <w:sz w:val="32"/>
          <w:szCs w:val="32"/>
          <w:lang w:val="en-US"/>
        </w:rPr>
        <w:t>尉犁县</w:t>
      </w:r>
      <w:r>
        <w:rPr>
          <w:rFonts w:ascii="方正黑体_GBK" w:eastAsia="方正黑体_GBK" w:hAnsi="方正黑体_GBK" w:cs="方正黑体_GBK" w:hint="eastAsia"/>
          <w:color w:val="000000"/>
          <w:sz w:val="32"/>
          <w:szCs w:val="32"/>
        </w:rPr>
        <w:t>全面实施预算绩效管理的工作思路</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以习近平新时代中国特色社会主义思想为指导，全面贯彻党的二十大和二十届</w:t>
      </w:r>
      <w:r>
        <w:rPr>
          <w:rFonts w:ascii="方正仿宋_GBK" w:eastAsia="方正仿宋_GBK" w:hAnsi="方正仿宋_GBK" w:cs="方正仿宋_GBK" w:hint="eastAsia"/>
          <w:color w:val="000000"/>
          <w:sz w:val="32"/>
          <w:szCs w:val="32"/>
          <w:lang w:val="en-US"/>
        </w:rPr>
        <w:t>三</w:t>
      </w:r>
      <w:r>
        <w:rPr>
          <w:rFonts w:ascii="方正仿宋_GBK" w:eastAsia="方正仿宋_GBK" w:hAnsi="方正仿宋_GBK" w:cs="方正仿宋_GBK" w:hint="eastAsia"/>
          <w:color w:val="000000"/>
          <w:sz w:val="32"/>
          <w:szCs w:val="32"/>
        </w:rPr>
        <w:t>中全会精神，深入学习贯彻习近平总书记在听取自治</w:t>
      </w:r>
      <w:r>
        <w:rPr>
          <w:rFonts w:ascii="方正仿宋_GBK" w:eastAsia="方正仿宋_GBK" w:hAnsi="方正仿宋_GBK" w:cs="方正仿宋_GBK" w:hint="eastAsia"/>
          <w:color w:val="000000"/>
          <w:sz w:val="32"/>
          <w:szCs w:val="32"/>
        </w:rPr>
        <w:t>区</w:t>
      </w:r>
      <w:r>
        <w:rPr>
          <w:rFonts w:ascii="方正仿宋_GBK" w:eastAsia="方正仿宋_GBK" w:hAnsi="方正仿宋_GBK" w:cs="方正仿宋_GBK" w:hint="eastAsia"/>
          <w:color w:val="000000"/>
          <w:sz w:val="32"/>
          <w:szCs w:val="32"/>
        </w:rPr>
        <w:t>和兵团工作汇报时的重要讲话精神，完整准确全面贯彻新时代党</w:t>
      </w:r>
      <w:proofErr w:type="gramStart"/>
      <w:r>
        <w:rPr>
          <w:rFonts w:ascii="方正仿宋_GBK" w:eastAsia="方正仿宋_GBK" w:hAnsi="方正仿宋_GBK" w:cs="方正仿宋_GBK" w:hint="eastAsia"/>
          <w:color w:val="000000"/>
          <w:sz w:val="32"/>
          <w:szCs w:val="32"/>
        </w:rPr>
        <w:t>的治疆方略</w:t>
      </w:r>
      <w:proofErr w:type="gramEnd"/>
      <w:r>
        <w:rPr>
          <w:rFonts w:ascii="方正仿宋_GBK" w:eastAsia="方正仿宋_GBK" w:hAnsi="方正仿宋_GBK" w:cs="方正仿宋_GBK" w:hint="eastAsia"/>
          <w:color w:val="000000"/>
          <w:sz w:val="32"/>
          <w:szCs w:val="32"/>
        </w:rPr>
        <w:t>，全面落实中央经济工作会议、全国财政工作会议精神</w:t>
      </w:r>
      <w:r>
        <w:rPr>
          <w:rFonts w:ascii="方正仿宋_GBK" w:eastAsia="方正仿宋_GBK" w:hAnsi="方正仿宋_GBK" w:cs="方正仿宋_GBK" w:hint="eastAsia"/>
          <w:color w:val="000000"/>
          <w:sz w:val="32"/>
          <w:szCs w:val="32"/>
        </w:rPr>
        <w:t>、自治区</w:t>
      </w:r>
      <w:r>
        <w:rPr>
          <w:rFonts w:ascii="方正仿宋_GBK" w:eastAsia="方正仿宋_GBK" w:hAnsi="方正仿宋_GBK" w:cs="方正仿宋_GBK" w:hint="eastAsia"/>
          <w:color w:val="000000"/>
          <w:sz w:val="32"/>
          <w:szCs w:val="32"/>
        </w:rPr>
        <w:t>财政工作会议精神，</w:t>
      </w:r>
      <w:r>
        <w:rPr>
          <w:rFonts w:ascii="方正仿宋_GBK" w:eastAsia="方正仿宋_GBK" w:hAnsi="方正仿宋_GBK" w:cs="方正仿宋_GBK" w:hint="eastAsia"/>
          <w:color w:val="000000"/>
          <w:sz w:val="32"/>
          <w:szCs w:val="32"/>
        </w:rPr>
        <w:t>增强“四个意识”、</w:t>
      </w:r>
      <w:r>
        <w:rPr>
          <w:rFonts w:ascii="方正仿宋_GBK" w:eastAsia="方正仿宋_GBK" w:hAnsi="方正仿宋_GBK" w:cs="方正仿宋_GBK" w:hint="eastAsia"/>
          <w:color w:val="000000"/>
          <w:sz w:val="32"/>
          <w:szCs w:val="32"/>
        </w:rPr>
        <w:t>坚定“四个自信”、</w:t>
      </w:r>
      <w:bookmarkStart w:id="1" w:name="_GoBack"/>
      <w:bookmarkEnd w:id="1"/>
      <w:r>
        <w:rPr>
          <w:rFonts w:ascii="方正仿宋_GBK" w:eastAsia="方正仿宋_GBK" w:hAnsi="方正仿宋_GBK" w:cs="方正仿宋_GBK" w:hint="eastAsia"/>
          <w:color w:val="000000"/>
          <w:sz w:val="32"/>
          <w:szCs w:val="32"/>
        </w:rPr>
        <w:t>做到“两个维护”</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立足新发展阶段、贯彻新发展理念、构建新发展格局，坚持稳中求进工作总基调，坚持推动高质量发展。全面实施预算绩效管理，持续在“提质增效”上下功夫，完善“全方位、</w:t>
      </w:r>
      <w:r>
        <w:rPr>
          <w:rFonts w:ascii="方正仿宋_GBK" w:eastAsia="方正仿宋_GBK" w:hAnsi="方正仿宋_GBK" w:cs="方正仿宋_GBK" w:hint="eastAsia"/>
          <w:color w:val="000000"/>
          <w:sz w:val="32"/>
          <w:szCs w:val="32"/>
        </w:rPr>
        <w:lastRenderedPageBreak/>
        <w:t>全过程、全覆盖”预算绩效闭环体系，推进预算管理与绩效管理深度融合，加快事前绩效评估、绩效评价等关键环节配套制度和实施细则建设，加大分行业、分领域、分层次的绩效指标体系研究力度，健全绩效评价结果反馈制度和问题整改责任制，大力削减低效无效资金，推动提升财政资源配置效率和使用效益。</w:t>
      </w:r>
    </w:p>
    <w:p w:rsidR="00BA1DAD" w:rsidRDefault="00F962AF">
      <w:pPr>
        <w:pStyle w:val="10"/>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二、</w:t>
      </w:r>
      <w:r>
        <w:rPr>
          <w:rFonts w:ascii="Times New Roman" w:eastAsia="方正黑体_GBK" w:hAnsi="Times New Roman" w:cs="Times New Roman"/>
          <w:color w:val="000000"/>
          <w:sz w:val="32"/>
          <w:szCs w:val="32"/>
        </w:rPr>
        <w:t>202</w:t>
      </w:r>
      <w:r>
        <w:rPr>
          <w:rFonts w:ascii="Times New Roman" w:eastAsia="方正黑体_GBK" w:hAnsi="Times New Roman" w:cs="Times New Roman" w:hint="eastAsia"/>
          <w:color w:val="000000"/>
          <w:sz w:val="32"/>
          <w:szCs w:val="32"/>
          <w:lang w:val="en-US"/>
        </w:rPr>
        <w:t>5</w:t>
      </w:r>
      <w:r>
        <w:rPr>
          <w:rFonts w:ascii="方正黑体_GBK" w:eastAsia="方正黑体_GBK" w:hAnsi="方正黑体_GBK" w:cs="方正黑体_GBK" w:hint="eastAsia"/>
          <w:color w:val="000000"/>
          <w:sz w:val="32"/>
          <w:szCs w:val="32"/>
        </w:rPr>
        <w:t>年全面实施预算绩效管理的总体目标以及重点任务</w:t>
      </w:r>
    </w:p>
    <w:p w:rsidR="00BA1DAD" w:rsidRDefault="00F962AF">
      <w:pPr>
        <w:pStyle w:val="10"/>
        <w:spacing w:line="580" w:lineRule="exact"/>
        <w:ind w:firstLineChars="200" w:firstLine="640"/>
        <w:rPr>
          <w:rFonts w:ascii="方正仿宋_GBK" w:eastAsia="方正仿宋_GBK" w:hAnsi="方正仿宋_GBK" w:cs="方正仿宋_GBK"/>
          <w:color w:val="000000"/>
          <w:sz w:val="32"/>
          <w:szCs w:val="32"/>
        </w:rPr>
      </w:pP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年全面实施预算绩效管理的总体目标是：聚焦“全方位、全过程、全覆盖”预算绩效闭环管理体系“提质增效”要求，坚持在科学化、标准化上下功夫，进一步筑牢根基、提高质量</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为财政预算管理科学决策提供可靠依据，充分发挥预算绩效对优化财政资金分配格局、提升财政资金使用效益的积极作用。</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为落实总体目标，</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年需要着力取得突破的重点任务包括</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b/>
          <w:bCs/>
          <w:color w:val="000000"/>
          <w:sz w:val="32"/>
          <w:szCs w:val="32"/>
        </w:rPr>
        <w:t>一是优化预算绩效管理结果应用的工作机制。</w:t>
      </w:r>
      <w:r>
        <w:rPr>
          <w:rFonts w:ascii="方正仿宋_GBK" w:eastAsia="方正仿宋_GBK" w:hAnsi="方正仿宋_GBK" w:cs="方正仿宋_GBK" w:hint="eastAsia"/>
          <w:color w:val="000000"/>
          <w:sz w:val="32"/>
          <w:szCs w:val="32"/>
        </w:rPr>
        <w:t>依托预算绩效管理信息系统，建立财政项目支出“全覆盖”绩效管理结果应用清单，在落实制度规定的基础上，对</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委、</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政府研究确定的重大项目以及民生支出项目，根据部门单位情况和项目支出特点，实事求是的进行分析研究，充分征求相关</w:t>
      </w:r>
      <w:proofErr w:type="gramStart"/>
      <w:r>
        <w:rPr>
          <w:rFonts w:ascii="方正仿宋_GBK" w:eastAsia="方正仿宋_GBK" w:hAnsi="方正仿宋_GBK" w:cs="方正仿宋_GBK" w:hint="eastAsia"/>
          <w:color w:val="000000"/>
          <w:sz w:val="32"/>
          <w:szCs w:val="32"/>
        </w:rPr>
        <w:t>方意见</w:t>
      </w:r>
      <w:proofErr w:type="gramEnd"/>
      <w:r>
        <w:rPr>
          <w:rFonts w:ascii="方正仿宋_GBK" w:eastAsia="方正仿宋_GBK" w:hAnsi="方正仿宋_GBK" w:cs="方正仿宋_GBK" w:hint="eastAsia"/>
          <w:color w:val="000000"/>
          <w:sz w:val="32"/>
          <w:szCs w:val="32"/>
        </w:rPr>
        <w:t>后提出绩效结果应用要求，精准提升财政监管力度和质量。</w:t>
      </w:r>
      <w:r>
        <w:rPr>
          <w:rFonts w:ascii="方正仿宋_GBK" w:eastAsia="方正仿宋_GBK" w:hAnsi="方正仿宋_GBK" w:cs="方正仿宋_GBK" w:hint="eastAsia"/>
          <w:b/>
          <w:bCs/>
          <w:color w:val="000000"/>
          <w:sz w:val="32"/>
          <w:szCs w:val="32"/>
        </w:rPr>
        <w:t>二是提升财政重点项目绩效评价质量。</w:t>
      </w:r>
      <w:r>
        <w:rPr>
          <w:rFonts w:ascii="方正仿宋_GBK" w:eastAsia="方正仿宋_GBK" w:hAnsi="方正仿宋_GBK" w:cs="方正仿宋_GBK" w:hint="eastAsia"/>
          <w:color w:val="000000"/>
          <w:sz w:val="32"/>
          <w:szCs w:val="32"/>
        </w:rPr>
        <w:t>提高评价层次，</w:t>
      </w:r>
      <w:proofErr w:type="gramStart"/>
      <w:r>
        <w:rPr>
          <w:rFonts w:ascii="方正仿宋_GBK" w:eastAsia="方正仿宋_GBK" w:hAnsi="方正仿宋_GBK" w:cs="方正仿宋_GBK" w:hint="eastAsia"/>
          <w:color w:val="000000"/>
          <w:sz w:val="32"/>
          <w:szCs w:val="32"/>
        </w:rPr>
        <w:t>把评价</w:t>
      </w:r>
      <w:proofErr w:type="gramEnd"/>
      <w:r>
        <w:rPr>
          <w:rFonts w:ascii="方正仿宋_GBK" w:eastAsia="方正仿宋_GBK" w:hAnsi="方正仿宋_GBK" w:cs="方正仿宋_GBK" w:hint="eastAsia"/>
          <w:color w:val="000000"/>
          <w:sz w:val="32"/>
          <w:szCs w:val="32"/>
        </w:rPr>
        <w:t>重点逐步从对单个、独立的项目评价向对重大政策评价、部门单位整体评价</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lang w:val="en-US"/>
        </w:rPr>
        <w:t>本</w:t>
      </w:r>
      <w:r>
        <w:rPr>
          <w:rFonts w:ascii="方正仿宋_GBK" w:eastAsia="方正仿宋_GBK" w:hAnsi="方正仿宋_GBK" w:cs="方正仿宋_GBK" w:hint="eastAsia"/>
          <w:color w:val="000000"/>
          <w:sz w:val="32"/>
          <w:szCs w:val="32"/>
        </w:rPr>
        <w:t>级</w:t>
      </w:r>
      <w:r>
        <w:rPr>
          <w:rFonts w:ascii="方正仿宋_GBK" w:eastAsia="方正仿宋_GBK" w:hAnsi="方正仿宋_GBK" w:cs="方正仿宋_GBK" w:hint="eastAsia"/>
          <w:color w:val="000000"/>
          <w:sz w:val="32"/>
          <w:szCs w:val="32"/>
        </w:rPr>
        <w:t>政府预算综合评价方向拓</w:t>
      </w:r>
      <w:r>
        <w:rPr>
          <w:rFonts w:ascii="方正仿宋_GBK" w:eastAsia="方正仿宋_GBK" w:hAnsi="方正仿宋_GBK" w:cs="方正仿宋_GBK" w:hint="eastAsia"/>
          <w:color w:val="000000"/>
          <w:sz w:val="32"/>
          <w:szCs w:val="32"/>
        </w:rPr>
        <w:lastRenderedPageBreak/>
        <w:t>展，通过评价在更大视角、更宏观的层面上分析研</w:t>
      </w:r>
      <w:r>
        <w:rPr>
          <w:rFonts w:ascii="方正仿宋_GBK" w:eastAsia="方正仿宋_GBK" w:hAnsi="方正仿宋_GBK" w:cs="方正仿宋_GBK" w:hint="eastAsia"/>
          <w:color w:val="000000"/>
          <w:sz w:val="32"/>
          <w:szCs w:val="32"/>
        </w:rPr>
        <w:t>究重大财政政策实施成效、部门单位核心业务履职需求、基层财政可持续能力等，为持续调整优化财政支出结构提供依据。</w:t>
      </w:r>
      <w:r>
        <w:rPr>
          <w:rFonts w:ascii="方正仿宋_GBK" w:eastAsia="方正仿宋_GBK" w:hAnsi="方正仿宋_GBK" w:cs="方正仿宋_GBK" w:hint="eastAsia"/>
          <w:color w:val="000000"/>
          <w:sz w:val="32"/>
          <w:szCs w:val="32"/>
          <w:lang w:val="en-US"/>
        </w:rPr>
        <w:t>根据</w:t>
      </w:r>
      <w:r>
        <w:rPr>
          <w:rFonts w:ascii="方正仿宋_GBK" w:eastAsia="方正仿宋_GBK" w:hAnsi="方正仿宋_GBK" w:cs="方正仿宋_GBK" w:hint="eastAsia"/>
          <w:color w:val="000000"/>
          <w:sz w:val="32"/>
          <w:szCs w:val="32"/>
        </w:rPr>
        <w:t>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财政重点项目绩效评价“全周期”操作规范，将评价业务流程和工作要求规范化、标准化，为第三方机构实施评价提供科学、高效指导。</w:t>
      </w:r>
      <w:r>
        <w:rPr>
          <w:rFonts w:ascii="方正仿宋_GBK" w:eastAsia="方正仿宋_GBK" w:hAnsi="方正仿宋_GBK" w:cs="方正仿宋_GBK" w:hint="eastAsia"/>
          <w:b/>
          <w:bCs/>
          <w:color w:val="000000"/>
          <w:sz w:val="32"/>
          <w:szCs w:val="32"/>
        </w:rPr>
        <w:t>三是增强预算绩效管理科学化水平。</w:t>
      </w:r>
      <w:r>
        <w:rPr>
          <w:rFonts w:ascii="方正仿宋_GBK" w:eastAsia="方正仿宋_GBK" w:hAnsi="方正仿宋_GBK" w:cs="方正仿宋_GBK" w:hint="eastAsia"/>
          <w:color w:val="000000"/>
          <w:sz w:val="32"/>
          <w:szCs w:val="32"/>
        </w:rPr>
        <w:t>加快分行业分领域绩效评价标准体系研究，合理优化调整绩效评价的指标、权重，力求真实准确反映不同项目实际成效</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不断提高绩效评价的科学性。</w:t>
      </w:r>
      <w:r>
        <w:rPr>
          <w:rFonts w:ascii="方正仿宋_GBK" w:eastAsia="方正仿宋_GBK" w:hAnsi="方正仿宋_GBK" w:cs="方正仿宋_GBK" w:hint="eastAsia"/>
          <w:b/>
          <w:bCs/>
          <w:color w:val="000000"/>
          <w:sz w:val="32"/>
          <w:szCs w:val="32"/>
        </w:rPr>
        <w:t>四是强化对第三方机构执业质量监管。</w:t>
      </w:r>
      <w:r>
        <w:rPr>
          <w:rFonts w:ascii="方正仿宋_GBK" w:eastAsia="方正仿宋_GBK" w:hAnsi="方正仿宋_GBK" w:cs="方正仿宋_GBK" w:hint="eastAsia"/>
          <w:color w:val="000000"/>
          <w:sz w:val="32"/>
          <w:szCs w:val="32"/>
        </w:rPr>
        <w:t>加快研究制定第三方机构参与</w:t>
      </w:r>
      <w:r>
        <w:rPr>
          <w:rFonts w:ascii="方正仿宋_GBK" w:eastAsia="方正仿宋_GBK" w:hAnsi="方正仿宋_GBK" w:cs="方正仿宋_GBK" w:hint="eastAsia"/>
          <w:color w:val="000000"/>
          <w:sz w:val="32"/>
          <w:szCs w:val="32"/>
          <w:lang w:val="en-US"/>
        </w:rPr>
        <w:t>尉犁</w:t>
      </w:r>
      <w:proofErr w:type="gramStart"/>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预算</w:t>
      </w:r>
      <w:proofErr w:type="gramEnd"/>
      <w:r>
        <w:rPr>
          <w:rFonts w:ascii="方正仿宋_GBK" w:eastAsia="方正仿宋_GBK" w:hAnsi="方正仿宋_GBK" w:cs="方正仿宋_GBK" w:hint="eastAsia"/>
          <w:color w:val="000000"/>
          <w:sz w:val="32"/>
          <w:szCs w:val="32"/>
        </w:rPr>
        <w:t>绩效管理的制度办法，建立健全对第三方机构的年度信用评价评级机制，</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杜绝“劣币驱逐良币”现象。确保第三方机构能够为</w:t>
      </w:r>
      <w:r>
        <w:rPr>
          <w:rFonts w:ascii="方正仿宋_GBK" w:eastAsia="方正仿宋_GBK" w:hAnsi="方正仿宋_GBK" w:cs="方正仿宋_GBK" w:hint="eastAsia"/>
          <w:color w:val="000000"/>
          <w:sz w:val="32"/>
          <w:szCs w:val="32"/>
          <w:lang w:val="en-US"/>
        </w:rPr>
        <w:t>尉犁</w:t>
      </w:r>
      <w:proofErr w:type="gramStart"/>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预算</w:t>
      </w:r>
      <w:proofErr w:type="gramEnd"/>
      <w:r>
        <w:rPr>
          <w:rFonts w:ascii="方正仿宋_GBK" w:eastAsia="方正仿宋_GBK" w:hAnsi="方正仿宋_GBK" w:cs="方正仿宋_GBK" w:hint="eastAsia"/>
          <w:color w:val="000000"/>
          <w:sz w:val="32"/>
          <w:szCs w:val="32"/>
        </w:rPr>
        <w:t>绩效管理提供高质量服务。</w:t>
      </w:r>
    </w:p>
    <w:p w:rsidR="00BA1DAD" w:rsidRDefault="00F962AF">
      <w:pPr>
        <w:pStyle w:val="10"/>
        <w:numPr>
          <w:ilvl w:val="0"/>
          <w:numId w:val="2"/>
        </w:numPr>
        <w:spacing w:line="580" w:lineRule="exact"/>
        <w:ind w:firstLineChars="200" w:firstLine="640"/>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sz w:val="32"/>
          <w:szCs w:val="32"/>
        </w:rPr>
        <w:t>深化全面实施预算绩效管理改革的具体工作</w:t>
      </w:r>
    </w:p>
    <w:p w:rsidR="00BA1DAD" w:rsidRDefault="00F962AF">
      <w:pPr>
        <w:pStyle w:val="10"/>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sz w:val="32"/>
          <w:szCs w:val="32"/>
        </w:rPr>
        <w:t>（一）持续推进预算绩效管理“提质增效</w:t>
      </w:r>
      <w:r>
        <w:rPr>
          <w:rFonts w:ascii="方正楷体_GBK" w:eastAsia="方正楷体_GBK" w:hAnsi="方正楷体_GBK" w:cs="方正楷体_GBK" w:hint="eastAsia"/>
          <w:color w:val="000000"/>
          <w:sz w:val="32"/>
          <w:szCs w:val="32"/>
        </w:rPr>
        <w:t>”</w:t>
      </w:r>
    </w:p>
    <w:p w:rsidR="00BA1DAD" w:rsidRDefault="00F962AF">
      <w:pPr>
        <w:pStyle w:val="10"/>
        <w:numPr>
          <w:ilvl w:val="0"/>
          <w:numId w:val="3"/>
        </w:numPr>
        <w:tabs>
          <w:tab w:val="left" w:pos="887"/>
        </w:tabs>
        <w:spacing w:line="580" w:lineRule="exact"/>
        <w:ind w:left="0"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rPr>
        <w:t>.</w:t>
      </w:r>
      <w:r>
        <w:rPr>
          <w:rFonts w:ascii="方正仿宋_GBK" w:eastAsia="方正仿宋_GBK" w:hAnsi="方正仿宋_GBK" w:cs="方正仿宋_GBK" w:hint="eastAsia"/>
          <w:b/>
          <w:bCs/>
          <w:color w:val="000000"/>
          <w:sz w:val="32"/>
          <w:szCs w:val="32"/>
        </w:rPr>
        <w:t>强化项目支出事前绩效评估。</w:t>
      </w:r>
      <w:r>
        <w:rPr>
          <w:rFonts w:ascii="方正仿宋_GBK" w:eastAsia="方正仿宋_GBK" w:hAnsi="方正仿宋_GBK" w:cs="方正仿宋_GBK" w:hint="eastAsia"/>
          <w:color w:val="000000"/>
          <w:sz w:val="32"/>
          <w:szCs w:val="32"/>
        </w:rPr>
        <w:t>严格落实《关于进一步做好自治州本级项目支出事前绩效评估有关事宜的通知》规定，</w:t>
      </w:r>
      <w:r>
        <w:rPr>
          <w:rFonts w:ascii="方正仿宋_GBK" w:eastAsia="方正仿宋_GBK" w:hAnsi="方正仿宋_GBK" w:cs="方正仿宋_GBK" w:hint="eastAsia"/>
          <w:color w:val="000000"/>
          <w:sz w:val="32"/>
          <w:szCs w:val="32"/>
          <w:lang w:val="en-US"/>
        </w:rPr>
        <w:t>县本级各</w:t>
      </w:r>
      <w:r>
        <w:rPr>
          <w:rFonts w:ascii="方正仿宋_GBK" w:eastAsia="方正仿宋_GBK" w:hAnsi="方正仿宋_GBK" w:cs="方正仿宋_GBK" w:hint="eastAsia"/>
          <w:color w:val="000000"/>
          <w:sz w:val="32"/>
          <w:szCs w:val="32"/>
        </w:rPr>
        <w:t>部门单位年度部门预算申请新增项目支出、年中申请追加新增</w:t>
      </w:r>
      <w:proofErr w:type="gramStart"/>
      <w:r>
        <w:rPr>
          <w:rFonts w:ascii="方正仿宋_GBK" w:eastAsia="方正仿宋_GBK" w:hAnsi="方正仿宋_GBK" w:cs="方正仿宋_GBK" w:hint="eastAsia"/>
          <w:color w:val="000000"/>
          <w:sz w:val="32"/>
          <w:szCs w:val="32"/>
        </w:rPr>
        <w:t>重大事业</w:t>
      </w:r>
      <w:proofErr w:type="gramEnd"/>
      <w:r>
        <w:rPr>
          <w:rFonts w:ascii="方正仿宋_GBK" w:eastAsia="方正仿宋_GBK" w:hAnsi="方正仿宋_GBK" w:cs="方正仿宋_GBK" w:hint="eastAsia"/>
          <w:color w:val="000000"/>
          <w:sz w:val="32"/>
          <w:szCs w:val="32"/>
        </w:rPr>
        <w:t>发展类项目支出时，必须组织开展事前绩效评估，撰写项目事前绩效评估报告，报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财政部门审核。未实施事前绩效评估或评估报告审核结果为“部分支持</w:t>
      </w:r>
      <w:r>
        <w:rPr>
          <w:rFonts w:ascii="方正仿宋_GBK" w:eastAsia="方正仿宋_GBK" w:hAnsi="方正仿宋_GBK" w:cs="方正仿宋_GBK"/>
          <w:color w:val="000000"/>
          <w:sz w:val="32"/>
          <w:szCs w:val="32"/>
          <w:lang w:val="en-US"/>
        </w:rPr>
        <w:t>”</w:t>
      </w:r>
      <w:r>
        <w:rPr>
          <w:rFonts w:ascii="方正仿宋_GBK" w:eastAsia="方正仿宋_GBK" w:hAnsi="方正仿宋_GBK" w:cs="方正仿宋_GBK" w:hint="eastAsia"/>
          <w:color w:val="000000"/>
          <w:sz w:val="32"/>
          <w:szCs w:val="32"/>
          <w:lang w:val="en-US"/>
        </w:rPr>
        <w:t>、“</w:t>
      </w:r>
      <w:r>
        <w:rPr>
          <w:rFonts w:ascii="方正仿宋_GBK" w:eastAsia="方正仿宋_GBK" w:hAnsi="方正仿宋_GBK" w:cs="方正仿宋_GBK" w:hint="eastAsia"/>
          <w:color w:val="000000"/>
          <w:sz w:val="32"/>
          <w:szCs w:val="32"/>
        </w:rPr>
        <w:t>不支持</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的，原则上不安排预算。</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财政部门负责审核项目事前绩效评估报告，对重大项目（</w:t>
      </w:r>
      <w:r>
        <w:rPr>
          <w:rFonts w:ascii="方正仿宋_GBK" w:eastAsia="方正仿宋_GBK" w:hAnsi="仿宋" w:hint="eastAsia"/>
          <w:sz w:val="32"/>
          <w:szCs w:val="32"/>
        </w:rPr>
        <w:t>县本级总投资在</w:t>
      </w:r>
      <w:r>
        <w:rPr>
          <w:rFonts w:ascii="Times New Roman" w:eastAsia="方正仿宋_GBK" w:hAnsi="Times New Roman" w:cs="Times New Roman" w:hint="eastAsia"/>
          <w:kern w:val="0"/>
          <w:sz w:val="32"/>
          <w:szCs w:val="32"/>
          <w:lang w:val="en-US"/>
        </w:rPr>
        <w:t>5</w:t>
      </w:r>
      <w:r>
        <w:rPr>
          <w:rFonts w:ascii="Times New Roman" w:eastAsia="方正仿宋_GBK" w:hAnsi="Times New Roman" w:cs="Times New Roman" w:hint="eastAsia"/>
          <w:kern w:val="0"/>
          <w:sz w:val="32"/>
          <w:szCs w:val="32"/>
        </w:rPr>
        <w:t>0</w:t>
      </w:r>
      <w:r>
        <w:rPr>
          <w:rFonts w:ascii="方正仿宋_GBK" w:eastAsia="方正仿宋_GBK" w:hAnsi="仿宋" w:hint="eastAsia"/>
          <w:sz w:val="32"/>
          <w:szCs w:val="32"/>
        </w:rPr>
        <w:t>万元以上的项目</w:t>
      </w:r>
      <w:r>
        <w:rPr>
          <w:rFonts w:ascii="方正仿宋_GBK" w:eastAsia="方正仿宋_GBK" w:hAnsi="方正仿宋_GBK" w:cs="方正仿宋_GBK" w:hint="eastAsia"/>
          <w:color w:val="000000"/>
          <w:sz w:val="32"/>
          <w:szCs w:val="32"/>
        </w:rPr>
        <w:t>）或专业性较强项目，可引入第三方机构独</w:t>
      </w:r>
      <w:r>
        <w:rPr>
          <w:rFonts w:ascii="方正仿宋_GBK" w:eastAsia="方正仿宋_GBK" w:hAnsi="方正仿宋_GBK" w:cs="方正仿宋_GBK" w:hint="eastAsia"/>
          <w:color w:val="000000"/>
          <w:sz w:val="32"/>
          <w:szCs w:val="32"/>
        </w:rPr>
        <w:lastRenderedPageBreak/>
        <w:t>立实施再评估。</w:t>
      </w:r>
    </w:p>
    <w:p w:rsidR="00BA1DAD" w:rsidRDefault="00F962AF">
      <w:pPr>
        <w:spacing w:line="54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仿宋" w:hint="eastAsia"/>
          <w:b/>
          <w:sz w:val="32"/>
          <w:szCs w:val="32"/>
        </w:rPr>
        <w:t>任务分工：</w:t>
      </w:r>
      <w:r>
        <w:rPr>
          <w:rFonts w:ascii="方正仿宋_GBK" w:eastAsia="方正仿宋_GBK" w:hAnsi="仿宋" w:hint="eastAsia"/>
          <w:b/>
          <w:sz w:val="32"/>
          <w:szCs w:val="32"/>
        </w:rPr>
        <w:t>县</w:t>
      </w:r>
      <w:r>
        <w:rPr>
          <w:rFonts w:ascii="方正仿宋_GBK" w:eastAsia="方正仿宋_GBK" w:hAnsi="仿宋" w:hint="eastAsia"/>
          <w:b/>
          <w:sz w:val="32"/>
          <w:szCs w:val="32"/>
        </w:rPr>
        <w:t>财政局预算绩效评价科</w:t>
      </w:r>
      <w:r>
        <w:rPr>
          <w:rFonts w:ascii="方正仿宋_GBK" w:eastAsia="方正仿宋_GBK" w:hAnsi="仿宋" w:hint="eastAsia"/>
          <w:sz w:val="32"/>
          <w:szCs w:val="32"/>
        </w:rPr>
        <w:t>负责指导审核</w:t>
      </w:r>
      <w:r>
        <w:rPr>
          <w:rFonts w:ascii="方正仿宋_GBK" w:eastAsia="方正仿宋_GBK" w:hAnsi="仿宋" w:hint="eastAsia"/>
          <w:sz w:val="32"/>
          <w:szCs w:val="32"/>
        </w:rPr>
        <w:t>县</w:t>
      </w:r>
      <w:r>
        <w:rPr>
          <w:rFonts w:ascii="方正仿宋_GBK" w:eastAsia="方正仿宋_GBK" w:hAnsi="仿宋" w:hint="eastAsia"/>
          <w:sz w:val="32"/>
          <w:szCs w:val="32"/>
        </w:rPr>
        <w:t>本级各部门单位</w:t>
      </w:r>
      <w:r>
        <w:rPr>
          <w:rFonts w:eastAsia="方正仿宋_GBK"/>
          <w:sz w:val="32"/>
          <w:szCs w:val="32"/>
        </w:rPr>
        <w:t>202</w:t>
      </w:r>
      <w:r>
        <w:rPr>
          <w:rFonts w:eastAsia="方正仿宋_GBK" w:hint="eastAsia"/>
          <w:sz w:val="32"/>
          <w:szCs w:val="32"/>
        </w:rPr>
        <w:t>5</w:t>
      </w:r>
      <w:r>
        <w:rPr>
          <w:rFonts w:ascii="方正仿宋_GBK" w:eastAsia="方正仿宋_GBK" w:hAnsi="仿宋" w:hint="eastAsia"/>
          <w:sz w:val="32"/>
          <w:szCs w:val="32"/>
        </w:rPr>
        <w:t>年新增项目事前绩效评估资料</w:t>
      </w:r>
      <w:r>
        <w:rPr>
          <w:rFonts w:ascii="方正仿宋_GBK" w:eastAsia="方正仿宋_GBK" w:hAnsi="仿宋" w:hint="eastAsia"/>
          <w:sz w:val="32"/>
          <w:szCs w:val="32"/>
        </w:rPr>
        <w:t>，出具项目支出事前绩效评估审核打分表</w:t>
      </w:r>
      <w:r>
        <w:rPr>
          <w:rFonts w:ascii="方正仿宋_GBK" w:eastAsia="方正仿宋_GBK" w:hAnsi="仿宋" w:hint="eastAsia"/>
          <w:sz w:val="32"/>
          <w:szCs w:val="32"/>
        </w:rPr>
        <w:t>，并按规定时间上报自治</w:t>
      </w:r>
      <w:r>
        <w:rPr>
          <w:rFonts w:ascii="方正仿宋_GBK" w:eastAsia="方正仿宋_GBK" w:hAnsi="仿宋" w:hint="eastAsia"/>
          <w:sz w:val="32"/>
          <w:szCs w:val="32"/>
        </w:rPr>
        <w:t>州</w:t>
      </w:r>
      <w:r>
        <w:rPr>
          <w:rFonts w:ascii="方正仿宋_GBK" w:eastAsia="方正仿宋_GBK" w:hAnsi="仿宋" w:hint="eastAsia"/>
          <w:sz w:val="32"/>
          <w:szCs w:val="32"/>
        </w:rPr>
        <w:t>财政</w:t>
      </w:r>
      <w:r>
        <w:rPr>
          <w:rFonts w:ascii="方正仿宋_GBK" w:eastAsia="方正仿宋_GBK" w:hAnsi="仿宋" w:hint="eastAsia"/>
          <w:sz w:val="32"/>
          <w:szCs w:val="32"/>
        </w:rPr>
        <w:t>局</w:t>
      </w:r>
      <w:r>
        <w:rPr>
          <w:rFonts w:ascii="方正仿宋_GBK" w:eastAsia="方正仿宋_GBK" w:hAnsi="仿宋" w:hint="eastAsia"/>
          <w:sz w:val="32"/>
          <w:szCs w:val="32"/>
        </w:rPr>
        <w:t>；</w:t>
      </w:r>
      <w:r>
        <w:rPr>
          <w:rFonts w:ascii="方正仿宋_GBK" w:eastAsia="方正仿宋_GBK" w:hAnsi="仿宋" w:hint="eastAsia"/>
          <w:b/>
          <w:sz w:val="32"/>
          <w:szCs w:val="32"/>
        </w:rPr>
        <w:t>县</w:t>
      </w:r>
      <w:r>
        <w:rPr>
          <w:rFonts w:ascii="方正仿宋_GBK" w:eastAsia="方正仿宋_GBK" w:hAnsi="仿宋" w:hint="eastAsia"/>
          <w:b/>
          <w:sz w:val="32"/>
          <w:szCs w:val="32"/>
        </w:rPr>
        <w:t>财政局各业务科室</w:t>
      </w:r>
      <w:r>
        <w:rPr>
          <w:rFonts w:ascii="方正仿宋_GBK" w:eastAsia="方正仿宋_GBK" w:hAnsi="仿宋" w:hint="eastAsia"/>
          <w:sz w:val="32"/>
          <w:szCs w:val="32"/>
        </w:rPr>
        <w:t>负责确定分管部门单位新增项目，并对</w:t>
      </w:r>
      <w:r>
        <w:rPr>
          <w:rFonts w:ascii="方正仿宋_GBK" w:eastAsia="方正仿宋_GBK" w:hAnsi="仿宋" w:hint="eastAsia"/>
          <w:sz w:val="32"/>
          <w:szCs w:val="32"/>
        </w:rPr>
        <w:t>部门</w:t>
      </w:r>
      <w:r>
        <w:rPr>
          <w:rFonts w:ascii="方正仿宋_GBK" w:eastAsia="方正仿宋_GBK" w:hAnsi="仿宋" w:hint="eastAsia"/>
          <w:sz w:val="32"/>
          <w:szCs w:val="32"/>
        </w:rPr>
        <w:t>单位上报的事前绩效评估报告进行审核，出具</w:t>
      </w:r>
      <w:r>
        <w:rPr>
          <w:rFonts w:ascii="方正仿宋_GBK" w:eastAsia="方正仿宋_GBK" w:hAnsi="仿宋" w:hint="eastAsia"/>
          <w:sz w:val="32"/>
          <w:szCs w:val="32"/>
        </w:rPr>
        <w:t>县</w:t>
      </w:r>
      <w:r>
        <w:rPr>
          <w:rFonts w:ascii="方正仿宋_GBK" w:eastAsia="方正仿宋_GBK" w:hAnsi="仿宋" w:hint="eastAsia"/>
          <w:sz w:val="32"/>
          <w:szCs w:val="32"/>
        </w:rPr>
        <w:t>本级预算绩效项目支出事前绩效评估初审意见表；</w:t>
      </w:r>
      <w:r>
        <w:rPr>
          <w:rFonts w:ascii="方正仿宋_GBK" w:eastAsia="方正仿宋_GBK" w:hAnsi="仿宋" w:hint="eastAsia"/>
          <w:b/>
          <w:sz w:val="32"/>
          <w:szCs w:val="32"/>
        </w:rPr>
        <w:t>县</w:t>
      </w:r>
      <w:r>
        <w:rPr>
          <w:rFonts w:ascii="方正仿宋_GBK" w:eastAsia="方正仿宋_GBK" w:hAnsi="仿宋" w:hint="eastAsia"/>
          <w:b/>
          <w:sz w:val="32"/>
          <w:szCs w:val="32"/>
        </w:rPr>
        <w:t>本级各部门单位</w:t>
      </w:r>
      <w:r>
        <w:rPr>
          <w:rFonts w:ascii="方正仿宋_GBK" w:eastAsia="方正仿宋_GBK" w:hAnsi="仿宋" w:hint="eastAsia"/>
          <w:sz w:val="32"/>
          <w:szCs w:val="32"/>
        </w:rPr>
        <w:t>负责按照《</w:t>
      </w:r>
      <w:r>
        <w:rPr>
          <w:rFonts w:ascii="方正仿宋_GBK" w:eastAsia="方正仿宋_GBK" w:hAnsi="仿宋" w:hint="eastAsia"/>
          <w:sz w:val="32"/>
          <w:szCs w:val="32"/>
        </w:rPr>
        <w:t>尉犁县</w:t>
      </w:r>
      <w:r>
        <w:rPr>
          <w:rFonts w:ascii="方正仿宋_GBK" w:eastAsia="方正仿宋_GBK" w:hAnsi="仿宋" w:hint="eastAsia"/>
          <w:sz w:val="32"/>
          <w:szCs w:val="32"/>
        </w:rPr>
        <w:t>财政支出事前绩效评估管理暂行办法》的规定开展新增项目事前绩效评估，评估结果应形成事前绩效评估报告，作为部门单位申报预算的必备要件。</w:t>
      </w:r>
    </w:p>
    <w:p w:rsidR="00BA1DAD" w:rsidRDefault="00F962AF">
      <w:pPr>
        <w:pStyle w:val="10"/>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sz w:val="32"/>
          <w:szCs w:val="32"/>
          <w:lang w:val="en-US"/>
        </w:rPr>
        <w:t>2.</w:t>
      </w:r>
      <w:r>
        <w:rPr>
          <w:rFonts w:ascii="方正仿宋_GBK" w:eastAsia="方正仿宋_GBK" w:hAnsi="方正仿宋_GBK" w:cs="方正仿宋_GBK" w:hint="eastAsia"/>
          <w:b/>
          <w:bCs/>
          <w:color w:val="000000"/>
          <w:sz w:val="32"/>
          <w:szCs w:val="32"/>
        </w:rPr>
        <w:t>严格项目支出绩效目标管理。</w:t>
      </w:r>
      <w:r>
        <w:rPr>
          <w:rFonts w:ascii="方正仿宋_GBK" w:eastAsia="方正仿宋_GBK" w:hAnsi="方正仿宋_GBK" w:cs="方正仿宋_GBK" w:hint="eastAsia"/>
          <w:color w:val="000000"/>
          <w:sz w:val="32"/>
          <w:szCs w:val="32"/>
        </w:rPr>
        <w:t>各部门单位申请财政预算安排项目支出（包括：年初部门预算和年中追加项目），必须按《自治州项目支出绩效目标设置指引》</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lang w:val="en-US" w:bidi="ar"/>
        </w:rPr>
        <w:t>自治州分行业分领域共性项目绩效指标体系（</w:t>
      </w:r>
      <w:r>
        <w:rPr>
          <w:rFonts w:ascii="Times New Roman" w:eastAsia="方正仿宋_GBK" w:hAnsi="Times New Roman" w:cs="Times New Roman"/>
          <w:sz w:val="32"/>
          <w:szCs w:val="32"/>
          <w:lang w:val="en-US" w:bidi="ar"/>
        </w:rPr>
        <w:t>2023</w:t>
      </w:r>
      <w:r>
        <w:rPr>
          <w:rFonts w:ascii="方正仿宋_GBK" w:eastAsia="方正仿宋_GBK" w:hAnsi="方正仿宋_GBK" w:cs="方正仿宋_GBK" w:hint="eastAsia"/>
          <w:sz w:val="32"/>
          <w:szCs w:val="32"/>
          <w:lang w:val="en-US" w:bidi="ar"/>
        </w:rPr>
        <w:t>年度）</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sz w:val="32"/>
          <w:szCs w:val="32"/>
          <w:lang w:val="en-US" w:bidi="ar"/>
        </w:rPr>
        <w:t>尉犁县分行业分领域共性项目绩效指标体系（</w:t>
      </w:r>
      <w:r>
        <w:rPr>
          <w:rFonts w:ascii="Times New Roman" w:eastAsia="方正仿宋_GBK" w:hAnsi="Times New Roman" w:cs="Times New Roman"/>
          <w:sz w:val="32"/>
          <w:szCs w:val="32"/>
          <w:lang w:val="en-US" w:bidi="ar"/>
        </w:rPr>
        <w:t>2023</w:t>
      </w:r>
      <w:r>
        <w:rPr>
          <w:rFonts w:ascii="方正仿宋_GBK" w:eastAsia="方正仿宋_GBK" w:hAnsi="方正仿宋_GBK" w:cs="方正仿宋_GBK" w:hint="eastAsia"/>
          <w:sz w:val="32"/>
          <w:szCs w:val="32"/>
          <w:lang w:val="en-US" w:bidi="ar"/>
        </w:rPr>
        <w:t>年度）</w:t>
      </w:r>
      <w:r>
        <w:rPr>
          <w:rFonts w:ascii="方正仿宋_GBK" w:eastAsia="方正仿宋_GBK" w:hAnsi="方正仿宋_GBK" w:cs="方正仿宋_GBK" w:hint="eastAsia"/>
          <w:color w:val="000000"/>
          <w:sz w:val="32"/>
          <w:szCs w:val="32"/>
        </w:rPr>
        <w:t>》规定，设置项目绩效目标，报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财政部门审核。</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财政部门审核项目支出绩效目标，无绩效目标或绩效目标设置不合理且拒不调整的项目，不安排预算。</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建立健全工作台账，实时进行跟踪，确保</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财政部门下达的共同事权以及专项转移支付资金（除应急救灾类等年初确实无法确定绩效目标的转移支付外），全部</w:t>
      </w:r>
      <w:proofErr w:type="gramStart"/>
      <w:r>
        <w:rPr>
          <w:rFonts w:ascii="方正仿宋_GBK" w:eastAsia="方正仿宋_GBK" w:hAnsi="方正仿宋_GBK" w:cs="方正仿宋_GBK" w:hint="eastAsia"/>
          <w:color w:val="000000"/>
          <w:sz w:val="32"/>
          <w:szCs w:val="32"/>
        </w:rPr>
        <w:t>随资金</w:t>
      </w:r>
      <w:proofErr w:type="gramEnd"/>
      <w:r>
        <w:rPr>
          <w:rFonts w:ascii="方正仿宋_GBK" w:eastAsia="方正仿宋_GBK" w:hAnsi="方正仿宋_GBK" w:cs="方正仿宋_GBK" w:hint="eastAsia"/>
          <w:color w:val="000000"/>
          <w:sz w:val="32"/>
          <w:szCs w:val="32"/>
        </w:rPr>
        <w:t>拨付文件同步下达分</w:t>
      </w:r>
      <w:r>
        <w:rPr>
          <w:rFonts w:ascii="方正仿宋_GBK" w:eastAsia="方正仿宋_GBK" w:hAnsi="方正仿宋_GBK" w:cs="方正仿宋_GBK" w:hint="eastAsia"/>
          <w:color w:val="000000"/>
          <w:sz w:val="32"/>
          <w:szCs w:val="32"/>
        </w:rPr>
        <w:t>区</w:t>
      </w:r>
      <w:r>
        <w:rPr>
          <w:rFonts w:ascii="方正仿宋_GBK" w:eastAsia="方正仿宋_GBK" w:hAnsi="方正仿宋_GBK" w:cs="方正仿宋_GBK" w:hint="eastAsia"/>
          <w:color w:val="000000"/>
          <w:sz w:val="32"/>
          <w:szCs w:val="32"/>
        </w:rPr>
        <w:t>域、到项目的绩效目标。具体分解下达的绩效目标，可在上级下达的绩效目标的基础上进行适当细化，要确保分解后各项指标值与上级下达的绩效目标值匹配。</w:t>
      </w:r>
    </w:p>
    <w:p w:rsidR="00BA1DAD" w:rsidRDefault="00F962AF">
      <w:pPr>
        <w:pStyle w:val="10"/>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经</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财政部门审核确定的绩效目标，原则上不得调整。部门单位在预算执行中，如</w:t>
      </w:r>
      <w:proofErr w:type="gramStart"/>
      <w:r>
        <w:rPr>
          <w:rFonts w:ascii="方正仿宋_GBK" w:eastAsia="方正仿宋_GBK" w:hAnsi="方正仿宋_GBK" w:cs="方正仿宋_GBK" w:hint="eastAsia"/>
          <w:color w:val="000000"/>
          <w:sz w:val="32"/>
          <w:szCs w:val="32"/>
        </w:rPr>
        <w:t>遇项目</w:t>
      </w:r>
      <w:proofErr w:type="gramEnd"/>
      <w:r>
        <w:rPr>
          <w:rFonts w:ascii="方正仿宋_GBK" w:eastAsia="方正仿宋_GBK" w:hAnsi="方正仿宋_GBK" w:cs="方正仿宋_GBK" w:hint="eastAsia"/>
          <w:color w:val="000000"/>
          <w:sz w:val="32"/>
          <w:szCs w:val="32"/>
        </w:rPr>
        <w:t>预算调整或外部条件发生巨大变化、项目无法正常实施的情况，确需调整绩效目标的，部门单位可在监控节点，按程序报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财政部门批准后进行调整并补充公开。</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楷体" w:hint="eastAsia"/>
          <w:b/>
          <w:sz w:val="32"/>
          <w:szCs w:val="32"/>
        </w:rPr>
        <w:t>任务分工：</w:t>
      </w:r>
      <w:r>
        <w:rPr>
          <w:rFonts w:ascii="方正仿宋_GBK" w:eastAsia="方正仿宋_GBK" w:hAnsi="楷体" w:hint="eastAsia"/>
          <w:b/>
          <w:sz w:val="32"/>
          <w:szCs w:val="32"/>
          <w:lang w:val="en-US"/>
        </w:rPr>
        <w:t>县</w:t>
      </w:r>
      <w:r>
        <w:rPr>
          <w:rFonts w:ascii="方正仿宋_GBK" w:eastAsia="方正仿宋_GBK" w:hAnsi="楷体" w:hint="eastAsia"/>
          <w:b/>
          <w:sz w:val="32"/>
          <w:szCs w:val="32"/>
        </w:rPr>
        <w:t>财政局</w:t>
      </w:r>
      <w:r>
        <w:rPr>
          <w:rFonts w:ascii="方正仿宋_GBK" w:eastAsia="方正仿宋_GBK" w:hint="eastAsia"/>
          <w:b/>
          <w:kern w:val="0"/>
          <w:sz w:val="32"/>
          <w:szCs w:val="32"/>
        </w:rPr>
        <w:t>预算绩效评价科</w:t>
      </w:r>
      <w:r>
        <w:rPr>
          <w:rFonts w:ascii="方正仿宋_GBK" w:eastAsia="方正仿宋_GBK" w:hint="eastAsia"/>
          <w:kern w:val="0"/>
          <w:sz w:val="32"/>
          <w:szCs w:val="32"/>
        </w:rPr>
        <w:t>负责对各业务科室初审通过的部门预算项目和追加项目支出绩效目标进行审核</w:t>
      </w:r>
      <w:r>
        <w:rPr>
          <w:rFonts w:ascii="方正仿宋_GBK" w:eastAsia="方正仿宋_GBK" w:hint="eastAsia"/>
          <w:kern w:val="0"/>
          <w:sz w:val="32"/>
          <w:szCs w:val="32"/>
        </w:rPr>
        <w:t>和系统打分</w:t>
      </w:r>
      <w:r>
        <w:rPr>
          <w:rFonts w:ascii="方正仿宋_GBK" w:eastAsia="方正仿宋_GBK" w:hint="eastAsia"/>
          <w:kern w:val="0"/>
          <w:sz w:val="32"/>
          <w:szCs w:val="32"/>
        </w:rPr>
        <w:t>，绩效目标审核不通过或无绩效目标的，提出压减项目预算或取消项目预算的意见；审核上报本</w:t>
      </w:r>
      <w:r>
        <w:rPr>
          <w:rFonts w:ascii="方正仿宋_GBK" w:eastAsia="方正仿宋_GBK" w:hint="eastAsia"/>
          <w:kern w:val="0"/>
          <w:sz w:val="32"/>
          <w:szCs w:val="32"/>
          <w:lang w:val="en-US"/>
        </w:rPr>
        <w:t>县</w:t>
      </w:r>
      <w:r>
        <w:rPr>
          <w:rFonts w:ascii="方正仿宋_GBK" w:eastAsia="方正仿宋_GBK" w:hint="eastAsia"/>
          <w:kern w:val="0"/>
          <w:sz w:val="32"/>
          <w:szCs w:val="32"/>
        </w:rPr>
        <w:t>各部门单位</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lang w:val="en-US"/>
        </w:rPr>
        <w:t>5</w:t>
      </w:r>
      <w:r>
        <w:rPr>
          <w:rFonts w:ascii="方正仿宋_GBK" w:eastAsia="方正仿宋_GBK" w:hint="eastAsia"/>
          <w:kern w:val="0"/>
          <w:sz w:val="32"/>
          <w:szCs w:val="32"/>
        </w:rPr>
        <w:t>年部门预算项目支出和追加项目支出绩效目标；</w:t>
      </w:r>
      <w:r>
        <w:rPr>
          <w:rFonts w:ascii="方正仿宋_GBK" w:eastAsia="方正仿宋_GBK" w:hAnsi="楷体" w:hint="eastAsia"/>
          <w:b/>
          <w:sz w:val="32"/>
          <w:szCs w:val="32"/>
          <w:lang w:val="en-US"/>
        </w:rPr>
        <w:t>县</w:t>
      </w:r>
      <w:r>
        <w:rPr>
          <w:rFonts w:ascii="方正仿宋_GBK" w:eastAsia="方正仿宋_GBK" w:hAnsi="楷体" w:hint="eastAsia"/>
          <w:b/>
          <w:sz w:val="32"/>
          <w:szCs w:val="32"/>
        </w:rPr>
        <w:t>财政局</w:t>
      </w:r>
      <w:r>
        <w:rPr>
          <w:rFonts w:ascii="方正仿宋_GBK" w:eastAsia="方正仿宋_GBK" w:hint="eastAsia"/>
          <w:b/>
          <w:kern w:val="0"/>
          <w:sz w:val="32"/>
          <w:szCs w:val="32"/>
        </w:rPr>
        <w:t>各业务科室</w:t>
      </w:r>
      <w:r>
        <w:rPr>
          <w:rFonts w:ascii="方正仿宋_GBK" w:eastAsia="方正仿宋_GBK" w:hint="eastAsia"/>
          <w:kern w:val="0"/>
          <w:sz w:val="32"/>
          <w:szCs w:val="32"/>
        </w:rPr>
        <w:t>负责对</w:t>
      </w:r>
      <w:r>
        <w:rPr>
          <w:rFonts w:ascii="方正仿宋_GBK" w:eastAsia="方正仿宋_GBK" w:hint="eastAsia"/>
          <w:kern w:val="0"/>
          <w:sz w:val="32"/>
          <w:szCs w:val="32"/>
        </w:rPr>
        <w:t>预算</w:t>
      </w:r>
      <w:r>
        <w:rPr>
          <w:rFonts w:ascii="方正仿宋_GBK" w:eastAsia="方正仿宋_GBK" w:hint="eastAsia"/>
          <w:kern w:val="0"/>
          <w:sz w:val="32"/>
          <w:szCs w:val="32"/>
        </w:rPr>
        <w:t>单位部门预算项目和追加项目支出绩效目标的合理性和规范性进行指导和初审；对专项转移支付资金绩效目标分解下达</w:t>
      </w:r>
      <w:r>
        <w:rPr>
          <w:rFonts w:ascii="方正仿宋_GBK" w:eastAsia="方正仿宋_GBK" w:hint="eastAsia"/>
          <w:kern w:val="0"/>
          <w:sz w:val="32"/>
          <w:szCs w:val="32"/>
        </w:rPr>
        <w:t>分单位、</w:t>
      </w:r>
      <w:r>
        <w:rPr>
          <w:rFonts w:ascii="方正仿宋_GBK" w:eastAsia="方正仿宋_GBK" w:hint="eastAsia"/>
          <w:kern w:val="0"/>
          <w:sz w:val="32"/>
          <w:szCs w:val="32"/>
        </w:rPr>
        <w:t>到项目的绩效目标，且分解后的绩效目标合计数应与上级下达的绩效目标保持一致，对专项转移支付分项目绩效目标设置情况进行跟踪督促，确保各</w:t>
      </w:r>
      <w:r>
        <w:rPr>
          <w:rFonts w:ascii="方正仿宋_GBK" w:eastAsia="方正仿宋_GBK" w:hint="eastAsia"/>
          <w:kern w:val="0"/>
          <w:sz w:val="32"/>
          <w:szCs w:val="32"/>
          <w:lang w:val="en-US"/>
        </w:rPr>
        <w:t>预算单位</w:t>
      </w:r>
      <w:r>
        <w:rPr>
          <w:rFonts w:ascii="方正仿宋_GBK" w:eastAsia="方正仿宋_GBK" w:hint="eastAsia"/>
          <w:kern w:val="0"/>
          <w:sz w:val="32"/>
          <w:szCs w:val="32"/>
        </w:rPr>
        <w:t>按要求设置绩效目标；</w:t>
      </w:r>
      <w:r>
        <w:rPr>
          <w:rFonts w:ascii="方正仿宋_GBK" w:eastAsia="方正仿宋_GBK" w:hint="eastAsia"/>
          <w:b/>
          <w:kern w:val="0"/>
          <w:sz w:val="32"/>
          <w:szCs w:val="32"/>
        </w:rPr>
        <w:t>各部门单位</w:t>
      </w:r>
      <w:r>
        <w:rPr>
          <w:rFonts w:ascii="方正仿宋_GBK" w:eastAsia="方正仿宋_GBK" w:hint="eastAsia"/>
          <w:kern w:val="0"/>
          <w:sz w:val="32"/>
          <w:szCs w:val="32"/>
        </w:rPr>
        <w:t>负责对所</w:t>
      </w:r>
      <w:r>
        <w:rPr>
          <w:rFonts w:ascii="方正仿宋_GBK" w:eastAsia="方正仿宋_GBK" w:hAnsi="仿宋" w:hint="eastAsia"/>
          <w:sz w:val="32"/>
          <w:szCs w:val="32"/>
        </w:rPr>
        <w:t>申请的财政预算项目支出设置绩效目标，对归口管理的</w:t>
      </w:r>
      <w:r>
        <w:rPr>
          <w:rFonts w:ascii="方正仿宋_GBK" w:eastAsia="方正仿宋_GBK" w:hint="eastAsia"/>
          <w:kern w:val="0"/>
          <w:sz w:val="32"/>
          <w:szCs w:val="32"/>
        </w:rPr>
        <w:t>上级转移支付项目支出设置</w:t>
      </w:r>
      <w:r>
        <w:rPr>
          <w:rFonts w:ascii="方正仿宋_GBK" w:eastAsia="方正仿宋_GBK" w:hAnsi="仿宋" w:hint="eastAsia"/>
          <w:sz w:val="32"/>
          <w:szCs w:val="32"/>
        </w:rPr>
        <w:t>到项目的专项转移支付绩效目标，</w:t>
      </w:r>
      <w:r>
        <w:rPr>
          <w:rFonts w:ascii="Times New Roman" w:eastAsia="方正仿宋_GBK" w:hAnsi="Times New Roman" w:cs="Times New Roman" w:hint="eastAsia"/>
          <w:sz w:val="32"/>
          <w:szCs w:val="32"/>
        </w:rPr>
        <w:t>并将绩效目标报</w:t>
      </w:r>
      <w:r>
        <w:rPr>
          <w:rFonts w:ascii="Times New Roman" w:eastAsia="方正仿宋_GBK" w:hAnsi="Times New Roman" w:cs="Times New Roman" w:hint="eastAsia"/>
          <w:sz w:val="32"/>
          <w:szCs w:val="32"/>
          <w:lang w:val="en-US"/>
        </w:rPr>
        <w:t>县</w:t>
      </w:r>
      <w:r>
        <w:rPr>
          <w:rFonts w:ascii="方正仿宋_GBK" w:eastAsia="方正仿宋_GBK" w:hAnsi="仿宋" w:hint="eastAsia"/>
          <w:sz w:val="32"/>
          <w:szCs w:val="32"/>
        </w:rPr>
        <w:t>财政</w:t>
      </w:r>
      <w:r>
        <w:rPr>
          <w:rFonts w:ascii="方正仿宋_GBK" w:eastAsia="方正仿宋_GBK" w:hAnsi="仿宋" w:hint="eastAsia"/>
          <w:sz w:val="32"/>
          <w:szCs w:val="32"/>
          <w:lang w:val="en-US"/>
        </w:rPr>
        <w:t>部门</w:t>
      </w:r>
      <w:r>
        <w:rPr>
          <w:rFonts w:ascii="方正仿宋_GBK" w:eastAsia="方正仿宋_GBK" w:hAnsi="仿宋" w:hint="eastAsia"/>
          <w:sz w:val="32"/>
          <w:szCs w:val="32"/>
        </w:rPr>
        <w:t>审核</w:t>
      </w:r>
      <w:r>
        <w:rPr>
          <w:rFonts w:ascii="方正仿宋_GBK" w:eastAsia="方正仿宋_GBK" w:hint="eastAsia"/>
          <w:kern w:val="0"/>
          <w:sz w:val="32"/>
          <w:szCs w:val="32"/>
        </w:rPr>
        <w:t>。</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lang w:val="en-US"/>
        </w:rPr>
        <w:t>3.</w:t>
      </w:r>
      <w:r>
        <w:rPr>
          <w:rFonts w:ascii="方正仿宋_GBK" w:eastAsia="方正仿宋_GBK" w:hAnsi="方正仿宋_GBK" w:cs="方正仿宋_GBK" w:hint="eastAsia"/>
          <w:b/>
          <w:bCs/>
          <w:color w:val="000000"/>
          <w:sz w:val="32"/>
          <w:szCs w:val="32"/>
        </w:rPr>
        <w:t>加大项目支出绩效监控力度。</w:t>
      </w:r>
      <w:r>
        <w:rPr>
          <w:rFonts w:ascii="方正仿宋_GBK" w:eastAsia="方正仿宋_GBK" w:hAnsi="方正仿宋_GBK" w:cs="方正仿宋_GBK" w:hint="eastAsia"/>
          <w:color w:val="000000"/>
          <w:sz w:val="32"/>
          <w:szCs w:val="32"/>
        </w:rPr>
        <w:t>以</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w:t>
      </w:r>
      <w:r>
        <w:rPr>
          <w:rFonts w:ascii="Times New Roman" w:eastAsia="方正仿宋_GBK" w:hAnsi="Times New Roman" w:cs="Times New Roman"/>
          <w:color w:val="000000"/>
          <w:sz w:val="32"/>
          <w:szCs w:val="32"/>
        </w:rPr>
        <w:t>5</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color w:val="000000"/>
          <w:sz w:val="32"/>
          <w:szCs w:val="32"/>
        </w:rPr>
        <w:t>8</w:t>
      </w:r>
      <w:r>
        <w:rPr>
          <w:rFonts w:ascii="方正仿宋_GBK" w:eastAsia="方正仿宋_GBK" w:hAnsi="方正仿宋_GBK" w:cs="方正仿宋_GBK" w:hint="eastAsia"/>
          <w:color w:val="000000"/>
          <w:sz w:val="32"/>
          <w:szCs w:val="32"/>
        </w:rPr>
        <w:t>月底为节点，由各部门单位负责对本部门单位预算安排的所有项目支出进行绩效监控，在监控节点次月</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日前将监控结果报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w:t>
      </w:r>
      <w:r>
        <w:rPr>
          <w:rFonts w:ascii="方正仿宋_GBK" w:eastAsia="方正仿宋_GBK" w:hAnsi="方正仿宋_GBK" w:cs="方正仿宋_GBK" w:hint="eastAsia"/>
          <w:color w:val="000000"/>
          <w:sz w:val="32"/>
          <w:szCs w:val="32"/>
          <w:lang w:val="en-US"/>
        </w:rPr>
        <w:t>审核</w:t>
      </w:r>
      <w:r>
        <w:rPr>
          <w:rFonts w:ascii="方正仿宋_GBK" w:eastAsia="方正仿宋_GBK" w:hAnsi="方正仿宋_GBK" w:cs="方正仿宋_GBK" w:hint="eastAsia"/>
          <w:color w:val="000000"/>
          <w:sz w:val="32"/>
          <w:szCs w:val="32"/>
        </w:rPr>
        <w:t>。</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财政部门审核绩效监控结果。按监控业务规则，建立</w:t>
      </w:r>
      <w:r>
        <w:rPr>
          <w:rFonts w:ascii="方正仿宋_GBK" w:eastAsia="方正仿宋_GBK" w:hAnsi="方正仿宋_GBK" w:cs="方正仿宋_GBK" w:hint="eastAsia"/>
          <w:color w:val="000000"/>
          <w:sz w:val="32"/>
          <w:szCs w:val="32"/>
        </w:rPr>
        <w:lastRenderedPageBreak/>
        <w:t>完整工作台账，对监控结果不佳的项目，认真督促部门单位整改到位。对连续两次绩效监控审核不合格且拒不整改的项目，绩效评价结果不得评为“优”</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“良”档次。</w:t>
      </w:r>
    </w:p>
    <w:p w:rsidR="00BA1DAD" w:rsidRDefault="00F962AF">
      <w:pPr>
        <w:pStyle w:val="10"/>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注重发现苗头性问题，重点关注</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4</w:t>
      </w:r>
      <w:r>
        <w:rPr>
          <w:rFonts w:ascii="方正仿宋_GBK" w:eastAsia="方正仿宋_GBK" w:hAnsi="方正仿宋_GBK" w:cs="方正仿宋_GBK" w:hint="eastAsia"/>
          <w:color w:val="000000"/>
          <w:sz w:val="32"/>
          <w:szCs w:val="32"/>
        </w:rPr>
        <w:t>年度绩效评价结果为</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“中”、“差”项目在本年度监控结果，持续强化跟踪督导，确保部门单位落实落细。</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楷体" w:hint="eastAsia"/>
          <w:b/>
          <w:sz w:val="32"/>
          <w:szCs w:val="32"/>
        </w:rPr>
        <w:t>任务分工：</w:t>
      </w:r>
      <w:r>
        <w:rPr>
          <w:rFonts w:ascii="方正仿宋_GBK" w:eastAsia="方正仿宋_GBK" w:hAnsi="楷体" w:hint="eastAsia"/>
          <w:b/>
          <w:sz w:val="32"/>
          <w:szCs w:val="32"/>
          <w:lang w:val="en-US"/>
        </w:rPr>
        <w:t>县</w:t>
      </w:r>
      <w:r>
        <w:rPr>
          <w:rFonts w:ascii="方正仿宋_GBK" w:eastAsia="方正仿宋_GBK" w:hAnsi="楷体" w:hint="eastAsia"/>
          <w:b/>
          <w:sz w:val="32"/>
          <w:szCs w:val="32"/>
        </w:rPr>
        <w:t>财政局</w:t>
      </w:r>
      <w:r>
        <w:rPr>
          <w:rFonts w:ascii="方正仿宋_GBK" w:eastAsia="方正仿宋_GBK" w:hint="eastAsia"/>
          <w:b/>
          <w:kern w:val="0"/>
          <w:sz w:val="32"/>
          <w:szCs w:val="32"/>
        </w:rPr>
        <w:t>预算绩效评价科</w:t>
      </w:r>
      <w:r>
        <w:rPr>
          <w:rFonts w:ascii="方正仿宋_GBK" w:eastAsia="方正仿宋_GBK" w:hint="eastAsia"/>
          <w:kern w:val="0"/>
          <w:sz w:val="32"/>
          <w:szCs w:val="32"/>
        </w:rPr>
        <w:t>负责对各业务科初审通过的绩效监控结果进行审核</w:t>
      </w:r>
      <w:r>
        <w:rPr>
          <w:rFonts w:ascii="方正仿宋_GBK" w:eastAsia="方正仿宋_GBK" w:hint="eastAsia"/>
          <w:kern w:val="0"/>
          <w:sz w:val="32"/>
          <w:szCs w:val="32"/>
        </w:rPr>
        <w:t>和系统打分</w:t>
      </w:r>
      <w:r>
        <w:rPr>
          <w:rFonts w:ascii="方正仿宋_GBK" w:eastAsia="方正仿宋_GBK" w:hint="eastAsia"/>
          <w:kern w:val="0"/>
          <w:sz w:val="32"/>
          <w:szCs w:val="32"/>
        </w:rPr>
        <w:t>，对连续两次绩效监控结果不合格的项目，</w:t>
      </w:r>
      <w:r>
        <w:rPr>
          <w:rFonts w:ascii="方正仿宋_GBK" w:eastAsia="方正仿宋_GBK" w:hint="eastAsia"/>
          <w:kern w:val="0"/>
          <w:sz w:val="32"/>
          <w:szCs w:val="32"/>
        </w:rPr>
        <w:t>确定黄标项目和红标项目，并</w:t>
      </w:r>
      <w:r>
        <w:rPr>
          <w:rFonts w:ascii="方正仿宋_GBK" w:eastAsia="方正仿宋_GBK" w:hint="eastAsia"/>
          <w:kern w:val="0"/>
          <w:sz w:val="32"/>
          <w:szCs w:val="32"/>
        </w:rPr>
        <w:t>提出调减项目预算或收回项目资金的意见；审核上报本</w:t>
      </w:r>
      <w:r>
        <w:rPr>
          <w:rFonts w:ascii="方正仿宋_GBK" w:eastAsia="方正仿宋_GBK" w:hint="eastAsia"/>
          <w:kern w:val="0"/>
          <w:sz w:val="32"/>
          <w:szCs w:val="32"/>
          <w:lang w:val="en-US"/>
        </w:rPr>
        <w:t>县</w:t>
      </w:r>
      <w:r>
        <w:rPr>
          <w:rFonts w:ascii="方正仿宋_GBK" w:eastAsia="方正仿宋_GBK" w:hint="eastAsia"/>
          <w:kern w:val="0"/>
          <w:sz w:val="32"/>
          <w:szCs w:val="32"/>
        </w:rPr>
        <w:t>各部门单位</w:t>
      </w:r>
      <w:r>
        <w:rPr>
          <w:rFonts w:ascii="Times New Roman" w:eastAsia="方正仿宋_GBK" w:hAnsi="Times New Roman" w:cs="Times New Roman"/>
          <w:kern w:val="0"/>
          <w:sz w:val="32"/>
          <w:szCs w:val="32"/>
        </w:rPr>
        <w:t>202</w:t>
      </w:r>
      <w:r>
        <w:rPr>
          <w:rFonts w:ascii="Times New Roman" w:eastAsia="方正仿宋_GBK" w:hAnsi="Times New Roman" w:cs="Times New Roman" w:hint="eastAsia"/>
          <w:kern w:val="0"/>
          <w:sz w:val="32"/>
          <w:szCs w:val="32"/>
          <w:lang w:val="en-US"/>
        </w:rPr>
        <w:t>5</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月、</w:t>
      </w:r>
      <w:r>
        <w:rPr>
          <w:rFonts w:ascii="Times New Roman" w:eastAsia="方正仿宋_GBK" w:hAnsi="Times New Roman" w:cs="Times New Roman"/>
          <w:kern w:val="0"/>
          <w:sz w:val="32"/>
          <w:szCs w:val="32"/>
        </w:rPr>
        <w:t>8</w:t>
      </w:r>
      <w:r>
        <w:rPr>
          <w:rFonts w:ascii="Times New Roman" w:eastAsia="方正仿宋_GBK" w:hAnsi="Times New Roman" w:cs="Times New Roman"/>
          <w:kern w:val="0"/>
          <w:sz w:val="32"/>
          <w:szCs w:val="32"/>
        </w:rPr>
        <w:t>月</w:t>
      </w:r>
      <w:r>
        <w:rPr>
          <w:rFonts w:ascii="方正仿宋_GBK" w:eastAsia="方正仿宋_GBK" w:hint="eastAsia"/>
          <w:kern w:val="0"/>
          <w:sz w:val="32"/>
          <w:szCs w:val="32"/>
        </w:rPr>
        <w:t>项目支出绩效监控结果；</w:t>
      </w:r>
      <w:r>
        <w:rPr>
          <w:rFonts w:ascii="方正仿宋_GBK" w:eastAsia="方正仿宋_GBK" w:hAnsi="楷体" w:hint="eastAsia"/>
          <w:b/>
          <w:sz w:val="32"/>
          <w:szCs w:val="32"/>
          <w:lang w:val="en-US"/>
        </w:rPr>
        <w:t>县</w:t>
      </w:r>
      <w:r>
        <w:rPr>
          <w:rFonts w:ascii="方正仿宋_GBK" w:eastAsia="方正仿宋_GBK" w:hAnsi="楷体" w:hint="eastAsia"/>
          <w:b/>
          <w:sz w:val="32"/>
          <w:szCs w:val="32"/>
        </w:rPr>
        <w:t>财政局</w:t>
      </w:r>
      <w:r>
        <w:rPr>
          <w:rFonts w:ascii="方正仿宋_GBK" w:eastAsia="方正仿宋_GBK" w:hint="eastAsia"/>
          <w:b/>
          <w:kern w:val="0"/>
          <w:sz w:val="32"/>
          <w:szCs w:val="32"/>
        </w:rPr>
        <w:t>各业务科室</w:t>
      </w:r>
      <w:r>
        <w:rPr>
          <w:rFonts w:ascii="方正仿宋_GBK" w:eastAsia="方正仿宋_GBK" w:hint="eastAsia"/>
          <w:kern w:val="0"/>
          <w:sz w:val="32"/>
          <w:szCs w:val="32"/>
        </w:rPr>
        <w:t>负责对分管部门单位两次绩效监控进行初审；</w:t>
      </w:r>
      <w:r>
        <w:rPr>
          <w:rFonts w:ascii="方正仿宋_GBK" w:eastAsia="方正仿宋_GBK" w:hint="eastAsia"/>
          <w:b/>
          <w:kern w:val="0"/>
          <w:sz w:val="32"/>
          <w:szCs w:val="32"/>
        </w:rPr>
        <w:t>各部门单位</w:t>
      </w:r>
      <w:r>
        <w:rPr>
          <w:rFonts w:ascii="Times New Roman" w:eastAsia="方正仿宋_GBK" w:hAnsi="Times New Roman" w:cs="Times New Roman"/>
          <w:sz w:val="32"/>
          <w:szCs w:val="32"/>
        </w:rPr>
        <w:t>对本部门单位预算安排的所有项目支出进行绩效监控，</w:t>
      </w:r>
      <w:r>
        <w:rPr>
          <w:rFonts w:ascii="Times New Roman" w:eastAsia="方正仿宋_GBK" w:hAnsi="Times New Roman" w:cs="Times New Roman" w:hint="eastAsia"/>
          <w:sz w:val="32"/>
          <w:szCs w:val="32"/>
        </w:rPr>
        <w:t>并将监控结果报</w:t>
      </w:r>
      <w:r>
        <w:rPr>
          <w:rFonts w:ascii="Times New Roman" w:eastAsia="方正仿宋_GBK" w:hAnsi="Times New Roman" w:cs="Times New Roman" w:hint="eastAsia"/>
          <w:sz w:val="32"/>
          <w:szCs w:val="32"/>
          <w:lang w:val="en-US"/>
        </w:rPr>
        <w:t>县</w:t>
      </w:r>
      <w:r>
        <w:rPr>
          <w:rFonts w:ascii="方正仿宋_GBK" w:eastAsia="方正仿宋_GBK" w:hAnsi="仿宋" w:hint="eastAsia"/>
          <w:sz w:val="32"/>
          <w:szCs w:val="32"/>
        </w:rPr>
        <w:t>财政</w:t>
      </w:r>
      <w:r>
        <w:rPr>
          <w:rFonts w:ascii="方正仿宋_GBK" w:eastAsia="方正仿宋_GBK" w:hAnsi="仿宋" w:hint="eastAsia"/>
          <w:sz w:val="32"/>
          <w:szCs w:val="32"/>
          <w:lang w:val="en-US"/>
        </w:rPr>
        <w:t>部门</w:t>
      </w:r>
      <w:r>
        <w:rPr>
          <w:rFonts w:ascii="方正仿宋_GBK" w:eastAsia="方正仿宋_GBK" w:hAnsi="仿宋" w:hint="eastAsia"/>
          <w:sz w:val="32"/>
          <w:szCs w:val="32"/>
        </w:rPr>
        <w:t>审核</w:t>
      </w:r>
      <w:r>
        <w:rPr>
          <w:rFonts w:ascii="方正仿宋_GBK" w:eastAsia="方正仿宋_GBK" w:hAnsi="仿宋" w:hint="eastAsia"/>
          <w:sz w:val="32"/>
          <w:szCs w:val="32"/>
        </w:rPr>
        <w:t>。</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lang w:val="en-US"/>
        </w:rPr>
        <w:t>4</w:t>
      </w:r>
      <w:r>
        <w:rPr>
          <w:rFonts w:ascii="方正仿宋_GBK" w:eastAsia="方正仿宋_GBK" w:hAnsi="方正仿宋_GBK" w:cs="方正仿宋_GBK" w:hint="eastAsia"/>
          <w:b/>
          <w:bCs/>
          <w:color w:val="000000"/>
          <w:sz w:val="32"/>
          <w:szCs w:val="32"/>
        </w:rPr>
        <w:t>.</w:t>
      </w:r>
      <w:r>
        <w:rPr>
          <w:rFonts w:ascii="方正仿宋_GBK" w:eastAsia="方正仿宋_GBK" w:hAnsi="方正仿宋_GBK" w:cs="方正仿宋_GBK" w:hint="eastAsia"/>
          <w:b/>
          <w:bCs/>
          <w:color w:val="000000"/>
          <w:sz w:val="32"/>
          <w:szCs w:val="32"/>
        </w:rPr>
        <w:t>全面实施项目支出绩效评价。</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w:t>
      </w:r>
      <w:r>
        <w:rPr>
          <w:rFonts w:ascii="Times New Roman" w:eastAsia="方正仿宋_GBK" w:hAnsi="Times New Roman" w:cs="Times New Roman"/>
          <w:color w:val="000000"/>
          <w:sz w:val="32"/>
          <w:szCs w:val="32"/>
        </w:rPr>
        <w:t>3</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w:t>
      </w:r>
      <w:r>
        <w:rPr>
          <w:rFonts w:ascii="方正仿宋_GBK" w:eastAsia="方正仿宋_GBK" w:hAnsi="方正仿宋_GBK" w:cs="方正仿宋_GBK" w:hint="eastAsia"/>
          <w:color w:val="000000"/>
          <w:sz w:val="32"/>
          <w:szCs w:val="32"/>
        </w:rPr>
        <w:t>前，各部门单位负责对本部门单位</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4</w:t>
      </w:r>
      <w:r>
        <w:rPr>
          <w:rFonts w:ascii="方正仿宋_GBK" w:eastAsia="方正仿宋_GBK" w:hAnsi="方正仿宋_GBK" w:cs="方正仿宋_GBK" w:hint="eastAsia"/>
          <w:color w:val="000000"/>
          <w:sz w:val="32"/>
          <w:szCs w:val="32"/>
        </w:rPr>
        <w:t>年度所有项目支出开展单位绩效自评，填报绩效自评表，报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w:t>
      </w:r>
      <w:r>
        <w:rPr>
          <w:rFonts w:ascii="Times New Roman" w:eastAsia="方正仿宋_GBK" w:hAnsi="Times New Roman" w:cs="Times New Roman"/>
          <w:color w:val="000000"/>
          <w:sz w:val="32"/>
          <w:szCs w:val="32"/>
        </w:rPr>
        <w:t>4</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w:t>
      </w:r>
      <w:r>
        <w:rPr>
          <w:rFonts w:ascii="方正仿宋_GBK" w:eastAsia="方正仿宋_GBK" w:hAnsi="方正仿宋_GBK" w:cs="方正仿宋_GBK" w:hint="eastAsia"/>
          <w:color w:val="000000"/>
          <w:sz w:val="32"/>
          <w:szCs w:val="32"/>
        </w:rPr>
        <w:t>前</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各部门单位选择不低于本部门单位</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4</w:t>
      </w:r>
      <w:r>
        <w:rPr>
          <w:rFonts w:ascii="方正仿宋_GBK" w:eastAsia="方正仿宋_GBK" w:hAnsi="方正仿宋_GBK" w:cs="方正仿宋_GBK" w:hint="eastAsia"/>
          <w:color w:val="000000"/>
          <w:sz w:val="32"/>
          <w:szCs w:val="32"/>
        </w:rPr>
        <w:t>年度项目预算安排总额</w:t>
      </w:r>
      <w:r>
        <w:rPr>
          <w:rFonts w:ascii="Times New Roman" w:eastAsia="方正仿宋_GBK" w:hAnsi="Times New Roman" w:cs="Times New Roman"/>
          <w:color w:val="000000"/>
          <w:sz w:val="32"/>
          <w:szCs w:val="32"/>
        </w:rPr>
        <w:t>20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的项目（优先选择以前年度未实施部门评价的重点项目及一次性项目），组织实施部门评价，撰写绩效评价报告，报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财政部门完成本级部门单位所有绩效自评表、评价报告的审核，形成本</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部门单位年度项目支出绩效评价打分表，为编制下一年度部门预算提供参考依据。</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color w:val="000000"/>
          <w:sz w:val="32"/>
          <w:szCs w:val="32"/>
        </w:rPr>
        <w:lastRenderedPageBreak/>
        <w:t>做优财政</w:t>
      </w:r>
      <w:proofErr w:type="gramEnd"/>
      <w:r>
        <w:rPr>
          <w:rFonts w:ascii="方正仿宋_GBK" w:eastAsia="方正仿宋_GBK" w:hAnsi="方正仿宋_GBK" w:cs="方正仿宋_GBK" w:hint="eastAsia"/>
          <w:color w:val="000000"/>
          <w:sz w:val="32"/>
          <w:szCs w:val="32"/>
        </w:rPr>
        <w:t>重点绩效评价。</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w:t>
      </w:r>
      <w:r>
        <w:rPr>
          <w:rFonts w:ascii="Times New Roman" w:eastAsia="方正仿宋_GBK" w:hAnsi="Times New Roman" w:cs="Times New Roman"/>
          <w:color w:val="000000"/>
          <w:sz w:val="32"/>
          <w:szCs w:val="32"/>
        </w:rPr>
        <w:t>7</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w:t>
      </w:r>
      <w:r>
        <w:rPr>
          <w:rFonts w:ascii="方正仿宋_GBK" w:eastAsia="方正仿宋_GBK" w:hAnsi="方正仿宋_GBK" w:cs="方正仿宋_GBK" w:hint="eastAsia"/>
          <w:color w:val="000000"/>
          <w:sz w:val="32"/>
          <w:szCs w:val="32"/>
        </w:rPr>
        <w:t>前，</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财政部门优先选择当地</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委、</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政府重大决策部署以及覆盖面广、社会关注度高、投资规模大的重点项目（不少于</w:t>
      </w:r>
      <w:r>
        <w:rPr>
          <w:rFonts w:ascii="Times New Roman" w:eastAsia="方正仿宋_GBK" w:hAnsi="Times New Roman" w:cs="Times New Roman"/>
          <w:color w:val="000000"/>
          <w:sz w:val="32"/>
          <w:szCs w:val="32"/>
        </w:rPr>
        <w:t>5</w:t>
      </w:r>
      <w:r>
        <w:rPr>
          <w:rFonts w:ascii="方正仿宋_GBK" w:eastAsia="方正仿宋_GBK" w:hAnsi="方正仿宋_GBK" w:cs="方正仿宋_GBK" w:hint="eastAsia"/>
          <w:color w:val="000000"/>
          <w:sz w:val="32"/>
          <w:szCs w:val="32"/>
        </w:rPr>
        <w:t>个），通过政府采购择优选择第三方机构独立实施绩效评价</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形成绩效评价报告。</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落实“全方位”预算绩效管理要求，</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财政部门在安排</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年度重点绩效评价时，在上述规模范围内，要统筹考虑各</w:t>
      </w:r>
      <w:proofErr w:type="gramStart"/>
      <w:r>
        <w:rPr>
          <w:rFonts w:ascii="方正仿宋_GBK" w:eastAsia="方正仿宋_GBK" w:hAnsi="方正仿宋_GBK" w:cs="方正仿宋_GBK" w:hint="eastAsia"/>
          <w:color w:val="000000"/>
          <w:sz w:val="32"/>
          <w:szCs w:val="32"/>
        </w:rPr>
        <w:t>类评价</w:t>
      </w:r>
      <w:proofErr w:type="gramEnd"/>
      <w:r>
        <w:rPr>
          <w:rFonts w:ascii="方正仿宋_GBK" w:eastAsia="方正仿宋_GBK" w:hAnsi="方正仿宋_GBK" w:cs="方正仿宋_GBK" w:hint="eastAsia"/>
          <w:color w:val="000000"/>
          <w:sz w:val="32"/>
          <w:szCs w:val="32"/>
        </w:rPr>
        <w:t>对象。</w:t>
      </w:r>
      <w:r>
        <w:rPr>
          <w:rFonts w:ascii="方正仿宋_GBK" w:eastAsia="方正仿宋_GBK" w:hAnsi="方正仿宋_GBK" w:cs="方正仿宋_GBK" w:hint="eastAsia"/>
          <w:color w:val="000000"/>
          <w:sz w:val="32"/>
          <w:szCs w:val="32"/>
          <w:lang w:val="en-US"/>
        </w:rPr>
        <w:t>做好</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财政部门对下级政府预算绩效管理评价</w:t>
      </w:r>
      <w:r>
        <w:rPr>
          <w:rFonts w:ascii="方正仿宋_GBK" w:eastAsia="方正仿宋_GBK" w:hAnsi="方正仿宋_GBK" w:cs="方正仿宋_GBK" w:hint="eastAsia"/>
          <w:color w:val="000000"/>
          <w:sz w:val="32"/>
          <w:szCs w:val="32"/>
          <w:lang w:val="en-US"/>
        </w:rPr>
        <w:t>的工作</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w:t>
      </w:r>
      <w:proofErr w:type="gramStart"/>
      <w:r>
        <w:rPr>
          <w:rFonts w:ascii="方正仿宋_GBK" w:eastAsia="方正仿宋_GBK" w:hAnsi="方正仿宋_GBK" w:cs="方正仿宋_GBK" w:hint="eastAsia"/>
          <w:color w:val="000000"/>
          <w:sz w:val="32"/>
          <w:szCs w:val="32"/>
        </w:rPr>
        <w:t>门选择</w:t>
      </w:r>
      <w:proofErr w:type="gramEnd"/>
      <w:r>
        <w:rPr>
          <w:rFonts w:ascii="Times New Roman" w:eastAsia="方正仿宋_GBK" w:hAnsi="Times New Roman" w:cs="Times New Roman"/>
          <w:color w:val="000000"/>
          <w:sz w:val="32"/>
          <w:szCs w:val="32"/>
        </w:rPr>
        <w:t>1</w:t>
      </w:r>
      <w:r>
        <w:rPr>
          <w:rFonts w:ascii="方正仿宋_GBK" w:eastAsia="方正仿宋_GBK" w:hAnsi="方正仿宋_GBK" w:cs="方正仿宋_GBK" w:hint="eastAsia"/>
          <w:color w:val="000000"/>
          <w:sz w:val="32"/>
          <w:szCs w:val="32"/>
        </w:rPr>
        <w:t>个本级部门单位，开展部门单位整体绩效评价。</w:t>
      </w:r>
    </w:p>
    <w:p w:rsidR="00BA1DAD" w:rsidRDefault="00F962AF">
      <w:pPr>
        <w:pStyle w:val="10"/>
        <w:spacing w:line="58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财政部门负责牵头组成专家组（由</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财政部门代表、第三方机构代表、</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各级人大代表或政协委员、绩效评价专家、被评价领域行业专家等共同组成）对绩效评价报告进行评审，评审通过后确定最终评价结果。</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局预算</w:t>
      </w:r>
      <w:r>
        <w:rPr>
          <w:rFonts w:ascii="方正仿宋_GBK" w:eastAsia="方正仿宋_GBK" w:hAnsi="方正仿宋_GBK" w:cs="方正仿宋_GBK" w:hint="eastAsia"/>
          <w:color w:val="000000"/>
          <w:sz w:val="32"/>
          <w:szCs w:val="32"/>
        </w:rPr>
        <w:t>绩效评价</w:t>
      </w:r>
      <w:r>
        <w:rPr>
          <w:rFonts w:ascii="方正仿宋_GBK" w:eastAsia="方正仿宋_GBK" w:hAnsi="方正仿宋_GBK" w:cs="方正仿宋_GBK" w:hint="eastAsia"/>
          <w:color w:val="000000"/>
          <w:sz w:val="32"/>
          <w:szCs w:val="32"/>
        </w:rPr>
        <w:t>科</w:t>
      </w:r>
      <w:r>
        <w:rPr>
          <w:rFonts w:ascii="方正仿宋_GBK" w:eastAsia="方正仿宋_GBK" w:hAnsi="方正仿宋_GBK" w:cs="方正仿宋_GBK" w:hint="eastAsia"/>
          <w:color w:val="000000"/>
          <w:sz w:val="32"/>
          <w:szCs w:val="32"/>
        </w:rPr>
        <w:t>负责将本</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重点项目绩效评价报告</w:t>
      </w:r>
      <w:r>
        <w:rPr>
          <w:rFonts w:ascii="方正仿宋_GBK" w:eastAsia="方正仿宋_GBK" w:hAnsi="方正仿宋_GBK" w:cs="方正仿宋_GBK" w:hint="eastAsia"/>
          <w:color w:val="000000"/>
          <w:sz w:val="32"/>
          <w:szCs w:val="32"/>
        </w:rPr>
        <w:t>随决算草案，</w:t>
      </w:r>
      <w:r>
        <w:rPr>
          <w:rFonts w:ascii="方正仿宋_GBK" w:eastAsia="方正仿宋_GBK" w:hAnsi="方正仿宋_GBK" w:cs="方正仿宋_GBK" w:hint="eastAsia"/>
          <w:color w:val="000000"/>
          <w:sz w:val="32"/>
          <w:szCs w:val="32"/>
        </w:rPr>
        <w:t>报</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人大常委会。</w:t>
      </w:r>
    </w:p>
    <w:p w:rsidR="00BA1DAD" w:rsidRDefault="00F962AF">
      <w:pPr>
        <w:spacing w:line="560" w:lineRule="exact"/>
        <w:ind w:firstLineChars="198" w:firstLine="636"/>
        <w:rPr>
          <w:rFonts w:ascii="方正仿宋_GBK" w:eastAsia="方正仿宋_GBK" w:hAnsi="方正仿宋_GBK" w:cs="方正仿宋_GBK"/>
          <w:color w:val="000000"/>
          <w:sz w:val="32"/>
          <w:szCs w:val="32"/>
        </w:rPr>
      </w:pPr>
      <w:r>
        <w:rPr>
          <w:rFonts w:ascii="方正仿宋_GBK" w:eastAsia="方正仿宋_GBK" w:hAnsi="楷体" w:hint="eastAsia"/>
          <w:b/>
          <w:sz w:val="32"/>
          <w:szCs w:val="32"/>
        </w:rPr>
        <w:t>任务分工：</w:t>
      </w:r>
      <w:r>
        <w:rPr>
          <w:rFonts w:ascii="方正仿宋_GBK" w:eastAsia="方正仿宋_GBK" w:hAnsi="楷体" w:hint="eastAsia"/>
          <w:b/>
          <w:sz w:val="32"/>
          <w:szCs w:val="32"/>
        </w:rPr>
        <w:t>县</w:t>
      </w:r>
      <w:r>
        <w:rPr>
          <w:rFonts w:ascii="方正仿宋_GBK" w:eastAsia="方正仿宋_GBK" w:hAnsi="楷体" w:hint="eastAsia"/>
          <w:b/>
          <w:sz w:val="32"/>
          <w:szCs w:val="32"/>
        </w:rPr>
        <w:t>财政局</w:t>
      </w:r>
      <w:r>
        <w:rPr>
          <w:rFonts w:ascii="方正仿宋_GBK" w:eastAsia="方正仿宋_GBK" w:hAnsi="宋体" w:cs="宋体" w:hint="eastAsia"/>
          <w:b/>
          <w:kern w:val="0"/>
          <w:sz w:val="32"/>
          <w:szCs w:val="32"/>
        </w:rPr>
        <w:t>预算绩效评价科</w:t>
      </w:r>
      <w:r>
        <w:rPr>
          <w:rFonts w:ascii="方正仿宋_GBK" w:eastAsia="方正仿宋_GBK" w:hAnsi="宋体" w:cs="宋体" w:hint="eastAsia"/>
          <w:kern w:val="0"/>
          <w:sz w:val="32"/>
          <w:szCs w:val="32"/>
        </w:rPr>
        <w:t>对各业科室初审的</w:t>
      </w:r>
      <w:r>
        <w:rPr>
          <w:rFonts w:eastAsia="方正仿宋_GBK" w:hint="eastAsia"/>
          <w:sz w:val="32"/>
          <w:szCs w:val="32"/>
        </w:rPr>
        <w:t>202</w:t>
      </w:r>
      <w:r>
        <w:rPr>
          <w:rFonts w:eastAsia="方正仿宋_GBK" w:hint="eastAsia"/>
          <w:sz w:val="32"/>
          <w:szCs w:val="32"/>
        </w:rPr>
        <w:t>4</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项目</w:t>
      </w:r>
      <w:r>
        <w:rPr>
          <w:rFonts w:ascii="方正仿宋_GBK" w:eastAsia="方正仿宋_GBK" w:hAnsi="宋体" w:cs="宋体" w:hint="eastAsia"/>
          <w:kern w:val="0"/>
          <w:sz w:val="32"/>
          <w:szCs w:val="32"/>
        </w:rPr>
        <w:t>绩效自评表、</w:t>
      </w:r>
      <w:r>
        <w:rPr>
          <w:rFonts w:ascii="方正仿宋_GBK" w:eastAsia="方正仿宋_GBK" w:hAnsi="宋体" w:cs="宋体" w:hint="eastAsia"/>
          <w:kern w:val="0"/>
          <w:sz w:val="32"/>
          <w:szCs w:val="32"/>
        </w:rPr>
        <w:t>部门</w:t>
      </w:r>
      <w:r>
        <w:rPr>
          <w:rFonts w:ascii="方正仿宋_GBK" w:eastAsia="方正仿宋_GBK" w:hAnsi="宋体" w:cs="宋体" w:hint="eastAsia"/>
          <w:kern w:val="0"/>
          <w:sz w:val="32"/>
          <w:szCs w:val="32"/>
        </w:rPr>
        <w:t>评价报告</w:t>
      </w:r>
      <w:r>
        <w:rPr>
          <w:rFonts w:ascii="方正仿宋_GBK" w:eastAsia="方正仿宋_GBK" w:hAnsi="宋体" w:cs="宋体" w:hint="eastAsia"/>
          <w:kern w:val="0"/>
          <w:sz w:val="32"/>
          <w:szCs w:val="32"/>
        </w:rPr>
        <w:t>进行</w:t>
      </w:r>
      <w:r>
        <w:rPr>
          <w:rFonts w:ascii="方正仿宋_GBK" w:eastAsia="方正仿宋_GBK" w:hAnsi="宋体" w:cs="宋体" w:hint="eastAsia"/>
          <w:kern w:val="0"/>
          <w:sz w:val="32"/>
          <w:szCs w:val="32"/>
        </w:rPr>
        <w:t>审核</w:t>
      </w:r>
      <w:r>
        <w:rPr>
          <w:rFonts w:ascii="方正仿宋_GBK" w:eastAsia="方正仿宋_GBK" w:cs="宋体" w:hint="eastAsia"/>
          <w:kern w:val="0"/>
          <w:sz w:val="32"/>
          <w:szCs w:val="32"/>
        </w:rPr>
        <w:t>和系统打分</w:t>
      </w:r>
      <w:r>
        <w:rPr>
          <w:rFonts w:ascii="方正仿宋_GBK" w:eastAsia="方正仿宋_GBK" w:hAnsi="宋体" w:cs="宋体" w:hint="eastAsia"/>
          <w:kern w:val="0"/>
          <w:sz w:val="32"/>
          <w:szCs w:val="32"/>
        </w:rPr>
        <w:t>；对项目绩效评价结果形成总结材料报</w:t>
      </w:r>
      <w:r>
        <w:rPr>
          <w:rFonts w:ascii="方正仿宋_GBK" w:eastAsia="方正仿宋_GBK" w:hAnsi="宋体" w:cs="宋体" w:hint="eastAsia"/>
          <w:kern w:val="0"/>
          <w:sz w:val="32"/>
          <w:szCs w:val="32"/>
        </w:rPr>
        <w:t>县</w:t>
      </w:r>
      <w:r>
        <w:rPr>
          <w:rFonts w:ascii="方正仿宋_GBK" w:eastAsia="方正仿宋_GBK" w:hAnsi="宋体" w:cs="宋体" w:hint="eastAsia"/>
          <w:kern w:val="0"/>
          <w:sz w:val="32"/>
          <w:szCs w:val="32"/>
        </w:rPr>
        <w:t>人大；选取</w:t>
      </w:r>
      <w:r>
        <w:rPr>
          <w:rFonts w:ascii="方正仿宋_GBK" w:eastAsia="方正仿宋_GBK" w:hAnsi="仿宋" w:hint="eastAsia"/>
          <w:sz w:val="32"/>
          <w:szCs w:val="32"/>
        </w:rPr>
        <w:t>县</w:t>
      </w:r>
      <w:r>
        <w:rPr>
          <w:rFonts w:ascii="方正仿宋_GBK" w:eastAsia="方正仿宋_GBK" w:hAnsi="仿宋" w:hint="eastAsia"/>
          <w:sz w:val="32"/>
          <w:szCs w:val="32"/>
        </w:rPr>
        <w:t>委、</w:t>
      </w:r>
      <w:r>
        <w:rPr>
          <w:rFonts w:ascii="方正仿宋_GBK" w:eastAsia="方正仿宋_GBK" w:hAnsi="仿宋" w:hint="eastAsia"/>
          <w:sz w:val="32"/>
          <w:szCs w:val="32"/>
        </w:rPr>
        <w:t>县</w:t>
      </w:r>
      <w:r>
        <w:rPr>
          <w:rFonts w:ascii="方正仿宋_GBK" w:eastAsia="方正仿宋_GBK" w:hAnsi="仿宋" w:hint="eastAsia"/>
          <w:sz w:val="32"/>
          <w:szCs w:val="32"/>
        </w:rPr>
        <w:t>政府重大决策部署以及覆盖面广、社会关注度高、投资规模大的重点项目</w:t>
      </w:r>
      <w:r>
        <w:rPr>
          <w:rFonts w:ascii="方正仿宋_GBK" w:eastAsia="方正仿宋_GBK" w:hAnsi="宋体" w:cs="宋体" w:hint="eastAsia"/>
          <w:kern w:val="0"/>
          <w:sz w:val="32"/>
          <w:szCs w:val="32"/>
        </w:rPr>
        <w:t>，</w:t>
      </w:r>
      <w:r>
        <w:rPr>
          <w:rFonts w:ascii="方正仿宋_GBK" w:eastAsia="方正仿宋_GBK" w:hAnsi="方正仿宋_GBK" w:cs="方正仿宋_GBK" w:hint="eastAsia"/>
          <w:color w:val="000000"/>
          <w:sz w:val="32"/>
          <w:szCs w:val="32"/>
        </w:rPr>
        <w:t>通过政府采购择优选择第三方机构独立实施绩效评价</w:t>
      </w:r>
      <w:r>
        <w:rPr>
          <w:rFonts w:ascii="方正仿宋_GBK" w:eastAsia="方正仿宋_GBK" w:hAnsi="宋体" w:cs="宋体" w:hint="eastAsia"/>
          <w:kern w:val="0"/>
          <w:sz w:val="32"/>
          <w:szCs w:val="32"/>
        </w:rPr>
        <w:t>，对</w:t>
      </w:r>
      <w:r>
        <w:rPr>
          <w:rFonts w:ascii="方正仿宋_GBK" w:eastAsia="方正仿宋_GBK" w:hAnsi="宋体" w:cs="宋体" w:hint="eastAsia"/>
          <w:kern w:val="0"/>
          <w:sz w:val="32"/>
          <w:szCs w:val="32"/>
        </w:rPr>
        <w:t>财政</w:t>
      </w:r>
      <w:r>
        <w:rPr>
          <w:rFonts w:ascii="方正仿宋_GBK" w:eastAsia="方正仿宋_GBK" w:hAnsi="宋体" w:cs="宋体" w:hint="eastAsia"/>
          <w:kern w:val="0"/>
          <w:sz w:val="32"/>
          <w:szCs w:val="32"/>
        </w:rPr>
        <w:t>重点项目绩效评价结果报</w:t>
      </w:r>
      <w:r>
        <w:rPr>
          <w:rFonts w:ascii="方正仿宋_GBK" w:eastAsia="方正仿宋_GBK" w:hAnsi="宋体" w:cs="宋体" w:hint="eastAsia"/>
          <w:kern w:val="0"/>
          <w:sz w:val="32"/>
          <w:szCs w:val="32"/>
        </w:rPr>
        <w:t>县</w:t>
      </w:r>
      <w:r>
        <w:rPr>
          <w:rFonts w:ascii="方正仿宋_GBK" w:eastAsia="方正仿宋_GBK" w:hAnsi="宋体" w:cs="宋体" w:hint="eastAsia"/>
          <w:kern w:val="0"/>
          <w:sz w:val="32"/>
          <w:szCs w:val="32"/>
        </w:rPr>
        <w:t>人大；审核上报本</w:t>
      </w:r>
      <w:r>
        <w:rPr>
          <w:rFonts w:ascii="方正仿宋_GBK" w:eastAsia="方正仿宋_GBK" w:hAnsi="宋体" w:cs="宋体" w:hint="eastAsia"/>
          <w:kern w:val="0"/>
          <w:sz w:val="32"/>
          <w:szCs w:val="32"/>
        </w:rPr>
        <w:t>县</w:t>
      </w:r>
      <w:r>
        <w:rPr>
          <w:rFonts w:ascii="方正仿宋_GBK" w:eastAsia="方正仿宋_GBK" w:hAnsi="宋体" w:cs="宋体" w:hint="eastAsia"/>
          <w:kern w:val="0"/>
          <w:sz w:val="32"/>
          <w:szCs w:val="32"/>
        </w:rPr>
        <w:t>各部门单位</w:t>
      </w:r>
      <w:r>
        <w:rPr>
          <w:rFonts w:eastAsia="方正仿宋_GBK"/>
          <w:kern w:val="0"/>
          <w:sz w:val="32"/>
          <w:szCs w:val="32"/>
        </w:rPr>
        <w:t>2024</w:t>
      </w:r>
      <w:r>
        <w:rPr>
          <w:rFonts w:ascii="方正仿宋_GBK" w:eastAsia="方正仿宋_GBK" w:hAnsi="宋体" w:cs="宋体" w:hint="eastAsia"/>
          <w:kern w:val="0"/>
          <w:sz w:val="32"/>
          <w:szCs w:val="32"/>
        </w:rPr>
        <w:t>年</w:t>
      </w:r>
      <w:r>
        <w:rPr>
          <w:rFonts w:ascii="方正仿宋_GBK" w:eastAsia="方正仿宋_GBK" w:hAnsi="宋体" w:cs="宋体" w:hint="eastAsia"/>
          <w:kern w:val="0"/>
          <w:sz w:val="32"/>
          <w:szCs w:val="32"/>
        </w:rPr>
        <w:t>项目支出绩效自评表、</w:t>
      </w:r>
      <w:r>
        <w:rPr>
          <w:rFonts w:ascii="方正仿宋_GBK" w:eastAsia="方正仿宋_GBK" w:hAnsi="宋体" w:cs="宋体" w:hint="eastAsia"/>
          <w:kern w:val="0"/>
          <w:sz w:val="32"/>
          <w:szCs w:val="32"/>
        </w:rPr>
        <w:t>部门评价</w:t>
      </w:r>
      <w:r>
        <w:rPr>
          <w:rFonts w:ascii="方正仿宋_GBK" w:eastAsia="方正仿宋_GBK" w:hAnsi="宋体" w:cs="宋体" w:hint="eastAsia"/>
          <w:kern w:val="0"/>
          <w:sz w:val="32"/>
          <w:szCs w:val="32"/>
        </w:rPr>
        <w:t>报告及</w:t>
      </w:r>
      <w:r>
        <w:rPr>
          <w:rFonts w:ascii="方正仿宋_GBK" w:eastAsia="方正仿宋_GBK" w:hAnsi="宋体" w:cs="宋体" w:hint="eastAsia"/>
          <w:kern w:val="0"/>
          <w:sz w:val="32"/>
          <w:szCs w:val="32"/>
        </w:rPr>
        <w:t>财政重点项目绩效</w:t>
      </w:r>
      <w:r>
        <w:rPr>
          <w:rFonts w:ascii="方正仿宋_GBK" w:eastAsia="方正仿宋_GBK" w:hAnsi="宋体" w:cs="宋体" w:hint="eastAsia"/>
          <w:kern w:val="0"/>
          <w:sz w:val="32"/>
          <w:szCs w:val="32"/>
        </w:rPr>
        <w:t>评价报告。</w:t>
      </w:r>
      <w:r>
        <w:rPr>
          <w:rFonts w:ascii="方正仿宋_GBK" w:eastAsia="方正仿宋_GBK" w:hAnsi="楷体" w:hint="eastAsia"/>
          <w:b/>
          <w:sz w:val="32"/>
          <w:szCs w:val="32"/>
        </w:rPr>
        <w:t>县</w:t>
      </w:r>
      <w:r>
        <w:rPr>
          <w:rFonts w:ascii="方正仿宋_GBK" w:eastAsia="方正仿宋_GBK" w:hAnsi="楷体" w:hint="eastAsia"/>
          <w:b/>
          <w:sz w:val="32"/>
          <w:szCs w:val="32"/>
        </w:rPr>
        <w:t>财政局</w:t>
      </w:r>
      <w:r>
        <w:rPr>
          <w:rFonts w:ascii="方正仿宋_GBK" w:eastAsia="方正仿宋_GBK" w:hAnsi="宋体" w:cs="宋体" w:hint="eastAsia"/>
          <w:b/>
          <w:kern w:val="0"/>
          <w:sz w:val="32"/>
          <w:szCs w:val="32"/>
        </w:rPr>
        <w:t>各业务科室</w:t>
      </w:r>
      <w:r>
        <w:rPr>
          <w:rFonts w:ascii="方正仿宋_GBK" w:eastAsia="方正仿宋_GBK" w:hAnsi="宋体" w:cs="宋体" w:hint="eastAsia"/>
          <w:kern w:val="0"/>
          <w:sz w:val="32"/>
          <w:szCs w:val="32"/>
        </w:rPr>
        <w:t>负</w:t>
      </w:r>
      <w:r>
        <w:rPr>
          <w:rFonts w:ascii="方正仿宋_GBK" w:eastAsia="方正仿宋_GBK" w:hAnsi="宋体" w:cs="宋体" w:hint="eastAsia"/>
          <w:kern w:val="0"/>
          <w:sz w:val="32"/>
          <w:szCs w:val="32"/>
        </w:rPr>
        <w:lastRenderedPageBreak/>
        <w:t>责对分管部门单位</w:t>
      </w:r>
      <w:r>
        <w:rPr>
          <w:rFonts w:eastAsia="方正仿宋_GBK" w:hint="eastAsia"/>
          <w:sz w:val="32"/>
          <w:szCs w:val="32"/>
        </w:rPr>
        <w:t>202</w:t>
      </w:r>
      <w:r>
        <w:rPr>
          <w:rFonts w:eastAsia="方正仿宋_GBK" w:hint="eastAsia"/>
          <w:sz w:val="32"/>
          <w:szCs w:val="32"/>
        </w:rPr>
        <w:t>4</w:t>
      </w:r>
      <w:r>
        <w:rPr>
          <w:rFonts w:ascii="方正仿宋_GBK" w:eastAsia="方正仿宋_GBK" w:hAnsi="宋体" w:cs="宋体" w:hint="eastAsia"/>
          <w:kern w:val="0"/>
          <w:sz w:val="32"/>
          <w:szCs w:val="32"/>
        </w:rPr>
        <w:t>年绩效自评表、评价报告初审；督促指导主管部门完成</w:t>
      </w:r>
      <w:r>
        <w:rPr>
          <w:rFonts w:eastAsia="方正仿宋_GBK" w:hint="eastAsia"/>
          <w:sz w:val="32"/>
          <w:szCs w:val="32"/>
        </w:rPr>
        <w:t>202</w:t>
      </w:r>
      <w:r>
        <w:rPr>
          <w:rFonts w:eastAsia="方正仿宋_GBK" w:hint="eastAsia"/>
          <w:sz w:val="32"/>
          <w:szCs w:val="32"/>
        </w:rPr>
        <w:t>4</w:t>
      </w:r>
      <w:r>
        <w:rPr>
          <w:rFonts w:ascii="方正仿宋_GBK" w:eastAsia="方正仿宋_GBK" w:hAnsi="宋体" w:cs="宋体" w:hint="eastAsia"/>
          <w:kern w:val="0"/>
          <w:sz w:val="32"/>
          <w:szCs w:val="32"/>
        </w:rPr>
        <w:t>年度中央专项转移支付资金绩效自评并收集自评报告；</w:t>
      </w:r>
      <w:r>
        <w:rPr>
          <w:rFonts w:ascii="方正仿宋_GBK" w:eastAsia="方正仿宋_GBK" w:hAnsi="宋体" w:cs="宋体" w:hint="eastAsia"/>
          <w:b/>
          <w:kern w:val="0"/>
          <w:sz w:val="32"/>
          <w:szCs w:val="32"/>
        </w:rPr>
        <w:t>各部门单位</w:t>
      </w:r>
      <w:r>
        <w:rPr>
          <w:rFonts w:eastAsia="方正仿宋_GBK"/>
          <w:sz w:val="32"/>
          <w:szCs w:val="32"/>
        </w:rPr>
        <w:t>对本部门单位预算安排的所有项目支出</w:t>
      </w:r>
      <w:r>
        <w:rPr>
          <w:rFonts w:eastAsia="方正仿宋_GBK" w:hint="eastAsia"/>
          <w:sz w:val="32"/>
          <w:szCs w:val="32"/>
        </w:rPr>
        <w:t>开展自评，</w:t>
      </w:r>
      <w:r>
        <w:rPr>
          <w:rFonts w:eastAsia="方正仿宋_GBK" w:hint="eastAsia"/>
          <w:kern w:val="0"/>
          <w:sz w:val="32"/>
          <w:szCs w:val="32"/>
        </w:rPr>
        <w:t>填报绩效自评表，形成自评报告，</w:t>
      </w:r>
      <w:r>
        <w:rPr>
          <w:rFonts w:eastAsia="方正仿宋_GBK" w:hint="eastAsia"/>
          <w:sz w:val="32"/>
          <w:szCs w:val="32"/>
        </w:rPr>
        <w:t>并报</w:t>
      </w:r>
      <w:r>
        <w:rPr>
          <w:rFonts w:eastAsia="方正仿宋_GBK" w:hint="eastAsia"/>
          <w:sz w:val="32"/>
          <w:szCs w:val="32"/>
        </w:rPr>
        <w:t>县</w:t>
      </w:r>
      <w:r>
        <w:rPr>
          <w:rFonts w:ascii="方正仿宋_GBK" w:eastAsia="方正仿宋_GBK" w:hAnsi="仿宋" w:hint="eastAsia"/>
          <w:sz w:val="32"/>
          <w:szCs w:val="32"/>
        </w:rPr>
        <w:t>财政</w:t>
      </w:r>
      <w:r>
        <w:rPr>
          <w:rFonts w:ascii="方正仿宋_GBK" w:eastAsia="方正仿宋_GBK" w:hAnsi="仿宋" w:hint="eastAsia"/>
          <w:sz w:val="32"/>
          <w:szCs w:val="32"/>
        </w:rPr>
        <w:t>部门</w:t>
      </w:r>
      <w:r>
        <w:rPr>
          <w:rFonts w:ascii="方正仿宋_GBK" w:eastAsia="方正仿宋_GBK" w:hAnsi="仿宋" w:hint="eastAsia"/>
          <w:sz w:val="32"/>
          <w:szCs w:val="32"/>
        </w:rPr>
        <w:t>审核</w:t>
      </w:r>
      <w:r>
        <w:rPr>
          <w:rFonts w:ascii="方正仿宋_GBK" w:eastAsia="方正仿宋_GBK" w:hAnsi="宋体" w:cs="宋体" w:hint="eastAsia"/>
          <w:kern w:val="0"/>
          <w:sz w:val="32"/>
          <w:szCs w:val="32"/>
        </w:rPr>
        <w:t>。</w:t>
      </w:r>
    </w:p>
    <w:p w:rsidR="00BA1DAD" w:rsidRDefault="00F962AF">
      <w:pPr>
        <w:pStyle w:val="10"/>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lang w:val="en-US"/>
        </w:rPr>
        <w:t>5.</w:t>
      </w:r>
      <w:r>
        <w:rPr>
          <w:rFonts w:ascii="方正仿宋_GBK" w:eastAsia="方正仿宋_GBK" w:hAnsi="方正仿宋_GBK" w:cs="方正仿宋_GBK" w:hint="eastAsia"/>
          <w:b/>
          <w:bCs/>
          <w:sz w:val="32"/>
          <w:szCs w:val="32"/>
        </w:rPr>
        <w:t>优化绩效评价结果形成。</w:t>
      </w:r>
      <w:r>
        <w:rPr>
          <w:rFonts w:ascii="方正仿宋_GBK" w:eastAsia="方正仿宋_GBK" w:hAnsi="方正仿宋_GBK" w:cs="方正仿宋_GBK" w:hint="eastAsia"/>
          <w:sz w:val="32"/>
          <w:szCs w:val="32"/>
          <w:lang w:val="en-US"/>
        </w:rPr>
        <w:t>县</w:t>
      </w:r>
      <w:r>
        <w:rPr>
          <w:rFonts w:ascii="方正仿宋_GBK" w:eastAsia="方正仿宋_GBK" w:hAnsi="方正仿宋_GBK" w:cs="方正仿宋_GBK" w:hint="eastAsia"/>
          <w:sz w:val="32"/>
          <w:szCs w:val="32"/>
        </w:rPr>
        <w:t>财政部门要严格落实制度规定，建立健全绩效评价结果向人大报告制度，完善财政与审计、监督检查等部门协调联动机制，形成预算绩效管理改革合力。一是对审计、财会监督等检查发现问题的项目，绩效评价结果不得评为“优</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“良”档次，对财政资金使用存在重大问题项目的绩效评价结果，直接列入“差”档次。二是</w:t>
      </w:r>
      <w:r>
        <w:rPr>
          <w:rFonts w:ascii="Times New Roman" w:eastAsia="方正仿宋_GBK" w:hAnsi="Times New Roman" w:cs="Times New Roman"/>
          <w:sz w:val="32"/>
          <w:szCs w:val="32"/>
        </w:rPr>
        <w:t>202</w:t>
      </w:r>
      <w:r>
        <w:rPr>
          <w:rFonts w:ascii="Times New Roman" w:eastAsia="方正仿宋_GBK" w:hAnsi="Times New Roman" w:cs="Times New Roman" w:hint="eastAsia"/>
          <w:sz w:val="32"/>
          <w:szCs w:val="32"/>
          <w:lang w:val="en-US"/>
        </w:rPr>
        <w:t>5</w:t>
      </w:r>
      <w:r>
        <w:rPr>
          <w:rFonts w:ascii="方正仿宋_GBK" w:eastAsia="方正仿宋_GBK" w:hAnsi="方正仿宋_GBK" w:cs="方正仿宋_GBK" w:hint="eastAsia"/>
          <w:sz w:val="32"/>
          <w:szCs w:val="32"/>
        </w:rPr>
        <w:t>年</w:t>
      </w:r>
      <w:r>
        <w:rPr>
          <w:rFonts w:ascii="Times New Roman" w:eastAsia="方正仿宋_GBK" w:hAnsi="Times New Roman" w:cs="Times New Roman"/>
          <w:sz w:val="32"/>
          <w:szCs w:val="32"/>
        </w:rPr>
        <w:t>6</w:t>
      </w:r>
      <w:r>
        <w:rPr>
          <w:rFonts w:ascii="方正仿宋_GBK" w:eastAsia="方正仿宋_GBK" w:hAnsi="方正仿宋_GBK" w:cs="方正仿宋_GBK" w:hint="eastAsia"/>
          <w:sz w:val="32"/>
          <w:szCs w:val="32"/>
        </w:rPr>
        <w:t>月</w:t>
      </w:r>
      <w:r>
        <w:rPr>
          <w:rFonts w:ascii="Times New Roman" w:eastAsia="方正仿宋_GBK" w:hAnsi="Times New Roman" w:cs="Times New Roman" w:hint="eastAsia"/>
          <w:sz w:val="32"/>
          <w:szCs w:val="32"/>
          <w:lang w:val="en-US"/>
        </w:rPr>
        <w:t>20</w:t>
      </w:r>
      <w:r>
        <w:rPr>
          <w:rFonts w:ascii="方正仿宋_GBK" w:eastAsia="方正仿宋_GBK" w:hAnsi="方正仿宋_GBK" w:cs="方正仿宋_GBK" w:hint="eastAsia"/>
          <w:sz w:val="32"/>
          <w:szCs w:val="32"/>
          <w:lang w:val="en-US"/>
        </w:rPr>
        <w:t>日</w:t>
      </w:r>
      <w:r>
        <w:rPr>
          <w:rFonts w:ascii="方正仿宋_GBK" w:eastAsia="方正仿宋_GBK" w:hAnsi="方正仿宋_GBK" w:cs="方正仿宋_GBK" w:hint="eastAsia"/>
          <w:sz w:val="32"/>
          <w:szCs w:val="32"/>
        </w:rPr>
        <w:t>前</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lang w:val="en-US"/>
        </w:rPr>
        <w:t>县</w:t>
      </w:r>
      <w:r>
        <w:rPr>
          <w:rFonts w:ascii="方正仿宋_GBK" w:eastAsia="方正仿宋_GBK" w:hAnsi="方正仿宋_GBK" w:cs="方正仿宋_GBK" w:hint="eastAsia"/>
          <w:sz w:val="32"/>
          <w:szCs w:val="32"/>
        </w:rPr>
        <w:t>财政部门结合日常管理情况，按一定比例，随机抽取项目，组织力量对部门单位填报的绩效自</w:t>
      </w:r>
      <w:proofErr w:type="gramStart"/>
      <w:r>
        <w:rPr>
          <w:rFonts w:ascii="方正仿宋_GBK" w:eastAsia="方正仿宋_GBK" w:hAnsi="方正仿宋_GBK" w:cs="方正仿宋_GBK" w:hint="eastAsia"/>
          <w:sz w:val="32"/>
          <w:szCs w:val="32"/>
        </w:rPr>
        <w:t>评核心指标</w:t>
      </w:r>
      <w:proofErr w:type="gramEnd"/>
      <w:r>
        <w:rPr>
          <w:rFonts w:ascii="方正仿宋_GBK" w:eastAsia="方正仿宋_GBK" w:hAnsi="方正仿宋_GBK" w:cs="方正仿宋_GBK" w:hint="eastAsia"/>
          <w:sz w:val="32"/>
          <w:szCs w:val="32"/>
        </w:rPr>
        <w:t>完成情况进行真实性核查，发现问题可根据情况进一步延伸进行实地检查。对核查发现真实性存在问题的项目实行“一票否决”，收回资金并严肃追究项目实施单位和项目负责人的绩效责任。</w:t>
      </w:r>
    </w:p>
    <w:p w:rsidR="00BA1DAD" w:rsidRDefault="00F962AF">
      <w:pPr>
        <w:spacing w:line="56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仿宋" w:hint="eastAsia"/>
          <w:b/>
          <w:sz w:val="32"/>
          <w:szCs w:val="32"/>
        </w:rPr>
        <w:t>任务分工：</w:t>
      </w:r>
      <w:r>
        <w:rPr>
          <w:rFonts w:ascii="方正仿宋_GBK" w:eastAsia="方正仿宋_GBK" w:hAnsi="仿宋" w:hint="eastAsia"/>
          <w:b/>
          <w:sz w:val="32"/>
          <w:szCs w:val="32"/>
        </w:rPr>
        <w:t>县</w:t>
      </w:r>
      <w:r>
        <w:rPr>
          <w:rFonts w:ascii="方正仿宋_GBK" w:eastAsia="方正仿宋_GBK" w:hAnsi="仿宋" w:hint="eastAsia"/>
          <w:b/>
          <w:sz w:val="32"/>
          <w:szCs w:val="32"/>
        </w:rPr>
        <w:t>财政局预算绩效评价</w:t>
      </w:r>
      <w:proofErr w:type="gramStart"/>
      <w:r>
        <w:rPr>
          <w:rFonts w:ascii="方正仿宋_GBK" w:eastAsia="方正仿宋_GBK" w:hAnsi="仿宋" w:hint="eastAsia"/>
          <w:b/>
          <w:sz w:val="32"/>
          <w:szCs w:val="32"/>
        </w:rPr>
        <w:t>科</w:t>
      </w:r>
      <w:r>
        <w:rPr>
          <w:rFonts w:ascii="方正仿宋_GBK" w:eastAsia="方正仿宋_GBK" w:hAnsi="仿宋" w:hint="eastAsia"/>
          <w:sz w:val="32"/>
          <w:szCs w:val="32"/>
        </w:rPr>
        <w:t>落实</w:t>
      </w:r>
      <w:proofErr w:type="gramEnd"/>
      <w:r>
        <w:rPr>
          <w:rFonts w:ascii="方正仿宋_GBK" w:eastAsia="方正仿宋_GBK" w:hAnsi="仿宋" w:hint="eastAsia"/>
          <w:sz w:val="32"/>
          <w:szCs w:val="32"/>
        </w:rPr>
        <w:t>项目支出绩效评价结果与预算安排挂钩的制度规定，提出按比例扣减州本级部门单位项目支出预算意见；负责对抽取的部门单位项目绩效自</w:t>
      </w:r>
      <w:proofErr w:type="gramStart"/>
      <w:r>
        <w:rPr>
          <w:rFonts w:ascii="方正仿宋_GBK" w:eastAsia="方正仿宋_GBK" w:hAnsi="仿宋" w:hint="eastAsia"/>
          <w:sz w:val="32"/>
          <w:szCs w:val="32"/>
        </w:rPr>
        <w:t>评核心指标</w:t>
      </w:r>
      <w:proofErr w:type="gramEnd"/>
      <w:r>
        <w:rPr>
          <w:rFonts w:ascii="方正仿宋_GBK" w:eastAsia="方正仿宋_GBK" w:hAnsi="仿宋" w:hint="eastAsia"/>
          <w:sz w:val="32"/>
          <w:szCs w:val="32"/>
        </w:rPr>
        <w:t>的完成情况进行真实性核查</w:t>
      </w:r>
      <w:r>
        <w:rPr>
          <w:rFonts w:ascii="方正仿宋_GBK" w:eastAsia="方正仿宋_GBK" w:hAnsi="方正仿宋_GBK" w:cs="方正仿宋_GBK" w:hint="eastAsia"/>
          <w:color w:val="000000"/>
          <w:sz w:val="32"/>
          <w:szCs w:val="32"/>
        </w:rPr>
        <w:t>，发现问题可根据情况进一步延伸进行实地检查。</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b/>
          <w:bCs/>
          <w:color w:val="000000"/>
          <w:sz w:val="32"/>
          <w:szCs w:val="32"/>
          <w:lang w:val="en-US"/>
        </w:rPr>
        <w:t>6.</w:t>
      </w:r>
      <w:r>
        <w:rPr>
          <w:rFonts w:ascii="方正仿宋_GBK" w:eastAsia="方正仿宋_GBK" w:hAnsi="方正仿宋_GBK" w:cs="方正仿宋_GBK" w:hint="eastAsia"/>
          <w:b/>
          <w:bCs/>
          <w:color w:val="000000"/>
          <w:sz w:val="32"/>
          <w:szCs w:val="32"/>
          <w:lang w:val="en-US"/>
        </w:rPr>
        <w:t>强化绩效评价结果应用。</w:t>
      </w:r>
      <w:r>
        <w:rPr>
          <w:rFonts w:ascii="方正仿宋_GBK" w:eastAsia="方正仿宋_GBK" w:hAnsi="方正仿宋_GBK" w:cs="方正仿宋_GBK" w:hint="eastAsia"/>
          <w:color w:val="000000"/>
          <w:sz w:val="32"/>
          <w:szCs w:val="32"/>
        </w:rPr>
        <w:t>严格执行《</w:t>
      </w:r>
      <w:r>
        <w:rPr>
          <w:rFonts w:ascii="方正仿宋_GBK" w:eastAsia="方正仿宋_GBK" w:hAnsi="方正仿宋_GBK" w:cs="方正仿宋_GBK" w:hint="eastAsia"/>
          <w:color w:val="000000"/>
          <w:sz w:val="32"/>
          <w:szCs w:val="32"/>
          <w:lang w:val="en-US"/>
        </w:rPr>
        <w:t>尉犁县</w:t>
      </w:r>
      <w:r>
        <w:rPr>
          <w:rFonts w:ascii="方正仿宋_GBK" w:eastAsia="方正仿宋_GBK" w:hAnsi="方正仿宋_GBK" w:cs="方正仿宋_GBK" w:hint="eastAsia"/>
          <w:color w:val="000000"/>
          <w:sz w:val="32"/>
          <w:szCs w:val="32"/>
        </w:rPr>
        <w:t>财政支出绩效评价结果应用暂行办法》、《关于加强和规范</w:t>
      </w:r>
      <w:r>
        <w:rPr>
          <w:rFonts w:ascii="方正仿宋_GBK" w:eastAsia="方正仿宋_GBK" w:hAnsi="方正仿宋_GBK" w:cs="方正仿宋_GBK" w:hint="eastAsia"/>
          <w:color w:val="000000"/>
          <w:sz w:val="32"/>
          <w:szCs w:val="32"/>
          <w:lang w:val="en-US"/>
        </w:rPr>
        <w:t>尉犁县</w:t>
      </w:r>
      <w:r>
        <w:rPr>
          <w:rFonts w:ascii="方正仿宋_GBK" w:eastAsia="方正仿宋_GBK" w:hAnsi="方正仿宋_GBK" w:cs="方正仿宋_GBK" w:hint="eastAsia"/>
          <w:color w:val="000000"/>
          <w:sz w:val="32"/>
          <w:szCs w:val="32"/>
        </w:rPr>
        <w:t>本级</w:t>
      </w:r>
      <w:r>
        <w:rPr>
          <w:rFonts w:ascii="方正仿宋_GBK" w:eastAsia="方正仿宋_GBK" w:hAnsi="方正仿宋_GBK" w:cs="方正仿宋_GBK" w:hint="eastAsia"/>
          <w:color w:val="000000"/>
          <w:sz w:val="32"/>
          <w:szCs w:val="32"/>
        </w:rPr>
        <w:lastRenderedPageBreak/>
        <w:t>项目支出“全过程”预算绩效管理结果应用的通知》，充分发挥绩效评价结果导向。</w:t>
      </w:r>
      <w:r>
        <w:rPr>
          <w:rFonts w:ascii="方正仿宋_GBK" w:eastAsia="方正仿宋_GBK" w:hAnsi="方正仿宋_GBK" w:cs="方正仿宋_GBK" w:hint="eastAsia"/>
          <w:b/>
          <w:bCs/>
          <w:color w:val="000000"/>
          <w:sz w:val="32"/>
          <w:szCs w:val="32"/>
          <w:lang w:val="en-US"/>
        </w:rPr>
        <w:t>一是推动加强和改进资金管理，</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财政部门要依据评价结果，主动采取通报批评、约谈等多种方式，以问题为导向，督促部门单位从完善工作机制</w:t>
      </w:r>
      <w:r>
        <w:rPr>
          <w:rFonts w:ascii="方正仿宋_GBK" w:eastAsia="方正仿宋_GBK" w:hAnsi="方正仿宋_GBK" w:cs="方正仿宋_GBK" w:hint="eastAsia"/>
          <w:color w:val="000000"/>
          <w:sz w:val="32"/>
          <w:szCs w:val="32"/>
        </w:rPr>
        <w:t>、政策制度、加强管理等方面，采取有效措施推动整改，提高资金绩效。</w:t>
      </w:r>
      <w:r>
        <w:rPr>
          <w:rFonts w:ascii="方正仿宋_GBK" w:eastAsia="方正仿宋_GBK" w:hAnsi="方正仿宋_GBK" w:cs="方正仿宋_GBK" w:hint="eastAsia"/>
          <w:b/>
          <w:bCs/>
          <w:color w:val="000000"/>
          <w:sz w:val="32"/>
          <w:szCs w:val="32"/>
        </w:rPr>
        <w:t>二是削减低效无效支出</w:t>
      </w:r>
      <w:r>
        <w:rPr>
          <w:rFonts w:ascii="方正仿宋_GBK" w:eastAsia="方正仿宋_GBK" w:hAnsi="方正仿宋_GBK" w:cs="方正仿宋_GBK" w:hint="eastAsia"/>
          <w:color w:val="000000"/>
          <w:sz w:val="32"/>
          <w:szCs w:val="32"/>
        </w:rPr>
        <w:t>，落实绩效与预算安排挂钩机制，项目预算安排中，对上一年度绩</w:t>
      </w:r>
      <w:r>
        <w:rPr>
          <w:rFonts w:ascii="方正仿宋_GBK" w:eastAsia="方正仿宋_GBK" w:hAnsi="方正仿宋_GBK" w:cs="方正仿宋_GBK" w:hint="eastAsia"/>
          <w:color w:val="000000"/>
          <w:sz w:val="32"/>
          <w:szCs w:val="32"/>
        </w:rPr>
        <w:t xml:space="preserve"> </w:t>
      </w:r>
      <w:proofErr w:type="gramStart"/>
      <w:r>
        <w:rPr>
          <w:rFonts w:ascii="方正仿宋_GBK" w:eastAsia="方正仿宋_GBK" w:hAnsi="方正仿宋_GBK" w:cs="方正仿宋_GBK" w:hint="eastAsia"/>
          <w:color w:val="000000"/>
          <w:sz w:val="32"/>
          <w:szCs w:val="32"/>
        </w:rPr>
        <w:t>效评价</w:t>
      </w:r>
      <w:proofErr w:type="gramEnd"/>
      <w:r>
        <w:rPr>
          <w:rFonts w:ascii="方正仿宋_GBK" w:eastAsia="方正仿宋_GBK" w:hAnsi="方正仿宋_GBK" w:cs="方正仿宋_GBK" w:hint="eastAsia"/>
          <w:color w:val="000000"/>
          <w:sz w:val="32"/>
          <w:szCs w:val="32"/>
        </w:rPr>
        <w:t>结果为“中”、“差”的项目，按比例扣减部门单位项目支出预算安排。绩效评价结果应用情况，报自治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备案。</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rPr>
      </w:pPr>
      <w:r>
        <w:rPr>
          <w:rFonts w:ascii="方正仿宋_GBK" w:eastAsia="方正仿宋_GBK" w:hAnsi="仿宋" w:cs="Courier New" w:hint="eastAsia"/>
          <w:b/>
          <w:sz w:val="32"/>
          <w:szCs w:val="32"/>
          <w:lang w:val="en-US" w:bidi="en-US"/>
        </w:rPr>
        <w:t>任务分工：</w:t>
      </w:r>
      <w:r>
        <w:rPr>
          <w:rFonts w:ascii="方正仿宋_GBK" w:eastAsia="方正仿宋_GBK" w:hAnsi="仿宋" w:cs="Courier New" w:hint="eastAsia"/>
          <w:b/>
          <w:sz w:val="32"/>
          <w:szCs w:val="32"/>
          <w:lang w:val="en-US" w:bidi="en-US"/>
        </w:rPr>
        <w:t>县</w:t>
      </w:r>
      <w:r>
        <w:rPr>
          <w:rFonts w:ascii="方正仿宋_GBK" w:eastAsia="方正仿宋_GBK" w:hAnsi="仿宋" w:cs="Courier New" w:hint="eastAsia"/>
          <w:b/>
          <w:sz w:val="32"/>
          <w:szCs w:val="32"/>
          <w:lang w:val="en-US" w:bidi="en-US"/>
        </w:rPr>
        <w:t>财政局预算绩效评价科</w:t>
      </w:r>
      <w:r>
        <w:rPr>
          <w:rFonts w:ascii="方正仿宋_GBK" w:eastAsia="方正仿宋_GBK" w:hAnsi="方正仿宋_GBK" w:cs="方正仿宋_GBK" w:hint="eastAsia"/>
          <w:color w:val="000000"/>
          <w:sz w:val="32"/>
          <w:szCs w:val="32"/>
        </w:rPr>
        <w:t>组织预算绩效管理各阶段评价工作，按进度及时将分阶段预算绩效管理结果反馈至财政局各资金管理科室、预算科。</w:t>
      </w:r>
      <w:r>
        <w:rPr>
          <w:rFonts w:ascii="方正仿宋_GBK" w:eastAsia="方正仿宋_GBK" w:hAnsi="方正仿宋_GBK" w:cs="方正仿宋_GBK" w:hint="eastAsia"/>
          <w:b/>
          <w:bCs/>
          <w:color w:val="000000"/>
          <w:sz w:val="32"/>
          <w:szCs w:val="32"/>
          <w:lang w:val="en-US"/>
        </w:rPr>
        <w:t>县</w:t>
      </w:r>
      <w:r>
        <w:rPr>
          <w:rFonts w:ascii="方正仿宋_GBK" w:eastAsia="方正仿宋_GBK" w:hAnsi="方正仿宋_GBK" w:cs="方正仿宋_GBK" w:hint="eastAsia"/>
          <w:b/>
          <w:bCs/>
          <w:color w:val="000000"/>
          <w:sz w:val="32"/>
          <w:szCs w:val="32"/>
        </w:rPr>
        <w:t>财政局各业务科室</w:t>
      </w:r>
      <w:r>
        <w:rPr>
          <w:rFonts w:ascii="方正仿宋_GBK" w:eastAsia="方正仿宋_GBK" w:hAnsi="方正仿宋_GBK" w:cs="方正仿宋_GBK" w:hint="eastAsia"/>
          <w:color w:val="000000"/>
          <w:sz w:val="32"/>
          <w:szCs w:val="32"/>
        </w:rPr>
        <w:t>承担预算绩效管理结果应用的监管职责，负责将预算绩效管理结果反馈至对口服务部门单位，监督指导部门单位落实整改，对落实整改不力的进行通报，根据</w:t>
      </w:r>
      <w:r>
        <w:rPr>
          <w:rFonts w:ascii="方正仿宋_GBK" w:eastAsia="方正仿宋_GBK" w:hAnsi="仿宋"/>
          <w:sz w:val="32"/>
          <w:szCs w:val="32"/>
        </w:rPr>
        <w:t>预算绩效结果提出预算调整、完善管理办法的意见建议，</w:t>
      </w:r>
      <w:proofErr w:type="gramStart"/>
      <w:r>
        <w:rPr>
          <w:rFonts w:ascii="方正仿宋_GBK" w:eastAsia="方正仿宋_GBK" w:hAnsi="仿宋"/>
          <w:sz w:val="32"/>
          <w:szCs w:val="32"/>
        </w:rPr>
        <w:t>报预算</w:t>
      </w:r>
      <w:proofErr w:type="gramEnd"/>
      <w:r>
        <w:rPr>
          <w:rFonts w:ascii="方正仿宋_GBK" w:eastAsia="方正仿宋_GBK" w:hAnsi="仿宋" w:hint="eastAsia"/>
          <w:sz w:val="32"/>
          <w:szCs w:val="32"/>
        </w:rPr>
        <w:t>科；</w:t>
      </w:r>
      <w:r>
        <w:rPr>
          <w:rFonts w:ascii="方正仿宋_GBK" w:eastAsia="方正仿宋_GBK" w:hAnsi="方正仿宋_GBK" w:cs="方正仿宋_GBK" w:hint="eastAsia"/>
          <w:b/>
          <w:bCs/>
          <w:color w:val="000000"/>
          <w:sz w:val="32"/>
          <w:szCs w:val="32"/>
          <w:lang w:val="en-US"/>
        </w:rPr>
        <w:t>县</w:t>
      </w:r>
      <w:r>
        <w:rPr>
          <w:rFonts w:ascii="方正仿宋_GBK" w:eastAsia="方正仿宋_GBK" w:hAnsi="方正仿宋_GBK" w:cs="方正仿宋_GBK" w:hint="eastAsia"/>
          <w:b/>
          <w:bCs/>
          <w:color w:val="000000"/>
          <w:sz w:val="32"/>
          <w:szCs w:val="32"/>
        </w:rPr>
        <w:t>财政局</w:t>
      </w:r>
      <w:r>
        <w:rPr>
          <w:rFonts w:ascii="方正仿宋_GBK" w:eastAsia="方正仿宋_GBK" w:hAnsi="仿宋"/>
          <w:b/>
          <w:bCs/>
          <w:sz w:val="32"/>
          <w:szCs w:val="32"/>
        </w:rPr>
        <w:t>预</w:t>
      </w:r>
      <w:r>
        <w:rPr>
          <w:rFonts w:ascii="方正仿宋_GBK" w:eastAsia="方正仿宋_GBK" w:hAnsi="仿宋"/>
          <w:b/>
          <w:sz w:val="32"/>
          <w:szCs w:val="32"/>
        </w:rPr>
        <w:t>算</w:t>
      </w:r>
      <w:r>
        <w:rPr>
          <w:rFonts w:ascii="方正仿宋_GBK" w:eastAsia="方正仿宋_GBK" w:hAnsi="仿宋" w:hint="eastAsia"/>
          <w:b/>
          <w:sz w:val="32"/>
          <w:szCs w:val="32"/>
        </w:rPr>
        <w:t>科</w:t>
      </w:r>
      <w:r>
        <w:rPr>
          <w:rFonts w:ascii="方正仿宋_GBK" w:eastAsia="方正仿宋_GBK" w:hAnsi="仿宋"/>
          <w:bCs/>
          <w:sz w:val="32"/>
          <w:szCs w:val="32"/>
        </w:rPr>
        <w:t>结合</w:t>
      </w:r>
      <w:r>
        <w:rPr>
          <w:rFonts w:ascii="方正仿宋_GBK" w:eastAsia="方正仿宋_GBK" w:hAnsi="仿宋"/>
          <w:sz w:val="32"/>
          <w:szCs w:val="32"/>
        </w:rPr>
        <w:t>预算绩效管理结果以及各资金管理</w:t>
      </w:r>
      <w:r>
        <w:rPr>
          <w:rFonts w:ascii="方正仿宋_GBK" w:eastAsia="方正仿宋_GBK" w:hAnsi="仿宋" w:hint="eastAsia"/>
          <w:sz w:val="32"/>
          <w:szCs w:val="32"/>
        </w:rPr>
        <w:t>科</w:t>
      </w:r>
      <w:r>
        <w:rPr>
          <w:rFonts w:ascii="方正仿宋_GBK" w:eastAsia="方正仿宋_GBK" w:hAnsi="仿宋"/>
          <w:sz w:val="32"/>
          <w:szCs w:val="32"/>
        </w:rPr>
        <w:t>室提出的意见建议，统筹平衡安排预算</w:t>
      </w:r>
      <w:r>
        <w:rPr>
          <w:rFonts w:ascii="方正仿宋_GBK" w:eastAsia="方正仿宋_GBK" w:hAnsi="仿宋" w:hint="eastAsia"/>
          <w:sz w:val="32"/>
          <w:szCs w:val="32"/>
        </w:rPr>
        <w:t>；</w:t>
      </w:r>
      <w:r>
        <w:rPr>
          <w:rFonts w:ascii="方正仿宋_GBK" w:eastAsia="方正仿宋_GBK" w:hAnsi="方正仿宋_GBK" w:cs="方正仿宋_GBK" w:hint="eastAsia"/>
          <w:b/>
          <w:bCs/>
          <w:color w:val="000000"/>
          <w:sz w:val="32"/>
          <w:szCs w:val="32"/>
          <w:lang w:val="en-US"/>
        </w:rPr>
        <w:t>县</w:t>
      </w:r>
      <w:r>
        <w:rPr>
          <w:rFonts w:ascii="方正仿宋_GBK" w:eastAsia="方正仿宋_GBK" w:hAnsi="方正仿宋_GBK" w:cs="方正仿宋_GBK" w:hint="eastAsia"/>
          <w:b/>
          <w:bCs/>
          <w:color w:val="000000"/>
          <w:sz w:val="32"/>
          <w:szCs w:val="32"/>
        </w:rPr>
        <w:t>财政局</w:t>
      </w:r>
      <w:r>
        <w:rPr>
          <w:rFonts w:ascii="方正仿宋_GBK" w:eastAsia="方正仿宋_GBK" w:hAnsi="仿宋" w:hint="eastAsia"/>
          <w:b/>
          <w:bCs/>
          <w:sz w:val="32"/>
          <w:szCs w:val="32"/>
        </w:rPr>
        <w:t>社保科</w:t>
      </w:r>
      <w:r>
        <w:rPr>
          <w:rFonts w:ascii="方正仿宋_GBK" w:eastAsia="方正仿宋_GBK" w:hAnsi="仿宋"/>
          <w:sz w:val="32"/>
          <w:szCs w:val="32"/>
        </w:rPr>
        <w:t>负责社保基金预算绩效管理结果应用管理，</w:t>
      </w:r>
      <w:r>
        <w:rPr>
          <w:rFonts w:ascii="方正仿宋_GBK" w:eastAsia="方正仿宋_GBK" w:hAnsi="方正仿宋_GBK" w:cs="方正仿宋_GBK" w:hint="eastAsia"/>
          <w:b/>
          <w:bCs/>
          <w:color w:val="000000"/>
          <w:sz w:val="32"/>
          <w:szCs w:val="32"/>
          <w:lang w:val="en-US"/>
        </w:rPr>
        <w:t>县</w:t>
      </w:r>
      <w:r>
        <w:rPr>
          <w:rFonts w:ascii="方正仿宋_GBK" w:eastAsia="方正仿宋_GBK" w:hAnsi="方正仿宋_GBK" w:cs="方正仿宋_GBK" w:hint="eastAsia"/>
          <w:b/>
          <w:bCs/>
          <w:color w:val="000000"/>
          <w:sz w:val="32"/>
          <w:szCs w:val="32"/>
        </w:rPr>
        <w:t>财政局</w:t>
      </w:r>
      <w:r>
        <w:rPr>
          <w:rFonts w:ascii="方正仿宋_GBK" w:eastAsia="方正仿宋_GBK" w:hAnsi="仿宋"/>
          <w:b/>
          <w:sz w:val="32"/>
          <w:szCs w:val="32"/>
        </w:rPr>
        <w:t>企业</w:t>
      </w:r>
      <w:r>
        <w:rPr>
          <w:rFonts w:ascii="方正仿宋_GBK" w:eastAsia="方正仿宋_GBK" w:hAnsi="仿宋" w:hint="eastAsia"/>
          <w:b/>
          <w:sz w:val="32"/>
          <w:szCs w:val="32"/>
        </w:rPr>
        <w:t>科</w:t>
      </w:r>
      <w:r>
        <w:rPr>
          <w:rFonts w:ascii="方正仿宋_GBK" w:eastAsia="方正仿宋_GBK" w:hAnsi="仿宋"/>
          <w:sz w:val="32"/>
          <w:szCs w:val="32"/>
        </w:rPr>
        <w:t>负责国有资本经营预算绩效管理结果应用管理，</w:t>
      </w:r>
      <w:r>
        <w:rPr>
          <w:rFonts w:ascii="方正仿宋_GBK" w:eastAsia="方正仿宋_GBK" w:hAnsi="方正仿宋_GBK" w:cs="方正仿宋_GBK" w:hint="eastAsia"/>
          <w:b/>
          <w:bCs/>
          <w:color w:val="000000"/>
          <w:sz w:val="32"/>
          <w:szCs w:val="32"/>
          <w:lang w:val="en-US"/>
        </w:rPr>
        <w:t>县</w:t>
      </w:r>
      <w:r>
        <w:rPr>
          <w:rFonts w:ascii="方正仿宋_GBK" w:eastAsia="方正仿宋_GBK" w:hAnsi="方正仿宋_GBK" w:cs="方正仿宋_GBK" w:hint="eastAsia"/>
          <w:b/>
          <w:bCs/>
          <w:color w:val="000000"/>
          <w:sz w:val="32"/>
          <w:szCs w:val="32"/>
        </w:rPr>
        <w:t>财政局</w:t>
      </w:r>
      <w:r>
        <w:rPr>
          <w:rFonts w:ascii="方正仿宋_GBK" w:eastAsia="方正仿宋_GBK" w:hAnsi="仿宋"/>
          <w:b/>
          <w:sz w:val="32"/>
          <w:szCs w:val="32"/>
        </w:rPr>
        <w:t>债务</w:t>
      </w:r>
      <w:r>
        <w:rPr>
          <w:rFonts w:ascii="方正仿宋_GBK" w:eastAsia="方正仿宋_GBK" w:hAnsi="仿宋" w:hint="eastAsia"/>
          <w:b/>
          <w:sz w:val="32"/>
          <w:szCs w:val="32"/>
        </w:rPr>
        <w:t>科</w:t>
      </w:r>
      <w:r>
        <w:rPr>
          <w:rFonts w:ascii="方正仿宋_GBK" w:eastAsia="方正仿宋_GBK" w:hAnsi="仿宋"/>
          <w:sz w:val="32"/>
          <w:szCs w:val="32"/>
        </w:rPr>
        <w:t>负责地方政府债务资金绩效管理结果应用管理，</w:t>
      </w:r>
      <w:r>
        <w:rPr>
          <w:rFonts w:ascii="方正仿宋_GBK" w:eastAsia="方正仿宋_GBK" w:hAnsi="方正仿宋_GBK" w:cs="方正仿宋_GBK" w:hint="eastAsia"/>
          <w:b/>
          <w:bCs/>
          <w:color w:val="000000"/>
          <w:sz w:val="32"/>
          <w:szCs w:val="32"/>
          <w:lang w:val="en-US"/>
        </w:rPr>
        <w:t>县</w:t>
      </w:r>
      <w:r>
        <w:rPr>
          <w:rFonts w:ascii="方正仿宋_GBK" w:eastAsia="方正仿宋_GBK" w:hAnsi="方正仿宋_GBK" w:cs="方正仿宋_GBK" w:hint="eastAsia"/>
          <w:b/>
          <w:bCs/>
          <w:color w:val="000000"/>
          <w:sz w:val="32"/>
          <w:szCs w:val="32"/>
        </w:rPr>
        <w:t>财政局</w:t>
      </w:r>
      <w:r>
        <w:rPr>
          <w:rFonts w:ascii="方正仿宋_GBK" w:eastAsia="方正仿宋_GBK" w:hAnsi="仿宋" w:hint="eastAsia"/>
          <w:b/>
          <w:sz w:val="32"/>
          <w:szCs w:val="32"/>
          <w:lang w:val="en-US"/>
        </w:rPr>
        <w:t>乡财</w:t>
      </w:r>
      <w:r>
        <w:rPr>
          <w:rFonts w:ascii="方正仿宋_GBK" w:eastAsia="方正仿宋_GBK" w:hAnsi="仿宋" w:hint="eastAsia"/>
          <w:b/>
          <w:sz w:val="32"/>
          <w:szCs w:val="32"/>
        </w:rPr>
        <w:t>科</w:t>
      </w:r>
      <w:r>
        <w:rPr>
          <w:rFonts w:ascii="方正仿宋_GBK" w:eastAsia="方正仿宋_GBK" w:hAnsi="仿宋"/>
          <w:sz w:val="32"/>
          <w:szCs w:val="32"/>
        </w:rPr>
        <w:t>负责</w:t>
      </w:r>
      <w:r>
        <w:rPr>
          <w:rFonts w:ascii="方正仿宋_GBK" w:eastAsia="方正仿宋_GBK" w:hAnsi="方正仿宋_GBK" w:cs="方正仿宋_GBK" w:hint="eastAsia"/>
          <w:color w:val="000000"/>
          <w:sz w:val="32"/>
          <w:szCs w:val="32"/>
          <w:lang w:val="en-US"/>
        </w:rPr>
        <w:t>财政衔接推进乡村振兴</w:t>
      </w:r>
      <w:r>
        <w:rPr>
          <w:rFonts w:ascii="方正仿宋_GBK" w:eastAsia="方正仿宋_GBK" w:hAnsi="仿宋"/>
          <w:sz w:val="32"/>
          <w:szCs w:val="32"/>
        </w:rPr>
        <w:t>资金绩效管理结果应用管理。</w:t>
      </w:r>
      <w:r>
        <w:rPr>
          <w:rFonts w:ascii="方正仿宋_GBK" w:eastAsia="方正仿宋_GBK" w:hAnsi="仿宋" w:hint="eastAsia"/>
          <w:b/>
          <w:sz w:val="32"/>
          <w:szCs w:val="32"/>
        </w:rPr>
        <w:t>各部门单位</w:t>
      </w:r>
      <w:r>
        <w:rPr>
          <w:rFonts w:ascii="方正仿宋_GBK" w:eastAsia="方正仿宋_GBK" w:hAnsi="仿宋"/>
          <w:sz w:val="32"/>
          <w:szCs w:val="32"/>
        </w:rPr>
        <w:t>要压实</w:t>
      </w:r>
      <w:proofErr w:type="gramStart"/>
      <w:r>
        <w:rPr>
          <w:rFonts w:ascii="方正仿宋_GBK" w:eastAsia="方正仿宋_GBK" w:hAnsi="仿宋"/>
          <w:sz w:val="32"/>
          <w:szCs w:val="32"/>
        </w:rPr>
        <w:t>具体资金</w:t>
      </w:r>
      <w:proofErr w:type="gramEnd"/>
      <w:r>
        <w:rPr>
          <w:rFonts w:ascii="方正仿宋_GBK" w:eastAsia="方正仿宋_GBK" w:hAnsi="仿宋"/>
          <w:sz w:val="32"/>
          <w:szCs w:val="32"/>
        </w:rPr>
        <w:t>使用科室（下属单位）和项目负责人的绩效责任，将</w:t>
      </w:r>
      <w:r>
        <w:rPr>
          <w:rFonts w:ascii="方正仿宋_GBK" w:eastAsia="方正仿宋_GBK" w:hAnsi="仿宋" w:hint="eastAsia"/>
          <w:sz w:val="32"/>
          <w:szCs w:val="32"/>
        </w:rPr>
        <w:t>“花钱必问效、无效必问责”的</w:t>
      </w:r>
      <w:r>
        <w:rPr>
          <w:rFonts w:ascii="方正仿宋_GBK" w:eastAsia="方正仿宋_GBK" w:hAnsi="仿宋"/>
          <w:sz w:val="32"/>
          <w:szCs w:val="32"/>
        </w:rPr>
        <w:t>绩效约束，落</w:t>
      </w:r>
      <w:r>
        <w:rPr>
          <w:rFonts w:ascii="方正仿宋_GBK" w:eastAsia="方正仿宋_GBK" w:hAnsi="仿宋"/>
          <w:sz w:val="32"/>
          <w:szCs w:val="32"/>
        </w:rPr>
        <w:lastRenderedPageBreak/>
        <w:t>实到项目</w:t>
      </w:r>
      <w:proofErr w:type="gramStart"/>
      <w:r>
        <w:rPr>
          <w:rFonts w:ascii="方正仿宋_GBK" w:eastAsia="方正仿宋_GBK" w:hAnsi="仿宋"/>
          <w:sz w:val="32"/>
          <w:szCs w:val="32"/>
        </w:rPr>
        <w:t>支出全</w:t>
      </w:r>
      <w:proofErr w:type="gramEnd"/>
      <w:r>
        <w:rPr>
          <w:rFonts w:ascii="方正仿宋_GBK" w:eastAsia="方正仿宋_GBK" w:hAnsi="仿宋"/>
          <w:sz w:val="32"/>
          <w:szCs w:val="32"/>
        </w:rPr>
        <w:t>生命周期管理上</w:t>
      </w:r>
      <w:r>
        <w:rPr>
          <w:rFonts w:ascii="方正仿宋_GBK" w:eastAsia="方正仿宋_GBK" w:hAnsi="仿宋" w:hint="eastAsia"/>
          <w:sz w:val="32"/>
          <w:szCs w:val="32"/>
        </w:rPr>
        <w:t>；</w:t>
      </w:r>
      <w:r>
        <w:rPr>
          <w:rFonts w:ascii="方正仿宋_GBK" w:eastAsia="方正仿宋_GBK" w:hAnsi="仿宋"/>
          <w:sz w:val="32"/>
          <w:szCs w:val="32"/>
        </w:rPr>
        <w:t>对本部门单位预算绩效管理中发现问题以及自治州财政局反馈问题，要认真分析原因，积极开展整改，不断完善政策制度，改进管理方式方法，提高财政资金使用效益。</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lang w:val="en-US"/>
        </w:rPr>
      </w:pPr>
      <w:r>
        <w:rPr>
          <w:rFonts w:ascii="方正仿宋_GBK" w:eastAsia="方正仿宋_GBK" w:hAnsi="方正仿宋_GBK" w:cs="方正仿宋_GBK" w:hint="eastAsia"/>
          <w:b/>
          <w:bCs/>
          <w:color w:val="000000"/>
          <w:sz w:val="32"/>
          <w:szCs w:val="32"/>
          <w:lang w:val="en-US"/>
        </w:rPr>
        <w:t>7.</w:t>
      </w:r>
      <w:r>
        <w:rPr>
          <w:rFonts w:ascii="方正仿宋_GBK" w:eastAsia="方正仿宋_GBK" w:hAnsi="方正仿宋_GBK" w:cs="方正仿宋_GBK" w:hint="eastAsia"/>
          <w:b/>
          <w:bCs/>
          <w:color w:val="000000"/>
          <w:sz w:val="32"/>
          <w:szCs w:val="32"/>
          <w:lang w:val="en-US"/>
        </w:rPr>
        <w:t>做好中央转移支付资金自评。</w:t>
      </w:r>
      <w:r>
        <w:rPr>
          <w:rFonts w:ascii="方正仿宋_GBK" w:eastAsia="方正仿宋_GBK" w:hAnsi="方正仿宋_GBK" w:cs="方正仿宋_GBK" w:hint="eastAsia"/>
          <w:color w:val="000000"/>
          <w:sz w:val="32"/>
          <w:szCs w:val="32"/>
          <w:lang w:val="en-US"/>
        </w:rPr>
        <w:t>根据财政部安排，由自治区项目主管部门负责，对</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4</w:t>
      </w:r>
      <w:r>
        <w:rPr>
          <w:rFonts w:ascii="方正仿宋_GBK" w:eastAsia="方正仿宋_GBK" w:hAnsi="方正仿宋_GBK" w:cs="方正仿宋_GBK" w:hint="eastAsia"/>
          <w:color w:val="000000"/>
          <w:sz w:val="32"/>
          <w:szCs w:val="32"/>
          <w:lang w:val="en-US"/>
        </w:rPr>
        <w:t>年度中央转移支付资金项目实施绩效自评，形成绩效自评报告。财政厅各业务处室初审合格后，由财政厅财政绩效评价中心负责组织专家和第三方机构对自评报</w:t>
      </w:r>
      <w:r>
        <w:rPr>
          <w:rFonts w:ascii="方正仿宋_GBK" w:eastAsia="方正仿宋_GBK" w:hAnsi="方正仿宋_GBK" w:cs="方正仿宋_GBK" w:hint="eastAsia"/>
          <w:color w:val="000000"/>
          <w:sz w:val="32"/>
          <w:szCs w:val="32"/>
          <w:lang w:val="en-US"/>
        </w:rPr>
        <w:t>告进行审核打分，对打分结果低于</w:t>
      </w:r>
      <w:r>
        <w:rPr>
          <w:rFonts w:ascii="Times New Roman" w:eastAsia="方正仿宋_GBK" w:hAnsi="Times New Roman" w:cs="Times New Roman"/>
          <w:color w:val="000000"/>
          <w:sz w:val="32"/>
          <w:szCs w:val="32"/>
          <w:lang w:val="en-US"/>
        </w:rPr>
        <w:t>90</w:t>
      </w:r>
      <w:r>
        <w:rPr>
          <w:rFonts w:ascii="方正仿宋_GBK" w:eastAsia="方正仿宋_GBK" w:hAnsi="方正仿宋_GBK" w:cs="方正仿宋_GBK" w:hint="eastAsia"/>
          <w:color w:val="000000"/>
          <w:sz w:val="32"/>
          <w:szCs w:val="32"/>
          <w:lang w:val="en-US"/>
        </w:rPr>
        <w:t>分的报告退回整改。审核合格后，由自治区项目主管部门、财政厅业务处室将自评报告上报中央部委及财政部业务司局，同时抄送财政部新疆监管局。</w:t>
      </w:r>
    </w:p>
    <w:p w:rsidR="00BA1DAD" w:rsidRDefault="00F962AF">
      <w:pPr>
        <w:spacing w:line="580" w:lineRule="exact"/>
        <w:ind w:firstLineChars="200" w:firstLine="643"/>
        <w:rPr>
          <w:rFonts w:ascii="方正仿宋_GBK" w:eastAsia="方正仿宋_GBK" w:hAnsi="宋体" w:cs="宋体"/>
          <w:color w:val="000000" w:themeColor="text1"/>
          <w:kern w:val="0"/>
          <w:sz w:val="32"/>
          <w:szCs w:val="32"/>
        </w:rPr>
      </w:pPr>
      <w:r>
        <w:rPr>
          <w:rFonts w:ascii="方正仿宋_GBK" w:eastAsia="方正仿宋_GBK" w:hAnsi="楷体" w:hint="eastAsia"/>
          <w:b/>
          <w:sz w:val="32"/>
          <w:szCs w:val="32"/>
        </w:rPr>
        <w:t>任务分工：</w:t>
      </w:r>
      <w:r>
        <w:rPr>
          <w:rFonts w:ascii="方正仿宋_GBK" w:eastAsia="方正仿宋_GBK" w:hAnsi="宋体" w:cs="宋体" w:hint="eastAsia"/>
          <w:b/>
          <w:bCs/>
          <w:color w:val="000000" w:themeColor="text1"/>
          <w:kern w:val="0"/>
          <w:sz w:val="32"/>
          <w:szCs w:val="32"/>
        </w:rPr>
        <w:t>县</w:t>
      </w:r>
      <w:r>
        <w:rPr>
          <w:rFonts w:ascii="方正仿宋_GBK" w:eastAsia="方正仿宋_GBK" w:hAnsi="宋体" w:cs="宋体" w:hint="eastAsia"/>
          <w:b/>
          <w:bCs/>
          <w:color w:val="000000" w:themeColor="text1"/>
          <w:kern w:val="0"/>
          <w:sz w:val="32"/>
          <w:szCs w:val="32"/>
        </w:rPr>
        <w:t>财政局各业务科室</w:t>
      </w:r>
      <w:r>
        <w:rPr>
          <w:rFonts w:ascii="方正仿宋_GBK" w:eastAsia="方正仿宋_GBK" w:hAnsi="宋体" w:cs="宋体" w:hint="eastAsia"/>
          <w:color w:val="000000" w:themeColor="text1"/>
          <w:kern w:val="0"/>
          <w:sz w:val="32"/>
          <w:szCs w:val="32"/>
        </w:rPr>
        <w:t>督促</w:t>
      </w:r>
      <w:r>
        <w:rPr>
          <w:rFonts w:ascii="方正仿宋_GBK" w:eastAsia="方正仿宋_GBK" w:hAnsi="宋体" w:cs="宋体" w:hint="eastAsia"/>
          <w:color w:val="000000" w:themeColor="text1"/>
          <w:kern w:val="0"/>
          <w:sz w:val="32"/>
          <w:szCs w:val="32"/>
        </w:rPr>
        <w:t>分管的</w:t>
      </w:r>
      <w:r>
        <w:rPr>
          <w:rFonts w:ascii="方正仿宋_GBK" w:eastAsia="方正仿宋_GBK" w:hAnsi="宋体" w:cs="宋体" w:hint="eastAsia"/>
          <w:color w:val="000000" w:themeColor="text1"/>
          <w:kern w:val="0"/>
          <w:sz w:val="32"/>
          <w:szCs w:val="32"/>
        </w:rPr>
        <w:t>主管部门完成</w:t>
      </w:r>
      <w:r>
        <w:rPr>
          <w:rFonts w:eastAsia="方正仿宋_GBK"/>
          <w:color w:val="000000" w:themeColor="text1"/>
          <w:kern w:val="0"/>
          <w:sz w:val="32"/>
          <w:szCs w:val="32"/>
        </w:rPr>
        <w:t>202</w:t>
      </w:r>
      <w:r>
        <w:rPr>
          <w:rFonts w:eastAsia="方正仿宋_GBK" w:hint="eastAsia"/>
          <w:color w:val="000000" w:themeColor="text1"/>
          <w:kern w:val="0"/>
          <w:sz w:val="32"/>
          <w:szCs w:val="32"/>
        </w:rPr>
        <w:t>4</w:t>
      </w:r>
      <w:r>
        <w:rPr>
          <w:rFonts w:ascii="方正仿宋_GBK" w:eastAsia="方正仿宋_GBK" w:hAnsi="宋体" w:cs="宋体" w:hint="eastAsia"/>
          <w:color w:val="000000" w:themeColor="text1"/>
          <w:kern w:val="0"/>
          <w:sz w:val="32"/>
          <w:szCs w:val="32"/>
        </w:rPr>
        <w:t>年度中央专项转移支付资金绩效自评并收集自评表和自评报告；</w:t>
      </w:r>
      <w:r>
        <w:rPr>
          <w:rFonts w:ascii="方正仿宋_GBK" w:eastAsia="方正仿宋_GBK" w:hAnsi="宋体" w:cs="宋体" w:hint="eastAsia"/>
          <w:b/>
          <w:bCs/>
          <w:color w:val="000000" w:themeColor="text1"/>
          <w:kern w:val="0"/>
          <w:sz w:val="32"/>
          <w:szCs w:val="32"/>
        </w:rPr>
        <w:t>各部门单位</w:t>
      </w:r>
      <w:r>
        <w:rPr>
          <w:rFonts w:ascii="方正仿宋_GBK" w:eastAsia="方正仿宋_GBK" w:hAnsi="宋体" w:cs="宋体" w:hint="eastAsia"/>
          <w:color w:val="000000" w:themeColor="text1"/>
          <w:kern w:val="0"/>
          <w:sz w:val="32"/>
          <w:szCs w:val="32"/>
        </w:rPr>
        <w:t>负责做好归口管理中央专项转移支付资金自评</w:t>
      </w:r>
      <w:r>
        <w:rPr>
          <w:rFonts w:eastAsia="方正仿宋_GBK" w:hint="eastAsia"/>
          <w:color w:val="000000" w:themeColor="text1"/>
          <w:sz w:val="32"/>
          <w:szCs w:val="32"/>
        </w:rPr>
        <w:t>，形成</w:t>
      </w:r>
      <w:r>
        <w:rPr>
          <w:rFonts w:ascii="方正仿宋_GBK" w:eastAsia="方正仿宋_GBK" w:hAnsi="宋体" w:cs="宋体" w:hint="eastAsia"/>
          <w:color w:val="000000" w:themeColor="text1"/>
          <w:kern w:val="0"/>
          <w:sz w:val="32"/>
          <w:szCs w:val="32"/>
        </w:rPr>
        <w:t>自评表和自评报告</w:t>
      </w:r>
      <w:r>
        <w:rPr>
          <w:rFonts w:eastAsia="方正仿宋_GBK" w:hint="eastAsia"/>
          <w:color w:val="000000" w:themeColor="text1"/>
          <w:sz w:val="32"/>
          <w:szCs w:val="32"/>
        </w:rPr>
        <w:t>上报</w:t>
      </w:r>
      <w:r>
        <w:rPr>
          <w:rFonts w:eastAsia="方正仿宋_GBK" w:hint="eastAsia"/>
          <w:color w:val="000000" w:themeColor="text1"/>
          <w:sz w:val="32"/>
          <w:szCs w:val="32"/>
        </w:rPr>
        <w:t>上级主管部门</w:t>
      </w:r>
      <w:r>
        <w:rPr>
          <w:rFonts w:eastAsia="方正仿宋_GBK" w:hint="eastAsia"/>
          <w:color w:val="000000" w:themeColor="text1"/>
          <w:sz w:val="32"/>
          <w:szCs w:val="32"/>
        </w:rPr>
        <w:t>，并报</w:t>
      </w:r>
      <w:r>
        <w:rPr>
          <w:rFonts w:eastAsia="方正仿宋_GBK" w:hint="eastAsia"/>
          <w:color w:val="000000" w:themeColor="text1"/>
          <w:sz w:val="32"/>
          <w:szCs w:val="32"/>
        </w:rPr>
        <w:t>县</w:t>
      </w:r>
      <w:r>
        <w:rPr>
          <w:rFonts w:eastAsia="方正仿宋_GBK" w:hint="eastAsia"/>
          <w:color w:val="000000" w:themeColor="text1"/>
          <w:sz w:val="32"/>
          <w:szCs w:val="32"/>
        </w:rPr>
        <w:t>财政</w:t>
      </w:r>
      <w:r>
        <w:rPr>
          <w:rFonts w:eastAsia="方正仿宋_GBK" w:hint="eastAsia"/>
          <w:color w:val="000000" w:themeColor="text1"/>
          <w:sz w:val="32"/>
          <w:szCs w:val="32"/>
        </w:rPr>
        <w:t>部门</w:t>
      </w:r>
      <w:r>
        <w:rPr>
          <w:rFonts w:eastAsia="方正仿宋_GBK" w:hint="eastAsia"/>
          <w:color w:val="000000" w:themeColor="text1"/>
          <w:sz w:val="32"/>
          <w:szCs w:val="32"/>
        </w:rPr>
        <w:t>备案。</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lang w:val="en-US"/>
        </w:rPr>
      </w:pPr>
      <w:r>
        <w:rPr>
          <w:rFonts w:ascii="方正仿宋_GBK" w:eastAsia="方正仿宋_GBK" w:hAnsi="方正仿宋_GBK" w:cs="方正仿宋_GBK" w:hint="eastAsia"/>
          <w:b/>
          <w:bCs/>
          <w:color w:val="000000"/>
          <w:sz w:val="32"/>
          <w:szCs w:val="32"/>
          <w:lang w:val="en-US"/>
        </w:rPr>
        <w:t>8.</w:t>
      </w:r>
      <w:r>
        <w:rPr>
          <w:rFonts w:ascii="方正仿宋_GBK" w:eastAsia="方正仿宋_GBK" w:hAnsi="方正仿宋_GBK" w:cs="方正仿宋_GBK" w:hint="eastAsia"/>
          <w:b/>
          <w:bCs/>
          <w:color w:val="000000"/>
          <w:sz w:val="32"/>
          <w:szCs w:val="32"/>
          <w:lang w:val="en-US"/>
        </w:rPr>
        <w:t>全面开展部门单位整体支出绩效管理。</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lang w:val="en-US"/>
        </w:rPr>
        <w:t>年度部门预算批复后，各部门单位以部门预算资金管理为主线，按照承担职责和年度主要工作任务，设置</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lang w:val="en-US"/>
        </w:rPr>
        <w:t>年度部门单位整体支出绩效目标，报县财政部门审核。</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lang w:val="en-US"/>
        </w:rPr>
        <w:t>年</w:t>
      </w:r>
      <w:r>
        <w:rPr>
          <w:rFonts w:ascii="Times New Roman" w:eastAsia="方正仿宋_GBK" w:hAnsi="Times New Roman" w:cs="Times New Roman"/>
          <w:color w:val="000000"/>
          <w:sz w:val="32"/>
          <w:szCs w:val="32"/>
          <w:lang w:val="en-US"/>
        </w:rPr>
        <w:t>4</w:t>
      </w:r>
      <w:r>
        <w:rPr>
          <w:rFonts w:ascii="方正仿宋_GBK" w:eastAsia="方正仿宋_GBK" w:hAnsi="方正仿宋_GBK" w:cs="方正仿宋_GBK" w:hint="eastAsia"/>
          <w:color w:val="000000"/>
          <w:sz w:val="32"/>
          <w:szCs w:val="32"/>
          <w:lang w:val="en-US"/>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日前，各部门单位对</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4</w:t>
      </w:r>
      <w:r>
        <w:rPr>
          <w:rFonts w:ascii="方正仿宋_GBK" w:eastAsia="方正仿宋_GBK" w:hAnsi="方正仿宋_GBK" w:cs="方正仿宋_GBK" w:hint="eastAsia"/>
          <w:color w:val="000000"/>
          <w:sz w:val="32"/>
          <w:szCs w:val="32"/>
          <w:lang w:val="en-US"/>
        </w:rPr>
        <w:t>年度整体情况实施绩效自评，撰写自评报告，报县财政部门审核。以</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Times New Roman" w:eastAsia="方正仿宋_GBK" w:hAnsi="Times New Roman" w:cs="Times New Roman"/>
          <w:color w:val="000000"/>
          <w:sz w:val="32"/>
          <w:szCs w:val="32"/>
          <w:lang w:val="en-US"/>
        </w:rPr>
        <w:t>年</w:t>
      </w:r>
      <w:r>
        <w:rPr>
          <w:rFonts w:ascii="Times New Roman" w:eastAsia="方正仿宋_GBK" w:hAnsi="Times New Roman" w:cs="Times New Roman"/>
          <w:color w:val="000000"/>
          <w:sz w:val="32"/>
          <w:szCs w:val="32"/>
          <w:lang w:val="en-US"/>
        </w:rPr>
        <w:t>6</w:t>
      </w:r>
      <w:r>
        <w:rPr>
          <w:rFonts w:ascii="方正仿宋_GBK" w:eastAsia="方正仿宋_GBK" w:hAnsi="方正仿宋_GBK" w:cs="方正仿宋_GBK" w:hint="eastAsia"/>
          <w:color w:val="000000"/>
          <w:sz w:val="32"/>
          <w:szCs w:val="32"/>
          <w:lang w:val="en-US"/>
        </w:rPr>
        <w:t>月底为节点，各部门单位对整体支出进行绩效监控，形成监控报告，报县财政</w:t>
      </w:r>
      <w:r>
        <w:rPr>
          <w:rFonts w:ascii="方正仿宋_GBK" w:eastAsia="方正仿宋_GBK" w:hAnsi="方正仿宋_GBK" w:cs="方正仿宋_GBK" w:hint="eastAsia"/>
          <w:color w:val="000000"/>
          <w:sz w:val="32"/>
          <w:szCs w:val="32"/>
          <w:lang w:val="en-US"/>
        </w:rPr>
        <w:lastRenderedPageBreak/>
        <w:t>部门审核。部门单位整体预算绩效管理情况，纳入年度全面实施预算绩效管理考核体系。</w:t>
      </w:r>
    </w:p>
    <w:p w:rsidR="00BA1DAD" w:rsidRDefault="00F962AF">
      <w:pPr>
        <w:spacing w:line="560" w:lineRule="exact"/>
        <w:ind w:firstLineChars="199" w:firstLine="639"/>
        <w:rPr>
          <w:rFonts w:ascii="方正仿宋_GBK" w:eastAsia="方正仿宋_GBK" w:hAnsi="方正仿宋_GBK" w:cs="方正仿宋_GBK"/>
          <w:color w:val="000000"/>
          <w:sz w:val="32"/>
          <w:szCs w:val="32"/>
        </w:rPr>
      </w:pPr>
      <w:r>
        <w:rPr>
          <w:rFonts w:ascii="方正仿宋_GBK" w:eastAsia="方正仿宋_GBK" w:hAnsi="楷体" w:hint="eastAsia"/>
          <w:b/>
          <w:sz w:val="32"/>
          <w:szCs w:val="32"/>
        </w:rPr>
        <w:t>任务分工：</w:t>
      </w:r>
      <w:r>
        <w:rPr>
          <w:rFonts w:eastAsia="方正仿宋_GBK" w:hint="eastAsia"/>
          <w:b/>
          <w:sz w:val="32"/>
          <w:szCs w:val="32"/>
        </w:rPr>
        <w:t>县</w:t>
      </w:r>
      <w:r>
        <w:rPr>
          <w:rFonts w:ascii="方正仿宋_GBK" w:eastAsia="方正仿宋_GBK" w:hAnsi="仿宋" w:hint="eastAsia"/>
          <w:b/>
          <w:sz w:val="32"/>
          <w:szCs w:val="32"/>
        </w:rPr>
        <w:t>财政局</w:t>
      </w:r>
      <w:r>
        <w:rPr>
          <w:rFonts w:ascii="方正仿宋_GBK" w:eastAsia="方正仿宋_GBK" w:hAnsi="宋体" w:cs="宋体" w:hint="eastAsia"/>
          <w:b/>
          <w:kern w:val="0"/>
          <w:sz w:val="32"/>
          <w:szCs w:val="32"/>
        </w:rPr>
        <w:t>预算绩效评价科</w:t>
      </w:r>
      <w:r>
        <w:rPr>
          <w:rFonts w:ascii="方正仿宋_GBK" w:eastAsia="方正仿宋_GBK" w:hAnsi="宋体" w:cs="宋体" w:hint="eastAsia"/>
          <w:kern w:val="0"/>
          <w:sz w:val="32"/>
          <w:szCs w:val="32"/>
        </w:rPr>
        <w:t>负责审核上报</w:t>
      </w:r>
      <w:r>
        <w:rPr>
          <w:rFonts w:ascii="方正仿宋_GBK" w:eastAsia="方正仿宋_GBK" w:hAnsi="宋体" w:cs="宋体" w:hint="eastAsia"/>
          <w:kern w:val="0"/>
          <w:sz w:val="32"/>
          <w:szCs w:val="32"/>
        </w:rPr>
        <w:t>本县</w:t>
      </w:r>
      <w:r>
        <w:rPr>
          <w:rFonts w:ascii="方正仿宋_GBK" w:eastAsia="方正仿宋_GBK" w:hAnsi="宋体" w:cs="宋体" w:hint="eastAsia"/>
          <w:kern w:val="0"/>
          <w:sz w:val="32"/>
          <w:szCs w:val="32"/>
        </w:rPr>
        <w:t>各部门单位</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年整体支出绩效目标和</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月整体支出绩效监控、</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ascii="方正仿宋_GBK" w:eastAsia="方正仿宋_GBK" w:hAnsi="宋体" w:cs="宋体" w:hint="eastAsia"/>
          <w:kern w:val="0"/>
          <w:sz w:val="32"/>
          <w:szCs w:val="32"/>
        </w:rPr>
        <w:t>整体支出绩效自评表和自评报告；</w:t>
      </w:r>
      <w:r>
        <w:rPr>
          <w:rFonts w:ascii="方正仿宋_GBK" w:eastAsia="方正仿宋_GBK" w:hAnsi="宋体" w:cs="宋体" w:hint="eastAsia"/>
          <w:b/>
          <w:bCs/>
          <w:kern w:val="0"/>
          <w:sz w:val="32"/>
          <w:szCs w:val="32"/>
        </w:rPr>
        <w:t>县</w:t>
      </w:r>
      <w:r>
        <w:rPr>
          <w:rFonts w:ascii="方正仿宋_GBK" w:eastAsia="方正仿宋_GBK" w:hAnsi="仿宋" w:hint="eastAsia"/>
          <w:b/>
          <w:sz w:val="32"/>
          <w:szCs w:val="32"/>
        </w:rPr>
        <w:t>财政局</w:t>
      </w:r>
      <w:r>
        <w:rPr>
          <w:rFonts w:ascii="方正仿宋_GBK" w:eastAsia="方正仿宋_GBK" w:hAnsi="宋体" w:cs="宋体" w:hint="eastAsia"/>
          <w:b/>
          <w:kern w:val="0"/>
          <w:sz w:val="32"/>
          <w:szCs w:val="32"/>
        </w:rPr>
        <w:t>各业务科室</w:t>
      </w:r>
      <w:r>
        <w:rPr>
          <w:rFonts w:ascii="方正仿宋_GBK" w:eastAsia="方正仿宋_GBK" w:hAnsi="宋体" w:cs="宋体" w:hint="eastAsia"/>
          <w:kern w:val="0"/>
          <w:sz w:val="32"/>
          <w:szCs w:val="32"/>
        </w:rPr>
        <w:t>负责对分管部门单位</w:t>
      </w:r>
      <w:r>
        <w:rPr>
          <w:rFonts w:eastAsia="方正仿宋_GBK"/>
          <w:kern w:val="0"/>
          <w:sz w:val="32"/>
          <w:szCs w:val="32"/>
        </w:rPr>
        <w:t>202</w:t>
      </w:r>
      <w:r>
        <w:rPr>
          <w:rFonts w:eastAsia="方正仿宋_GBK" w:hint="eastAsia"/>
          <w:kern w:val="0"/>
          <w:sz w:val="32"/>
          <w:szCs w:val="32"/>
        </w:rPr>
        <w:t>5</w:t>
      </w:r>
      <w:r>
        <w:rPr>
          <w:rFonts w:ascii="方正仿宋_GBK" w:eastAsia="方正仿宋_GBK" w:hAnsi="宋体" w:cs="宋体" w:hint="eastAsia"/>
          <w:kern w:val="0"/>
          <w:sz w:val="32"/>
          <w:szCs w:val="32"/>
        </w:rPr>
        <w:t>年整体支出绩效目标</w:t>
      </w:r>
      <w:r>
        <w:rPr>
          <w:rFonts w:eastAsia="方正仿宋_GBK" w:hint="eastAsia"/>
          <w:kern w:val="0"/>
          <w:sz w:val="32"/>
          <w:szCs w:val="32"/>
        </w:rPr>
        <w:t>和</w:t>
      </w:r>
      <w:r>
        <w:rPr>
          <w:rFonts w:eastAsia="方正仿宋_GBK" w:hint="eastAsia"/>
          <w:kern w:val="0"/>
          <w:sz w:val="32"/>
          <w:szCs w:val="32"/>
        </w:rPr>
        <w:t>202</w:t>
      </w:r>
      <w:r>
        <w:rPr>
          <w:rFonts w:eastAsia="方正仿宋_GBK" w:hint="eastAsia"/>
          <w:kern w:val="0"/>
          <w:sz w:val="32"/>
          <w:szCs w:val="32"/>
        </w:rPr>
        <w:t>5</w:t>
      </w:r>
      <w:r>
        <w:rPr>
          <w:rFonts w:eastAsia="方正仿宋_GBK" w:hint="eastAsia"/>
          <w:kern w:val="0"/>
          <w:sz w:val="32"/>
          <w:szCs w:val="32"/>
        </w:rPr>
        <w:t>年</w:t>
      </w:r>
      <w:r>
        <w:rPr>
          <w:rFonts w:eastAsia="方正仿宋_GBK"/>
          <w:kern w:val="0"/>
          <w:sz w:val="32"/>
          <w:szCs w:val="32"/>
        </w:rPr>
        <w:t>6</w:t>
      </w:r>
      <w:r>
        <w:rPr>
          <w:rFonts w:eastAsia="方正仿宋_GBK" w:hint="eastAsia"/>
          <w:kern w:val="0"/>
          <w:sz w:val="32"/>
          <w:szCs w:val="32"/>
        </w:rPr>
        <w:t>月单位整体支出绩效监控、</w:t>
      </w:r>
      <w:r>
        <w:rPr>
          <w:rFonts w:eastAsia="方正仿宋_GBK" w:hint="eastAsia"/>
          <w:kern w:val="0"/>
          <w:sz w:val="32"/>
          <w:szCs w:val="32"/>
        </w:rPr>
        <w:t>202</w:t>
      </w:r>
      <w:r>
        <w:rPr>
          <w:rFonts w:eastAsia="方正仿宋_GBK" w:hint="eastAsia"/>
          <w:kern w:val="0"/>
          <w:sz w:val="32"/>
          <w:szCs w:val="32"/>
        </w:rPr>
        <w:t>4</w:t>
      </w:r>
      <w:r>
        <w:rPr>
          <w:rFonts w:eastAsia="方正仿宋_GBK" w:hint="eastAsia"/>
          <w:kern w:val="0"/>
          <w:sz w:val="32"/>
          <w:szCs w:val="32"/>
        </w:rPr>
        <w:t>年整体支出绩效自</w:t>
      </w:r>
      <w:r>
        <w:rPr>
          <w:rFonts w:ascii="方正仿宋_GBK" w:eastAsia="方正仿宋_GBK" w:hAnsi="宋体" w:cs="宋体" w:hint="eastAsia"/>
          <w:kern w:val="0"/>
          <w:sz w:val="32"/>
          <w:szCs w:val="32"/>
        </w:rPr>
        <w:t>评表和自评报告进行初审；</w:t>
      </w:r>
      <w:r>
        <w:rPr>
          <w:rFonts w:ascii="方正仿宋_GBK" w:eastAsia="方正仿宋_GBK" w:hAnsi="宋体" w:cs="宋体" w:hint="eastAsia"/>
          <w:b/>
          <w:kern w:val="0"/>
          <w:sz w:val="32"/>
          <w:szCs w:val="32"/>
        </w:rPr>
        <w:t>各部门单位</w:t>
      </w:r>
      <w:r>
        <w:rPr>
          <w:rFonts w:ascii="方正仿宋_GBK" w:eastAsia="方正仿宋_GBK" w:hAnsi="宋体" w:cs="宋体" w:hint="eastAsia"/>
          <w:kern w:val="0"/>
          <w:sz w:val="32"/>
          <w:szCs w:val="32"/>
        </w:rPr>
        <w:t>负责完成本部门单位</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年整体支出绩效目标设置、</w:t>
      </w:r>
      <w:r>
        <w:rPr>
          <w:rFonts w:eastAsia="方正仿宋_GBK" w:hint="eastAsia"/>
          <w:sz w:val="32"/>
          <w:szCs w:val="32"/>
        </w:rPr>
        <w:t>202</w:t>
      </w:r>
      <w:r>
        <w:rPr>
          <w:rFonts w:eastAsia="方正仿宋_GBK" w:hint="eastAsia"/>
          <w:sz w:val="32"/>
          <w:szCs w:val="32"/>
        </w:rPr>
        <w:t>5</w:t>
      </w:r>
      <w:r>
        <w:rPr>
          <w:rFonts w:eastAsia="方正仿宋_GBK" w:hint="eastAsia"/>
          <w:sz w:val="32"/>
          <w:szCs w:val="32"/>
        </w:rPr>
        <w:t>年</w:t>
      </w:r>
      <w:r>
        <w:rPr>
          <w:rFonts w:eastAsia="方正仿宋_GBK" w:hint="eastAsia"/>
          <w:sz w:val="32"/>
          <w:szCs w:val="32"/>
        </w:rPr>
        <w:t>6</w:t>
      </w:r>
      <w:r>
        <w:rPr>
          <w:rFonts w:eastAsia="方正仿宋_GBK" w:hint="eastAsia"/>
          <w:sz w:val="32"/>
          <w:szCs w:val="32"/>
        </w:rPr>
        <w:t>月整体支出绩效监控和</w:t>
      </w:r>
      <w:r>
        <w:rPr>
          <w:rFonts w:eastAsia="方正仿宋_GBK" w:hint="eastAsia"/>
          <w:sz w:val="32"/>
          <w:szCs w:val="32"/>
        </w:rPr>
        <w:t>202</w:t>
      </w:r>
      <w:r>
        <w:rPr>
          <w:rFonts w:eastAsia="方正仿宋_GBK" w:hint="eastAsia"/>
          <w:sz w:val="32"/>
          <w:szCs w:val="32"/>
        </w:rPr>
        <w:t>4</w:t>
      </w:r>
      <w:r>
        <w:rPr>
          <w:rFonts w:eastAsia="方正仿宋_GBK" w:hint="eastAsia"/>
          <w:sz w:val="32"/>
          <w:szCs w:val="32"/>
        </w:rPr>
        <w:t>年</w:t>
      </w:r>
      <w:r>
        <w:rPr>
          <w:rFonts w:ascii="方正仿宋_GBK" w:eastAsia="方正仿宋_GBK" w:hAnsi="宋体" w:cs="宋体" w:hint="eastAsia"/>
          <w:kern w:val="0"/>
          <w:sz w:val="32"/>
          <w:szCs w:val="32"/>
        </w:rPr>
        <w:t>整体支出绩效自评表和自评报告，并报</w:t>
      </w:r>
      <w:r>
        <w:rPr>
          <w:rFonts w:ascii="方正仿宋_GBK" w:eastAsia="方正仿宋_GBK" w:hAnsi="宋体" w:cs="宋体" w:hint="eastAsia"/>
          <w:kern w:val="0"/>
          <w:sz w:val="32"/>
          <w:szCs w:val="32"/>
        </w:rPr>
        <w:t>县</w:t>
      </w:r>
      <w:r>
        <w:rPr>
          <w:rFonts w:ascii="方正仿宋_GBK" w:eastAsia="方正仿宋_GBK" w:hAnsi="宋体" w:cs="宋体" w:hint="eastAsia"/>
          <w:kern w:val="0"/>
          <w:sz w:val="32"/>
          <w:szCs w:val="32"/>
        </w:rPr>
        <w:t>财政</w:t>
      </w:r>
      <w:r>
        <w:rPr>
          <w:rFonts w:ascii="方正仿宋_GBK" w:eastAsia="方正仿宋_GBK" w:hAnsi="宋体" w:cs="宋体" w:hint="eastAsia"/>
          <w:kern w:val="0"/>
          <w:sz w:val="32"/>
          <w:szCs w:val="32"/>
        </w:rPr>
        <w:t>部门</w:t>
      </w:r>
      <w:r>
        <w:rPr>
          <w:rFonts w:eastAsia="方正仿宋_GBK" w:hint="eastAsia"/>
          <w:kern w:val="0"/>
          <w:sz w:val="32"/>
          <w:szCs w:val="32"/>
        </w:rPr>
        <w:t>。</w:t>
      </w:r>
    </w:p>
    <w:p w:rsidR="00BA1DAD" w:rsidRDefault="00F962AF">
      <w:pPr>
        <w:pStyle w:val="10"/>
        <w:spacing w:line="580" w:lineRule="exact"/>
        <w:ind w:firstLineChars="200" w:firstLine="643"/>
        <w:rPr>
          <w:rFonts w:ascii="方正仿宋_GBK" w:eastAsia="方正仿宋_GBK" w:hAnsi="方正仿宋_GBK" w:cs="方正仿宋_GBK"/>
          <w:color w:val="000000"/>
          <w:sz w:val="32"/>
          <w:szCs w:val="32"/>
          <w:lang w:val="en-US"/>
        </w:rPr>
      </w:pPr>
      <w:r>
        <w:rPr>
          <w:rFonts w:ascii="方正仿宋_GBK" w:eastAsia="方正仿宋_GBK" w:hAnsi="方正仿宋_GBK" w:cs="方正仿宋_GBK" w:hint="eastAsia"/>
          <w:b/>
          <w:bCs/>
          <w:color w:val="000000"/>
          <w:sz w:val="32"/>
          <w:szCs w:val="32"/>
          <w:lang w:val="en-US"/>
        </w:rPr>
        <w:t>9.</w:t>
      </w:r>
      <w:r>
        <w:rPr>
          <w:rFonts w:ascii="方正仿宋_GBK" w:eastAsia="方正仿宋_GBK" w:hAnsi="方正仿宋_GBK" w:cs="方正仿宋_GBK" w:hint="eastAsia"/>
          <w:b/>
          <w:bCs/>
          <w:color w:val="000000"/>
          <w:sz w:val="32"/>
          <w:szCs w:val="32"/>
          <w:lang w:val="en-US"/>
        </w:rPr>
        <w:t>全面实施“四本预算”绩效管理。</w:t>
      </w:r>
      <w:r>
        <w:rPr>
          <w:rFonts w:ascii="方正仿宋_GBK" w:eastAsia="方正仿宋_GBK" w:hAnsi="方正仿宋_GBK" w:cs="方正仿宋_GBK" w:hint="eastAsia"/>
          <w:color w:val="000000"/>
          <w:sz w:val="32"/>
          <w:szCs w:val="32"/>
          <w:lang w:val="en-US"/>
        </w:rPr>
        <w:t>按照“全覆盖”预算绩效管理要求，由财政局社保科、企业科牵头，各相关科室具体负责，将社保基金预算项目、国有资本经营预算项目全部纳入预算绩效管理，设置绩效目标、开展绩效监控、实施绩效评价和结果应用，构成管理闭环。</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lang w:val="en-US"/>
        </w:rPr>
        <w:t>年</w:t>
      </w:r>
      <w:r>
        <w:rPr>
          <w:rFonts w:ascii="Times New Roman" w:eastAsia="方正仿宋_GBK" w:hAnsi="Times New Roman" w:cs="Times New Roman"/>
          <w:color w:val="000000"/>
          <w:sz w:val="32"/>
          <w:szCs w:val="32"/>
          <w:lang w:val="en-US"/>
        </w:rPr>
        <w:t>11</w:t>
      </w:r>
      <w:r>
        <w:rPr>
          <w:rFonts w:ascii="方正仿宋_GBK" w:eastAsia="方正仿宋_GBK" w:hAnsi="方正仿宋_GBK" w:cs="方正仿宋_GBK" w:hint="eastAsia"/>
          <w:color w:val="000000"/>
          <w:sz w:val="32"/>
          <w:szCs w:val="32"/>
          <w:lang w:val="en-US"/>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日前，由财政局社会保障科、企业科负责对全县年度社保基金预算、国有资本经营预算绩效管理情况进行总结，报财政局预算绩效评价科。</w:t>
      </w:r>
    </w:p>
    <w:p w:rsidR="00BA1DAD" w:rsidRDefault="00F962AF">
      <w:pPr>
        <w:spacing w:line="560" w:lineRule="exact"/>
        <w:ind w:firstLineChars="147" w:firstLine="472"/>
        <w:rPr>
          <w:rFonts w:ascii="方正仿宋_GBK" w:eastAsia="方正仿宋_GBK" w:hAnsi="方正仿宋_GBK" w:cs="方正仿宋_GBK"/>
          <w:sz w:val="32"/>
          <w:szCs w:val="32"/>
        </w:rPr>
      </w:pPr>
      <w:r>
        <w:rPr>
          <w:rFonts w:ascii="方正仿宋_GBK" w:eastAsia="方正仿宋_GBK" w:hAnsi="楷体" w:hint="eastAsia"/>
          <w:b/>
          <w:sz w:val="32"/>
          <w:szCs w:val="32"/>
        </w:rPr>
        <w:t>任务分工：</w:t>
      </w:r>
      <w:r>
        <w:rPr>
          <w:rFonts w:ascii="方正仿宋_GBK" w:eastAsia="方正仿宋_GBK" w:hAnsi="仿宋" w:hint="eastAsia"/>
          <w:b/>
          <w:sz w:val="32"/>
          <w:szCs w:val="32"/>
        </w:rPr>
        <w:t>县</w:t>
      </w:r>
      <w:r>
        <w:rPr>
          <w:rFonts w:ascii="方正仿宋_GBK" w:eastAsia="方正仿宋_GBK" w:hAnsi="仿宋" w:hint="eastAsia"/>
          <w:b/>
          <w:sz w:val="32"/>
          <w:szCs w:val="32"/>
        </w:rPr>
        <w:t>财政局</w:t>
      </w:r>
      <w:r>
        <w:rPr>
          <w:rFonts w:ascii="方正仿宋_GBK" w:eastAsia="方正仿宋_GBK" w:hAnsi="宋体" w:cs="宋体" w:hint="eastAsia"/>
          <w:b/>
          <w:kern w:val="0"/>
          <w:sz w:val="32"/>
          <w:szCs w:val="32"/>
        </w:rPr>
        <w:t>社保科</w:t>
      </w:r>
      <w:r>
        <w:rPr>
          <w:rFonts w:ascii="方正仿宋_GBK" w:eastAsia="方正仿宋_GBK" w:hAnsi="宋体" w:cs="宋体" w:hint="eastAsia"/>
          <w:kern w:val="0"/>
          <w:sz w:val="32"/>
          <w:szCs w:val="32"/>
        </w:rPr>
        <w:t>负责社保基金项目的绩效目标设</w:t>
      </w:r>
      <w:r>
        <w:rPr>
          <w:rFonts w:ascii="方正仿宋_GBK" w:eastAsia="方正仿宋_GBK" w:hAnsi="宋体" w:cs="宋体" w:hint="eastAsia"/>
          <w:kern w:val="0"/>
          <w:sz w:val="32"/>
          <w:szCs w:val="32"/>
        </w:rPr>
        <w:t>置、绩效监控、绩效评价和结果的审核上报，并同步抄送预算绩效评价科；</w:t>
      </w:r>
      <w:r>
        <w:rPr>
          <w:rFonts w:ascii="方正仿宋_GBK" w:eastAsia="方正仿宋_GBK" w:hAnsi="仿宋" w:hint="eastAsia"/>
          <w:b/>
          <w:sz w:val="32"/>
          <w:szCs w:val="32"/>
        </w:rPr>
        <w:t>县</w:t>
      </w:r>
      <w:r>
        <w:rPr>
          <w:rFonts w:ascii="方正仿宋_GBK" w:eastAsia="方正仿宋_GBK" w:hAnsi="仿宋" w:hint="eastAsia"/>
          <w:b/>
          <w:sz w:val="32"/>
          <w:szCs w:val="32"/>
        </w:rPr>
        <w:t>财政局</w:t>
      </w:r>
      <w:r>
        <w:rPr>
          <w:rFonts w:ascii="方正仿宋_GBK" w:eastAsia="方正仿宋_GBK" w:hAnsi="宋体" w:cs="宋体" w:hint="eastAsia"/>
          <w:b/>
          <w:kern w:val="0"/>
          <w:sz w:val="32"/>
          <w:szCs w:val="32"/>
        </w:rPr>
        <w:t>企业科</w:t>
      </w:r>
      <w:r>
        <w:rPr>
          <w:rFonts w:ascii="方正仿宋_GBK" w:eastAsia="方正仿宋_GBK" w:hAnsi="宋体" w:cs="宋体" w:hint="eastAsia"/>
          <w:kern w:val="0"/>
          <w:sz w:val="32"/>
          <w:szCs w:val="32"/>
        </w:rPr>
        <w:t>负责国有资本经营项目的绩效目标设置、绩效监控、绩效评价和结果审核上报，并同步抄送预算绩效评价科。</w:t>
      </w:r>
    </w:p>
    <w:p w:rsidR="00BA1DAD" w:rsidRDefault="00F962AF">
      <w:pPr>
        <w:pStyle w:val="10"/>
        <w:spacing w:line="580" w:lineRule="exact"/>
        <w:ind w:firstLineChars="200" w:firstLine="643"/>
        <w:rPr>
          <w:rFonts w:ascii="方正仿宋_GBK" w:eastAsia="方正仿宋_GBK" w:hAnsi="方正仿宋_GBK" w:cs="方正仿宋_GBK"/>
          <w:sz w:val="32"/>
          <w:szCs w:val="32"/>
          <w:lang w:val="en-US"/>
        </w:rPr>
      </w:pPr>
      <w:r>
        <w:rPr>
          <w:rFonts w:ascii="方正仿宋_GBK" w:eastAsia="方正仿宋_GBK" w:hAnsi="方正仿宋_GBK" w:cs="方正仿宋_GBK" w:hint="eastAsia"/>
          <w:b/>
          <w:bCs/>
          <w:color w:val="000000"/>
          <w:sz w:val="32"/>
          <w:szCs w:val="32"/>
          <w:lang w:val="en-US"/>
        </w:rPr>
        <w:lastRenderedPageBreak/>
        <w:t>10.</w:t>
      </w:r>
      <w:r>
        <w:rPr>
          <w:rFonts w:ascii="方正仿宋_GBK" w:eastAsia="方正仿宋_GBK" w:hAnsi="方正仿宋_GBK" w:cs="方正仿宋_GBK" w:hint="eastAsia"/>
          <w:b/>
          <w:bCs/>
          <w:color w:val="000000"/>
          <w:sz w:val="32"/>
          <w:szCs w:val="32"/>
          <w:lang w:val="en-US"/>
        </w:rPr>
        <w:t>推进其他一般公共预算项目绩效管理。</w:t>
      </w:r>
      <w:r>
        <w:rPr>
          <w:rFonts w:ascii="方正仿宋_GBK" w:eastAsia="方正仿宋_GBK" w:hAnsi="方正仿宋_GBK" w:cs="方正仿宋_GBK" w:hint="eastAsia"/>
          <w:color w:val="000000"/>
          <w:sz w:val="32"/>
          <w:szCs w:val="32"/>
          <w:lang w:val="en-US"/>
        </w:rPr>
        <w:t>由财政局政府债务管理科、乡财科牵头，各相关科室具体负责，将政府专项债项目、财政衔接推进乡村振兴补助资金项目全部纳入预算绩效管理，设置绩效目标、开展绩效监控、实施绩效评价和结果应用，构成管理闭环。</w:t>
      </w:r>
      <w:r>
        <w:rPr>
          <w:rFonts w:ascii="Times New Roman" w:eastAsia="方正仿宋_GBK" w:hAnsi="Times New Roman" w:cs="Times New Roman"/>
          <w:color w:val="000000"/>
          <w:sz w:val="32"/>
          <w:szCs w:val="32"/>
          <w:lang w:val="en-US"/>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lang w:val="en-US"/>
        </w:rPr>
        <w:t>年</w:t>
      </w:r>
      <w:r>
        <w:rPr>
          <w:rFonts w:ascii="Times New Roman" w:eastAsia="方正仿宋_GBK" w:hAnsi="Times New Roman" w:cs="Times New Roman"/>
          <w:color w:val="000000"/>
          <w:sz w:val="32"/>
          <w:szCs w:val="32"/>
          <w:lang w:val="en-US"/>
        </w:rPr>
        <w:t>11</w:t>
      </w:r>
      <w:r>
        <w:rPr>
          <w:rFonts w:ascii="方正仿宋_GBK" w:eastAsia="方正仿宋_GBK" w:hAnsi="方正仿宋_GBK" w:cs="方正仿宋_GBK" w:hint="eastAsia"/>
          <w:color w:val="000000"/>
          <w:sz w:val="32"/>
          <w:szCs w:val="32"/>
          <w:lang w:val="en-US"/>
        </w:rPr>
        <w:t>月底前，由财政局政府债务管理科、乡财科负责对全县年度政府专项债项目、财政衔接推进乡村振兴补助项目预算绩效管理情况进行总结，</w:t>
      </w:r>
      <w:r>
        <w:rPr>
          <w:rFonts w:ascii="Times New Roman" w:eastAsia="方正仿宋_GBK" w:hAnsi="Times New Roman" w:cs="Times New Roman" w:hint="eastAsia"/>
          <w:kern w:val="0"/>
          <w:sz w:val="32"/>
          <w:szCs w:val="32"/>
        </w:rPr>
        <w:t>报财政局预算绩效评价科</w:t>
      </w:r>
      <w:r>
        <w:rPr>
          <w:rFonts w:ascii="Times New Roman" w:eastAsia="方正仿宋_GBK" w:hAnsi="Times New Roman" w:cs="Times New Roman" w:hint="eastAsia"/>
          <w:kern w:val="0"/>
          <w:sz w:val="32"/>
          <w:szCs w:val="32"/>
          <w:lang w:val="en-US"/>
        </w:rPr>
        <w:t>备案</w:t>
      </w:r>
      <w:r>
        <w:rPr>
          <w:rFonts w:ascii="方正仿宋_GBK" w:eastAsia="方正仿宋_GBK" w:hAnsi="方正仿宋_GBK" w:cs="方正仿宋_GBK" w:hint="eastAsia"/>
          <w:sz w:val="32"/>
          <w:szCs w:val="32"/>
          <w:lang w:val="en-US"/>
        </w:rPr>
        <w:t>。</w:t>
      </w:r>
    </w:p>
    <w:p w:rsidR="00BA1DAD" w:rsidRDefault="00F962AF">
      <w:pPr>
        <w:pStyle w:val="10"/>
        <w:spacing w:line="580" w:lineRule="exact"/>
        <w:ind w:firstLineChars="200" w:firstLine="643"/>
        <w:rPr>
          <w:rFonts w:ascii="方正仿宋_GBK" w:eastAsia="方正仿宋_GBK" w:hAnsi="方正仿宋_GBK" w:cs="方正仿宋_GBK"/>
          <w:sz w:val="32"/>
          <w:szCs w:val="32"/>
          <w:lang w:val="en-US"/>
        </w:rPr>
      </w:pPr>
      <w:r>
        <w:rPr>
          <w:rFonts w:ascii="方正仿宋_GBK" w:eastAsia="方正仿宋_GBK" w:hAnsi="楷体" w:hint="eastAsia"/>
          <w:b/>
          <w:sz w:val="32"/>
          <w:szCs w:val="32"/>
        </w:rPr>
        <w:t>任务分工：</w:t>
      </w:r>
      <w:r>
        <w:rPr>
          <w:rFonts w:ascii="方正仿宋_GBK" w:eastAsia="方正仿宋_GBK" w:hAnsi="仿宋" w:hint="eastAsia"/>
          <w:b/>
          <w:sz w:val="32"/>
          <w:szCs w:val="32"/>
          <w:lang w:val="en-US"/>
        </w:rPr>
        <w:t>县</w:t>
      </w:r>
      <w:r>
        <w:rPr>
          <w:rFonts w:ascii="方正仿宋_GBK" w:eastAsia="方正仿宋_GBK" w:hAnsi="仿宋" w:hint="eastAsia"/>
          <w:b/>
          <w:sz w:val="32"/>
          <w:szCs w:val="32"/>
        </w:rPr>
        <w:t>财政局</w:t>
      </w:r>
      <w:r>
        <w:rPr>
          <w:rFonts w:ascii="方正仿宋_GBK" w:eastAsia="方正仿宋_GBK" w:hAnsi="仿宋"/>
          <w:b/>
          <w:sz w:val="32"/>
          <w:szCs w:val="32"/>
        </w:rPr>
        <w:t>政府债务管理</w:t>
      </w:r>
      <w:r>
        <w:rPr>
          <w:rFonts w:ascii="方正仿宋_GBK" w:eastAsia="方正仿宋_GBK" w:hAnsi="仿宋" w:hint="eastAsia"/>
          <w:b/>
          <w:sz w:val="32"/>
          <w:szCs w:val="32"/>
        </w:rPr>
        <w:t>科</w:t>
      </w:r>
      <w:r>
        <w:rPr>
          <w:rFonts w:ascii="方正仿宋_GBK" w:eastAsia="方正仿宋_GBK" w:hint="eastAsia"/>
          <w:kern w:val="0"/>
          <w:sz w:val="32"/>
          <w:szCs w:val="32"/>
        </w:rPr>
        <w:t>负责政府</w:t>
      </w:r>
      <w:r>
        <w:rPr>
          <w:rFonts w:ascii="方正仿宋_GBK" w:eastAsia="方正仿宋_GBK" w:hint="eastAsia"/>
          <w:kern w:val="0"/>
          <w:sz w:val="32"/>
          <w:szCs w:val="32"/>
        </w:rPr>
        <w:t>专项</w:t>
      </w:r>
      <w:proofErr w:type="gramStart"/>
      <w:r>
        <w:rPr>
          <w:rFonts w:ascii="方正仿宋_GBK" w:eastAsia="方正仿宋_GBK" w:hint="eastAsia"/>
          <w:kern w:val="0"/>
          <w:sz w:val="32"/>
          <w:szCs w:val="32"/>
        </w:rPr>
        <w:t>债</w:t>
      </w:r>
      <w:r>
        <w:rPr>
          <w:rFonts w:ascii="方正仿宋_GBK" w:eastAsia="方正仿宋_GBK" w:hint="eastAsia"/>
          <w:kern w:val="0"/>
          <w:sz w:val="32"/>
          <w:szCs w:val="32"/>
        </w:rPr>
        <w:t>项目</w:t>
      </w:r>
      <w:proofErr w:type="gramEnd"/>
      <w:r>
        <w:rPr>
          <w:rFonts w:ascii="方正仿宋_GBK" w:eastAsia="方正仿宋_GBK" w:hint="eastAsia"/>
          <w:kern w:val="0"/>
          <w:sz w:val="32"/>
          <w:szCs w:val="32"/>
        </w:rPr>
        <w:t>的绩效目标设置、绩效监控、绩效评价和结果审核上报，并同步</w:t>
      </w:r>
      <w:proofErr w:type="gramStart"/>
      <w:r>
        <w:rPr>
          <w:rFonts w:ascii="方正仿宋_GBK" w:eastAsia="方正仿宋_GBK" w:hint="eastAsia"/>
          <w:kern w:val="0"/>
          <w:sz w:val="32"/>
          <w:szCs w:val="32"/>
        </w:rPr>
        <w:t>抄送</w:t>
      </w:r>
      <w:r>
        <w:rPr>
          <w:rFonts w:ascii="方正仿宋_GBK" w:eastAsia="方正仿宋_GBK" w:hAnsi="仿宋" w:hint="eastAsia"/>
          <w:sz w:val="32"/>
          <w:szCs w:val="32"/>
          <w:lang w:val="en-US"/>
        </w:rPr>
        <w:t>县</w:t>
      </w:r>
      <w:proofErr w:type="gramEnd"/>
      <w:r>
        <w:rPr>
          <w:rFonts w:ascii="方正仿宋_GBK" w:eastAsia="方正仿宋_GBK" w:hAnsi="仿宋" w:hint="eastAsia"/>
          <w:sz w:val="32"/>
          <w:szCs w:val="32"/>
        </w:rPr>
        <w:t>财政局</w:t>
      </w:r>
      <w:r>
        <w:rPr>
          <w:rFonts w:ascii="方正仿宋_GBK" w:eastAsia="方正仿宋_GBK" w:hint="eastAsia"/>
          <w:kern w:val="0"/>
          <w:sz w:val="32"/>
          <w:szCs w:val="32"/>
        </w:rPr>
        <w:t>预算绩效评价科；</w:t>
      </w:r>
      <w:r>
        <w:rPr>
          <w:rFonts w:ascii="方正仿宋_GBK" w:eastAsia="方正仿宋_GBK" w:hAnsi="仿宋" w:hint="eastAsia"/>
          <w:b/>
          <w:sz w:val="32"/>
          <w:szCs w:val="32"/>
          <w:lang w:val="en-US"/>
        </w:rPr>
        <w:t>县</w:t>
      </w:r>
      <w:r>
        <w:rPr>
          <w:rFonts w:ascii="方正仿宋_GBK" w:eastAsia="方正仿宋_GBK" w:hAnsi="仿宋" w:hint="eastAsia"/>
          <w:b/>
          <w:sz w:val="32"/>
          <w:szCs w:val="32"/>
        </w:rPr>
        <w:t>财政局</w:t>
      </w:r>
      <w:r>
        <w:rPr>
          <w:rFonts w:ascii="方正仿宋_GBK" w:eastAsia="方正仿宋_GBK" w:hAnsi="仿宋" w:hint="eastAsia"/>
          <w:b/>
          <w:sz w:val="32"/>
          <w:szCs w:val="32"/>
          <w:lang w:val="en-US"/>
        </w:rPr>
        <w:t>乡财</w:t>
      </w:r>
      <w:r>
        <w:rPr>
          <w:rFonts w:ascii="方正仿宋_GBK" w:eastAsia="方正仿宋_GBK" w:hAnsi="仿宋" w:hint="eastAsia"/>
          <w:b/>
          <w:sz w:val="32"/>
          <w:szCs w:val="32"/>
        </w:rPr>
        <w:t>科</w:t>
      </w:r>
      <w:r>
        <w:rPr>
          <w:rFonts w:ascii="方正仿宋_GBK" w:eastAsia="方正仿宋_GBK" w:hint="eastAsia"/>
          <w:kern w:val="0"/>
          <w:sz w:val="32"/>
          <w:szCs w:val="32"/>
        </w:rPr>
        <w:t>负责</w:t>
      </w:r>
      <w:r>
        <w:rPr>
          <w:rFonts w:ascii="方正仿宋_GBK" w:eastAsia="方正仿宋_GBK" w:hAnsi="方正仿宋_GBK" w:cs="方正仿宋_GBK" w:hint="eastAsia"/>
          <w:color w:val="000000"/>
          <w:sz w:val="32"/>
          <w:szCs w:val="32"/>
          <w:lang w:val="en-US"/>
        </w:rPr>
        <w:t>财政衔接推进乡村振兴补助资金项目</w:t>
      </w:r>
      <w:r>
        <w:rPr>
          <w:rFonts w:ascii="方正仿宋_GBK" w:eastAsia="方正仿宋_GBK" w:hint="eastAsia"/>
          <w:kern w:val="0"/>
          <w:sz w:val="32"/>
          <w:szCs w:val="32"/>
        </w:rPr>
        <w:t>的绩效目标设置、绩效监控、绩效评价和结果审核上报，并同步</w:t>
      </w:r>
      <w:proofErr w:type="gramStart"/>
      <w:r>
        <w:rPr>
          <w:rFonts w:ascii="方正仿宋_GBK" w:eastAsia="方正仿宋_GBK" w:hint="eastAsia"/>
          <w:kern w:val="0"/>
          <w:sz w:val="32"/>
          <w:szCs w:val="32"/>
        </w:rPr>
        <w:t>抄送</w:t>
      </w:r>
      <w:r>
        <w:rPr>
          <w:rFonts w:ascii="方正仿宋_GBK" w:eastAsia="方正仿宋_GBK" w:hAnsi="仿宋" w:hint="eastAsia"/>
          <w:sz w:val="32"/>
          <w:szCs w:val="32"/>
          <w:lang w:val="en-US"/>
        </w:rPr>
        <w:t>县</w:t>
      </w:r>
      <w:proofErr w:type="gramEnd"/>
      <w:r>
        <w:rPr>
          <w:rFonts w:ascii="方正仿宋_GBK" w:eastAsia="方正仿宋_GBK" w:hAnsi="仿宋" w:hint="eastAsia"/>
          <w:sz w:val="32"/>
          <w:szCs w:val="32"/>
        </w:rPr>
        <w:t>财政局</w:t>
      </w:r>
      <w:r>
        <w:rPr>
          <w:rFonts w:ascii="方正仿宋_GBK" w:eastAsia="方正仿宋_GBK" w:hint="eastAsia"/>
          <w:kern w:val="0"/>
          <w:sz w:val="32"/>
          <w:szCs w:val="32"/>
        </w:rPr>
        <w:t>预算绩效评价科。</w:t>
      </w:r>
    </w:p>
    <w:p w:rsidR="00BA1DAD" w:rsidRDefault="00F962AF">
      <w:pPr>
        <w:pStyle w:val="10"/>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sz w:val="32"/>
          <w:szCs w:val="32"/>
        </w:rPr>
        <w:t>（二）加大对</w:t>
      </w:r>
      <w:r>
        <w:rPr>
          <w:rFonts w:ascii="方正楷体_GBK" w:eastAsia="方正楷体_GBK" w:hAnsi="方正楷体_GBK" w:cs="方正楷体_GBK" w:hint="eastAsia"/>
          <w:color w:val="000000"/>
          <w:sz w:val="32"/>
          <w:szCs w:val="32"/>
        </w:rPr>
        <w:t>县市</w:t>
      </w:r>
      <w:r>
        <w:rPr>
          <w:rFonts w:ascii="方正楷体_GBK" w:eastAsia="方正楷体_GBK" w:hAnsi="方正楷体_GBK" w:cs="方正楷体_GBK" w:hint="eastAsia"/>
          <w:color w:val="000000"/>
          <w:sz w:val="32"/>
          <w:szCs w:val="32"/>
        </w:rPr>
        <w:t>预算绩效管理指导力度。</w:t>
      </w:r>
    </w:p>
    <w:p w:rsidR="00BA1DAD" w:rsidRDefault="00F962AF">
      <w:pPr>
        <w:pStyle w:val="10"/>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sz w:val="32"/>
          <w:szCs w:val="32"/>
        </w:rPr>
        <w:t>加强预算绩效管理工作的评价考核。</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财政部门负责按工作节点，及时收集汇总本</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预算绩效管理明细材料、汇总表及佐证材料，分别于每季度</w:t>
      </w:r>
      <w:r>
        <w:rPr>
          <w:rFonts w:ascii="方正仿宋_GBK" w:eastAsia="方正仿宋_GBK" w:hAnsi="方正仿宋_GBK" w:cs="方正仿宋_GBK" w:hint="eastAsia"/>
          <w:color w:val="000000" w:themeColor="text1"/>
          <w:sz w:val="32"/>
          <w:szCs w:val="32"/>
        </w:rPr>
        <w:t>结束</w:t>
      </w:r>
      <w:r>
        <w:rPr>
          <w:rFonts w:ascii="方正仿宋_GBK" w:eastAsia="方正仿宋_GBK" w:hAnsi="方正仿宋_GBK" w:cs="方正仿宋_GBK" w:hint="eastAsia"/>
          <w:color w:val="000000" w:themeColor="text1"/>
          <w:sz w:val="32"/>
          <w:szCs w:val="32"/>
        </w:rPr>
        <w:t>次月</w:t>
      </w:r>
      <w:r>
        <w:rPr>
          <w:rFonts w:ascii="方正仿宋_GBK" w:eastAsia="方正仿宋_GBK" w:hAnsi="方正仿宋_GBK" w:cs="方正仿宋_GBK" w:hint="eastAsia"/>
          <w:color w:val="000000" w:themeColor="text1"/>
          <w:sz w:val="32"/>
          <w:szCs w:val="32"/>
          <w:lang w:val="en-US"/>
        </w:rPr>
        <w:t>1</w:t>
      </w:r>
      <w:r>
        <w:rPr>
          <w:rFonts w:ascii="方正仿宋_GBK" w:eastAsia="方正仿宋_GBK" w:hAnsi="方正仿宋_GBK" w:cs="方正仿宋_GBK" w:hint="eastAsia"/>
          <w:color w:val="000000" w:themeColor="text1"/>
          <w:sz w:val="32"/>
          <w:szCs w:val="32"/>
          <w:lang w:val="en-US"/>
        </w:rPr>
        <w:t>日前</w:t>
      </w:r>
      <w:r>
        <w:rPr>
          <w:rFonts w:ascii="方正仿宋_GBK" w:eastAsia="方正仿宋_GBK" w:hAnsi="方正仿宋_GBK" w:cs="方正仿宋_GBK" w:hint="eastAsia"/>
          <w:color w:val="000000"/>
          <w:sz w:val="32"/>
          <w:szCs w:val="32"/>
        </w:rPr>
        <w:t>通过全</w:t>
      </w:r>
      <w:r>
        <w:rPr>
          <w:rFonts w:ascii="方正仿宋_GBK" w:eastAsia="方正仿宋_GBK" w:hAnsi="方正仿宋_GBK" w:cs="方正仿宋_GBK" w:hint="eastAsia"/>
          <w:color w:val="000000"/>
          <w:sz w:val="32"/>
          <w:szCs w:val="32"/>
        </w:rPr>
        <w:t>区</w:t>
      </w:r>
      <w:r>
        <w:rPr>
          <w:rFonts w:ascii="方正仿宋_GBK" w:eastAsia="方正仿宋_GBK" w:hAnsi="方正仿宋_GBK" w:cs="方正仿宋_GBK" w:hint="eastAsia"/>
          <w:color w:val="000000"/>
          <w:sz w:val="32"/>
          <w:szCs w:val="32"/>
        </w:rPr>
        <w:t>预算绩效管理上下级互联系统上报自治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。财政</w:t>
      </w:r>
      <w:r>
        <w:rPr>
          <w:rFonts w:ascii="方正仿宋_GBK" w:eastAsia="方正仿宋_GBK" w:hAnsi="方正仿宋_GBK" w:cs="方正仿宋_GBK" w:hint="eastAsia"/>
          <w:color w:val="000000"/>
          <w:sz w:val="32"/>
          <w:szCs w:val="32"/>
        </w:rPr>
        <w:t>局预算绩效评价科</w:t>
      </w:r>
      <w:r>
        <w:rPr>
          <w:rFonts w:ascii="方正仿宋_GBK" w:eastAsia="方正仿宋_GBK" w:hAnsi="方正仿宋_GBK" w:cs="方正仿宋_GBK" w:hint="eastAsia"/>
          <w:color w:val="000000"/>
          <w:sz w:val="32"/>
          <w:szCs w:val="32"/>
        </w:rPr>
        <w:t>组织力量，按不低于</w:t>
      </w:r>
      <w:r>
        <w:rPr>
          <w:rFonts w:ascii="Times New Roman" w:eastAsia="方正仿宋_GBK" w:hAnsi="Times New Roman" w:cs="Times New Roman"/>
          <w:color w:val="000000"/>
          <w:sz w:val="32"/>
          <w:szCs w:val="32"/>
        </w:rPr>
        <w:t>10</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比例随机进行抽检并对重点项目关键指标进行真实性核查，核查结果作为</w:t>
      </w:r>
      <w:r>
        <w:rPr>
          <w:rFonts w:ascii="方正仿宋_GBK" w:eastAsia="方正仿宋_GBK" w:hAnsi="方正仿宋_GBK" w:cs="方正仿宋_GBK" w:hint="eastAsia"/>
          <w:color w:val="000000"/>
          <w:sz w:val="32"/>
          <w:szCs w:val="32"/>
          <w:lang w:val="en-US"/>
        </w:rPr>
        <w:t>各部门单位</w:t>
      </w:r>
      <w:r>
        <w:rPr>
          <w:rFonts w:ascii="方正仿宋_GBK" w:eastAsia="方正仿宋_GBK" w:hAnsi="方正仿宋_GBK" w:cs="方正仿宋_GBK" w:hint="eastAsia"/>
          <w:color w:val="000000"/>
          <w:sz w:val="32"/>
          <w:szCs w:val="32"/>
        </w:rPr>
        <w:t>年度预算绩效管理考核的依据。</w:t>
      </w:r>
    </w:p>
    <w:p w:rsidR="00BA1DAD" w:rsidRDefault="00F962AF">
      <w:pPr>
        <w:pStyle w:val="10"/>
        <w:spacing w:line="58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color w:val="000000"/>
          <w:sz w:val="32"/>
          <w:szCs w:val="32"/>
        </w:rPr>
        <w:t>（</w:t>
      </w:r>
      <w:r>
        <w:rPr>
          <w:rFonts w:ascii="方正楷体_GBK" w:eastAsia="方正楷体_GBK" w:hAnsi="方正楷体_GBK" w:cs="方正楷体_GBK" w:hint="eastAsia"/>
          <w:color w:val="000000"/>
          <w:sz w:val="32"/>
          <w:szCs w:val="32"/>
          <w:lang w:val="en-US"/>
        </w:rPr>
        <w:t>三</w:t>
      </w:r>
      <w:r>
        <w:rPr>
          <w:rFonts w:ascii="方正楷体_GBK" w:eastAsia="方正楷体_GBK" w:hAnsi="方正楷体_GBK" w:cs="方正楷体_GBK" w:hint="eastAsia"/>
          <w:color w:val="000000"/>
          <w:sz w:val="32"/>
          <w:szCs w:val="32"/>
        </w:rPr>
        <w:t>）夯实预算绩效管理基础工作。</w:t>
      </w:r>
    </w:p>
    <w:p w:rsidR="00BA1DAD" w:rsidRDefault="00F962AF">
      <w:pPr>
        <w:pStyle w:val="10"/>
        <w:tabs>
          <w:tab w:val="left" w:pos="864"/>
        </w:tabs>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sz w:val="32"/>
          <w:szCs w:val="32"/>
          <w:lang w:val="en-US"/>
        </w:rPr>
        <w:t>1.</w:t>
      </w:r>
      <w:r>
        <w:rPr>
          <w:rFonts w:ascii="方正仿宋_GBK" w:eastAsia="方正仿宋_GBK" w:hAnsi="方正仿宋_GBK" w:cs="方正仿宋_GBK" w:hint="eastAsia"/>
          <w:b/>
          <w:bCs/>
          <w:color w:val="000000"/>
          <w:sz w:val="32"/>
          <w:szCs w:val="32"/>
        </w:rPr>
        <w:t>稳步推进预算绩效信息公开工作。一是</w:t>
      </w:r>
      <w:r>
        <w:rPr>
          <w:rFonts w:ascii="方正仿宋_GBK" w:eastAsia="方正仿宋_GBK" w:hAnsi="方正仿宋_GBK" w:cs="方正仿宋_GBK" w:hint="eastAsia"/>
          <w:color w:val="000000"/>
          <w:sz w:val="32"/>
          <w:szCs w:val="32"/>
        </w:rPr>
        <w:t>绩效目标公开，</w:t>
      </w:r>
      <w:r>
        <w:rPr>
          <w:rFonts w:ascii="方正仿宋_GBK" w:eastAsia="方正仿宋_GBK" w:hAnsi="方正仿宋_GBK" w:cs="方正仿宋_GBK" w:hint="eastAsia"/>
          <w:color w:val="000000"/>
          <w:sz w:val="32"/>
          <w:szCs w:val="32"/>
        </w:rPr>
        <w:lastRenderedPageBreak/>
        <w:t>各部门单位负责将财政部门审核后的项目支出绩效目标随部门预算，同步向社会公开。预算执行</w:t>
      </w:r>
      <w:proofErr w:type="gramStart"/>
      <w:r>
        <w:rPr>
          <w:rFonts w:ascii="方正仿宋_GBK" w:eastAsia="方正仿宋_GBK" w:hAnsi="方正仿宋_GBK" w:cs="方正仿宋_GBK" w:hint="eastAsia"/>
          <w:color w:val="000000"/>
          <w:sz w:val="32"/>
          <w:szCs w:val="32"/>
        </w:rPr>
        <w:t>中项目</w:t>
      </w:r>
      <w:proofErr w:type="gramEnd"/>
      <w:r>
        <w:rPr>
          <w:rFonts w:ascii="方正仿宋_GBK" w:eastAsia="方正仿宋_GBK" w:hAnsi="方正仿宋_GBK" w:cs="方正仿宋_GBK" w:hint="eastAsia"/>
          <w:color w:val="000000"/>
          <w:sz w:val="32"/>
          <w:szCs w:val="32"/>
        </w:rPr>
        <w:t>支出绩效目标调整后，部门单位应及时将调整后的绩效目标补充进行公开。</w:t>
      </w:r>
      <w:r>
        <w:rPr>
          <w:rFonts w:ascii="方正仿宋_GBK" w:eastAsia="方正仿宋_GBK" w:hAnsi="方正仿宋_GBK" w:cs="方正仿宋_GBK" w:hint="eastAsia"/>
          <w:b/>
          <w:bCs/>
          <w:color w:val="000000"/>
          <w:sz w:val="32"/>
          <w:szCs w:val="32"/>
        </w:rPr>
        <w:t>二是</w:t>
      </w:r>
      <w:r>
        <w:rPr>
          <w:rFonts w:ascii="方正仿宋_GBK" w:eastAsia="方正仿宋_GBK" w:hAnsi="方正仿宋_GBK" w:cs="方正仿宋_GBK" w:hint="eastAsia"/>
          <w:color w:val="000000"/>
          <w:sz w:val="32"/>
          <w:szCs w:val="32"/>
        </w:rPr>
        <w:t>绩效评价公开，各部门单位负责将财政部门审核后的项目支出绩效自评表、评价报告等随部门决算，同步向社会公开。财政重点项目绩效评价工作结束后，由财政部门、被评价单位负责按规定将第三方机构评价报告</w:t>
      </w:r>
      <w:proofErr w:type="gramStart"/>
      <w:r>
        <w:rPr>
          <w:rFonts w:ascii="方正仿宋_GBK" w:eastAsia="方正仿宋_GBK" w:hAnsi="方正仿宋_GBK" w:cs="方正仿宋_GBK" w:hint="eastAsia"/>
          <w:color w:val="000000"/>
          <w:sz w:val="32"/>
          <w:szCs w:val="32"/>
        </w:rPr>
        <w:t>脱密后</w:t>
      </w:r>
      <w:proofErr w:type="gramEnd"/>
      <w:r>
        <w:rPr>
          <w:rFonts w:ascii="方正仿宋_GBK" w:eastAsia="方正仿宋_GBK" w:hAnsi="方正仿宋_GBK" w:cs="方正仿宋_GBK" w:hint="eastAsia"/>
          <w:color w:val="000000"/>
          <w:sz w:val="32"/>
          <w:szCs w:val="32"/>
        </w:rPr>
        <w:t>进行“双公开”。</w:t>
      </w:r>
      <w:r>
        <w:rPr>
          <w:rFonts w:ascii="方正仿宋_GBK" w:eastAsia="方正仿宋_GBK" w:hAnsi="方正仿宋_GBK" w:cs="方正仿宋_GBK" w:hint="eastAsia"/>
          <w:b/>
          <w:bCs/>
          <w:color w:val="000000"/>
          <w:sz w:val="32"/>
          <w:szCs w:val="32"/>
        </w:rPr>
        <w:t>三是</w:t>
      </w:r>
      <w:r>
        <w:rPr>
          <w:rFonts w:ascii="方正仿宋_GBK" w:eastAsia="方正仿宋_GBK" w:hAnsi="方正仿宋_GBK" w:cs="方正仿宋_GBK" w:hint="eastAsia"/>
          <w:color w:val="000000"/>
          <w:sz w:val="32"/>
          <w:szCs w:val="32"/>
        </w:rPr>
        <w:t>部门单位整体绩效公开，各部门单位负责将财政部门审核后的部门单位整体支出绩效目标进行公开。</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w:t>
      </w:r>
      <w:r>
        <w:rPr>
          <w:rFonts w:ascii="Times New Roman" w:eastAsia="方正仿宋_GBK" w:hAnsi="Times New Roman" w:cs="Times New Roman" w:hint="eastAsia"/>
          <w:color w:val="000000"/>
          <w:sz w:val="32"/>
          <w:szCs w:val="32"/>
          <w:lang w:val="en-US"/>
        </w:rPr>
        <w:t>7</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w:t>
      </w:r>
      <w:r>
        <w:rPr>
          <w:rFonts w:ascii="方正仿宋_GBK" w:eastAsia="方正仿宋_GBK" w:hAnsi="方正仿宋_GBK" w:cs="方正仿宋_GBK" w:hint="eastAsia"/>
          <w:color w:val="000000"/>
          <w:sz w:val="32"/>
          <w:szCs w:val="32"/>
        </w:rPr>
        <w:t>前，由财政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预算绩效评价科</w:t>
      </w:r>
      <w:r>
        <w:rPr>
          <w:rFonts w:ascii="方正仿宋_GBK" w:eastAsia="方正仿宋_GBK" w:hAnsi="方正仿宋_GBK" w:cs="方正仿宋_GBK" w:hint="eastAsia"/>
          <w:color w:val="000000"/>
          <w:sz w:val="32"/>
          <w:szCs w:val="32"/>
        </w:rPr>
        <w:t>牵头，</w:t>
      </w:r>
      <w:r>
        <w:rPr>
          <w:rFonts w:ascii="方正仿宋_GBK" w:eastAsia="方正仿宋_GBK" w:hAnsi="方正仿宋_GBK" w:cs="方正仿宋_GBK" w:hint="eastAsia"/>
          <w:color w:val="000000"/>
          <w:sz w:val="32"/>
          <w:szCs w:val="32"/>
          <w:lang w:val="en-US"/>
        </w:rPr>
        <w:t>做好</w:t>
      </w:r>
      <w:r>
        <w:rPr>
          <w:rFonts w:ascii="方正仿宋_GBK" w:eastAsia="方正仿宋_GBK" w:hAnsi="方正仿宋_GBK" w:cs="方正仿宋_GBK" w:hint="eastAsia"/>
          <w:color w:val="000000"/>
          <w:sz w:val="32"/>
          <w:szCs w:val="32"/>
        </w:rPr>
        <w:t>预算绩效信息公开</w:t>
      </w:r>
      <w:r>
        <w:rPr>
          <w:rFonts w:ascii="方正仿宋_GBK" w:eastAsia="方正仿宋_GBK" w:hAnsi="方正仿宋_GBK" w:cs="方正仿宋_GBK" w:hint="eastAsia"/>
          <w:color w:val="000000"/>
          <w:sz w:val="32"/>
          <w:szCs w:val="32"/>
          <w:lang w:val="en-US"/>
        </w:rPr>
        <w:t>迎检工作。</w:t>
      </w:r>
    </w:p>
    <w:p w:rsidR="00BA1DAD" w:rsidRDefault="00F962AF">
      <w:pPr>
        <w:pStyle w:val="10"/>
        <w:tabs>
          <w:tab w:val="left" w:pos="879"/>
        </w:tabs>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sz w:val="32"/>
          <w:szCs w:val="32"/>
          <w:lang w:val="en-US"/>
        </w:rPr>
        <w:t>2.</w:t>
      </w:r>
      <w:r>
        <w:rPr>
          <w:rFonts w:ascii="方正仿宋_GBK" w:eastAsia="方正仿宋_GBK" w:hAnsi="方正仿宋_GBK" w:cs="方正仿宋_GBK" w:hint="eastAsia"/>
          <w:b/>
          <w:bCs/>
          <w:color w:val="000000"/>
          <w:sz w:val="32"/>
          <w:szCs w:val="32"/>
        </w:rPr>
        <w:t>提高第三方机构参与绩效评价执业质量。</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财政部门认真落实对第三方机构参与预算绩效管理活动定向检查和</w:t>
      </w:r>
      <w:proofErr w:type="gramStart"/>
      <w:r>
        <w:rPr>
          <w:rFonts w:ascii="方正仿宋_GBK" w:eastAsia="方正仿宋_GBK" w:hAnsi="方正仿宋_GBK" w:cs="方正仿宋_GBK" w:hint="eastAsia"/>
          <w:color w:val="000000"/>
          <w:sz w:val="32"/>
          <w:szCs w:val="32"/>
        </w:rPr>
        <w:t>不</w:t>
      </w:r>
      <w:proofErr w:type="gramEnd"/>
      <w:r>
        <w:rPr>
          <w:rFonts w:ascii="方正仿宋_GBK" w:eastAsia="方正仿宋_GBK" w:hAnsi="方正仿宋_GBK" w:cs="方正仿宋_GBK" w:hint="eastAsia"/>
          <w:color w:val="000000"/>
          <w:sz w:val="32"/>
          <w:szCs w:val="32"/>
        </w:rPr>
        <w:t>定向抽查相结合的监督检查机制。对存在违法违规线索的绩效评价活动开展定向检查；对日常监管事项，通过随机抽取检查对象、随机选派检查人员等方式开展</w:t>
      </w:r>
      <w:proofErr w:type="gramStart"/>
      <w:r>
        <w:rPr>
          <w:rFonts w:ascii="方正仿宋_GBK" w:eastAsia="方正仿宋_GBK" w:hAnsi="方正仿宋_GBK" w:cs="方正仿宋_GBK" w:hint="eastAsia"/>
          <w:color w:val="000000"/>
          <w:sz w:val="32"/>
          <w:szCs w:val="32"/>
        </w:rPr>
        <w:t>不</w:t>
      </w:r>
      <w:proofErr w:type="gramEnd"/>
      <w:r>
        <w:rPr>
          <w:rFonts w:ascii="方正仿宋_GBK" w:eastAsia="方正仿宋_GBK" w:hAnsi="方正仿宋_GBK" w:cs="方正仿宋_GBK" w:hint="eastAsia"/>
          <w:color w:val="000000"/>
          <w:sz w:val="32"/>
          <w:szCs w:val="32"/>
        </w:rPr>
        <w:t>定向检查。</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由财政</w:t>
      </w:r>
      <w:r>
        <w:rPr>
          <w:rFonts w:ascii="方正仿宋_GBK" w:eastAsia="方正仿宋_GBK" w:hAnsi="方正仿宋_GBK" w:cs="方正仿宋_GBK" w:hint="eastAsia"/>
          <w:color w:val="000000"/>
          <w:sz w:val="32"/>
          <w:szCs w:val="32"/>
        </w:rPr>
        <w:t>局预算绩效评价科</w:t>
      </w:r>
      <w:r>
        <w:rPr>
          <w:rFonts w:ascii="方正仿宋_GBK" w:eastAsia="方正仿宋_GBK" w:hAnsi="方正仿宋_GBK" w:cs="方正仿宋_GBK" w:hint="eastAsia"/>
          <w:color w:val="000000"/>
          <w:sz w:val="32"/>
          <w:szCs w:val="32"/>
        </w:rPr>
        <w:t>负责，按年度对第三方机构，从参与预算绩效管理工作的数量、质量、效果、满意度等方面进行综合评价，评价结果在财政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门户网站上进行公开。</w:t>
      </w:r>
    </w:p>
    <w:p w:rsidR="00BA1DAD" w:rsidRDefault="00F962AF">
      <w:pPr>
        <w:spacing w:line="560" w:lineRule="exact"/>
        <w:ind w:firstLineChars="196" w:firstLine="630"/>
        <w:rPr>
          <w:rFonts w:eastAsia="方正仿宋_GBK"/>
          <w:sz w:val="32"/>
          <w:szCs w:val="32"/>
        </w:rPr>
      </w:pPr>
      <w:r>
        <w:rPr>
          <w:rFonts w:ascii="方正仿宋_GBK" w:eastAsia="方正仿宋_GBK" w:hAnsi="方正仿宋_GBK" w:cs="方正仿宋_GBK" w:hint="eastAsia"/>
          <w:b/>
          <w:bCs/>
          <w:color w:val="000000"/>
          <w:sz w:val="32"/>
          <w:szCs w:val="32"/>
        </w:rPr>
        <w:t>3.</w:t>
      </w:r>
      <w:r>
        <w:rPr>
          <w:rFonts w:ascii="方正仿宋_GBK" w:eastAsia="方正仿宋_GBK" w:hAnsi="方正仿宋_GBK" w:cs="方正仿宋_GBK" w:hint="eastAsia"/>
          <w:b/>
          <w:bCs/>
          <w:color w:val="000000"/>
          <w:sz w:val="32"/>
          <w:szCs w:val="32"/>
        </w:rPr>
        <w:t>积极开展预算绩效管理培训。</w:t>
      </w:r>
      <w:r>
        <w:rPr>
          <w:rFonts w:ascii="方正仿宋_GBK" w:eastAsia="方正仿宋_GBK" w:hAnsi="方正仿宋_GBK" w:cs="方正仿宋_GBK" w:hint="eastAsia"/>
          <w:b/>
          <w:bCs/>
          <w:sz w:val="32"/>
          <w:szCs w:val="32"/>
        </w:rPr>
        <w:t>一是</w:t>
      </w:r>
      <w:r>
        <w:rPr>
          <w:rFonts w:ascii="方正仿宋_GBK" w:eastAsia="方正仿宋_GBK" w:hAnsi="方正仿宋_GBK" w:cs="方正仿宋_GBK" w:hint="eastAsia"/>
          <w:sz w:val="32"/>
          <w:szCs w:val="32"/>
        </w:rPr>
        <w:t>在</w:t>
      </w:r>
      <w:r>
        <w:rPr>
          <w:rFonts w:eastAsia="方正仿宋_GBK"/>
          <w:sz w:val="32"/>
          <w:szCs w:val="32"/>
        </w:rPr>
        <w:t>202</w:t>
      </w:r>
      <w:r>
        <w:rPr>
          <w:rFonts w:eastAsia="方正仿宋_GBK" w:hint="eastAsia"/>
          <w:sz w:val="32"/>
          <w:szCs w:val="32"/>
        </w:rPr>
        <w:t>5</w:t>
      </w:r>
      <w:r>
        <w:rPr>
          <w:rFonts w:ascii="方正仿宋_GBK" w:eastAsia="方正仿宋_GBK" w:hAnsi="方正仿宋_GBK" w:cs="方正仿宋_GBK" w:hint="eastAsia"/>
          <w:sz w:val="32"/>
          <w:szCs w:val="32"/>
        </w:rPr>
        <w:t>年</w:t>
      </w:r>
      <w:r>
        <w:rPr>
          <w:rFonts w:eastAsia="方正仿宋_GBK" w:hint="eastAsia"/>
          <w:sz w:val="32"/>
          <w:szCs w:val="32"/>
        </w:rPr>
        <w:t>4</w:t>
      </w:r>
      <w:r>
        <w:rPr>
          <w:rFonts w:eastAsia="方正仿宋_GBK" w:hint="eastAsia"/>
          <w:sz w:val="32"/>
          <w:szCs w:val="32"/>
        </w:rPr>
        <w:t>月初前</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按时参加州财政局</w:t>
      </w:r>
      <w:r>
        <w:rPr>
          <w:rFonts w:ascii="方正仿宋_GBK" w:eastAsia="方正仿宋_GBK" w:hAnsi="方正仿宋_GBK" w:cs="方正仿宋_GBK" w:hint="eastAsia"/>
          <w:sz w:val="32"/>
          <w:szCs w:val="32"/>
        </w:rPr>
        <w:t>召开</w:t>
      </w:r>
      <w:r>
        <w:rPr>
          <w:rFonts w:ascii="方正仿宋_GBK" w:eastAsia="方正仿宋_GBK" w:hAnsi="方正仿宋_GBK" w:cs="方正仿宋_GBK" w:hint="eastAsia"/>
          <w:sz w:val="32"/>
          <w:szCs w:val="32"/>
        </w:rPr>
        <w:t>的</w:t>
      </w:r>
      <w:r>
        <w:rPr>
          <w:rFonts w:ascii="方正仿宋_GBK" w:eastAsia="方正仿宋_GBK" w:hAnsi="方正仿宋_GBK" w:cs="方正仿宋_GBK" w:hint="eastAsia"/>
          <w:sz w:val="32"/>
          <w:szCs w:val="32"/>
        </w:rPr>
        <w:t>预算绩效管理座谈会，及时总结</w:t>
      </w:r>
      <w:r>
        <w:rPr>
          <w:rFonts w:eastAsia="方正仿宋_GBK"/>
          <w:sz w:val="32"/>
          <w:szCs w:val="32"/>
        </w:rPr>
        <w:t>202</w:t>
      </w:r>
      <w:r>
        <w:rPr>
          <w:rFonts w:eastAsia="方正仿宋_GBK" w:hint="eastAsia"/>
          <w:sz w:val="32"/>
          <w:szCs w:val="32"/>
        </w:rPr>
        <w:t>4</w:t>
      </w:r>
      <w:r>
        <w:rPr>
          <w:rFonts w:ascii="方正仿宋_GBK" w:eastAsia="方正仿宋_GBK" w:hAnsi="方正仿宋_GBK" w:cs="方正仿宋_GBK" w:hint="eastAsia"/>
          <w:sz w:val="32"/>
          <w:szCs w:val="32"/>
        </w:rPr>
        <w:t>年度工作情况，研究部署</w:t>
      </w:r>
      <w:r>
        <w:rPr>
          <w:rFonts w:eastAsia="方正仿宋_GBK"/>
          <w:sz w:val="32"/>
          <w:szCs w:val="32"/>
        </w:rPr>
        <w:t>202</w:t>
      </w:r>
      <w:r>
        <w:rPr>
          <w:rFonts w:eastAsia="方正仿宋_GBK" w:hint="eastAsia"/>
          <w:sz w:val="32"/>
          <w:szCs w:val="32"/>
        </w:rPr>
        <w:t>5</w:t>
      </w:r>
      <w:r>
        <w:rPr>
          <w:rFonts w:ascii="方正仿宋_GBK" w:eastAsia="方正仿宋_GBK" w:hAnsi="方正仿宋_GBK" w:cs="方正仿宋_GBK" w:hint="eastAsia"/>
          <w:sz w:val="32"/>
          <w:szCs w:val="32"/>
        </w:rPr>
        <w:t>年度工作。</w:t>
      </w:r>
      <w:r>
        <w:rPr>
          <w:rFonts w:ascii="方正仿宋_GBK" w:eastAsia="方正仿宋_GBK" w:hAnsi="方正仿宋_GBK" w:cs="方正仿宋_GBK" w:hint="eastAsia"/>
          <w:b/>
          <w:bCs/>
          <w:sz w:val="32"/>
          <w:szCs w:val="32"/>
        </w:rPr>
        <w:t>二是</w:t>
      </w:r>
      <w:r>
        <w:rPr>
          <w:rFonts w:ascii="方正仿宋_GBK" w:eastAsia="方正仿宋_GBK" w:hAnsi="方正仿宋_GBK" w:cs="方正仿宋_GBK" w:hint="eastAsia"/>
          <w:sz w:val="32"/>
          <w:szCs w:val="32"/>
        </w:rPr>
        <w:t>在</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各</w:t>
      </w:r>
      <w:r>
        <w:rPr>
          <w:rFonts w:eastAsia="方正仿宋_GBK" w:hint="eastAsia"/>
          <w:sz w:val="32"/>
          <w:szCs w:val="32"/>
        </w:rPr>
        <w:t>预算绩效</w:t>
      </w:r>
      <w:r>
        <w:rPr>
          <w:rFonts w:eastAsia="方正仿宋_GBK" w:hint="eastAsia"/>
          <w:sz w:val="32"/>
          <w:szCs w:val="32"/>
        </w:rPr>
        <w:t>工作节点前，县财政</w:t>
      </w:r>
      <w:r>
        <w:rPr>
          <w:rFonts w:eastAsia="方正仿宋_GBK" w:hint="eastAsia"/>
          <w:sz w:val="32"/>
          <w:szCs w:val="32"/>
        </w:rPr>
        <w:t>局</w:t>
      </w:r>
      <w:r>
        <w:rPr>
          <w:rFonts w:eastAsia="方正仿宋_GBK" w:hint="eastAsia"/>
          <w:sz w:val="32"/>
          <w:szCs w:val="32"/>
        </w:rPr>
        <w:t>绩效评价科负责组织</w:t>
      </w:r>
      <w:r>
        <w:rPr>
          <w:rFonts w:eastAsia="方正仿宋_GBK" w:hint="eastAsia"/>
          <w:sz w:val="32"/>
          <w:szCs w:val="32"/>
        </w:rPr>
        <w:t>开展</w:t>
      </w:r>
      <w:r>
        <w:rPr>
          <w:rFonts w:eastAsia="方正仿宋_GBK" w:hint="eastAsia"/>
          <w:sz w:val="32"/>
          <w:szCs w:val="32"/>
        </w:rPr>
        <w:t>预算绩效管理培训，对全县各部门单位及财政局业务科室</w:t>
      </w:r>
      <w:r>
        <w:rPr>
          <w:rFonts w:eastAsia="方正仿宋_GBK" w:hint="eastAsia"/>
          <w:sz w:val="32"/>
          <w:szCs w:val="32"/>
        </w:rPr>
        <w:lastRenderedPageBreak/>
        <w:t>负责绩效管理的干部进行全覆盖培训。确保</w:t>
      </w:r>
      <w:r>
        <w:rPr>
          <w:rFonts w:eastAsia="方正仿宋_GBK" w:hint="eastAsia"/>
          <w:sz w:val="32"/>
          <w:szCs w:val="32"/>
        </w:rPr>
        <w:t>全县各</w:t>
      </w:r>
      <w:r>
        <w:rPr>
          <w:rFonts w:eastAsia="方正仿宋_GBK" w:hint="eastAsia"/>
          <w:sz w:val="32"/>
          <w:szCs w:val="32"/>
        </w:rPr>
        <w:t>部门单位及时、准确了解和掌握自治区预算绩效管理政策规定。</w:t>
      </w:r>
    </w:p>
    <w:p w:rsidR="00BA1DAD" w:rsidRDefault="00F962AF">
      <w:pPr>
        <w:spacing w:line="560" w:lineRule="exact"/>
        <w:ind w:firstLineChars="196" w:firstLine="630"/>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sz w:val="32"/>
          <w:szCs w:val="32"/>
        </w:rPr>
        <w:t>4.</w:t>
      </w:r>
      <w:r>
        <w:rPr>
          <w:rFonts w:ascii="方正仿宋_GBK" w:eastAsia="方正仿宋_GBK" w:hAnsi="方正仿宋_GBK" w:cs="方正仿宋_GBK" w:hint="eastAsia"/>
          <w:b/>
          <w:bCs/>
          <w:color w:val="000000"/>
          <w:sz w:val="32"/>
          <w:szCs w:val="32"/>
        </w:rPr>
        <w:t>加大预算绩效管理宣传力度。</w:t>
      </w:r>
      <w:r>
        <w:rPr>
          <w:rFonts w:ascii="方正仿宋_GBK" w:eastAsia="方正仿宋_GBK" w:hAnsi="方正仿宋_GBK" w:cs="方正仿宋_GBK" w:hint="eastAsia"/>
          <w:color w:val="000000"/>
          <w:sz w:val="32"/>
          <w:szCs w:val="32"/>
        </w:rPr>
        <w:t>县</w:t>
      </w:r>
      <w:r>
        <w:rPr>
          <w:rFonts w:ascii="方正仿宋_GBK" w:eastAsia="方正仿宋_GBK" w:hAnsi="方正仿宋_GBK" w:cs="方正仿宋_GBK" w:hint="eastAsia"/>
          <w:color w:val="000000"/>
          <w:sz w:val="32"/>
          <w:szCs w:val="32"/>
        </w:rPr>
        <w:t>财政部门要充分利用主流媒体，加大预算绩效管理宣传力度，营造良好氛围。</w:t>
      </w:r>
      <w:r>
        <w:rPr>
          <w:rFonts w:eastAsia="方正仿宋_GBK"/>
          <w:color w:val="000000"/>
          <w:sz w:val="32"/>
          <w:szCs w:val="32"/>
        </w:rPr>
        <w:t>202</w:t>
      </w:r>
      <w:r>
        <w:rPr>
          <w:rFonts w:eastAsia="方正仿宋_GBK" w:hint="eastAsia"/>
          <w:color w:val="000000"/>
          <w:sz w:val="32"/>
          <w:szCs w:val="32"/>
        </w:rPr>
        <w:t>5</w:t>
      </w:r>
      <w:r>
        <w:rPr>
          <w:rFonts w:ascii="方正仿宋_GBK" w:eastAsia="方正仿宋_GBK" w:hAnsi="方正仿宋_GBK" w:cs="方正仿宋_GBK" w:hint="eastAsia"/>
          <w:color w:val="000000"/>
          <w:sz w:val="32"/>
          <w:szCs w:val="32"/>
        </w:rPr>
        <w:t>年度，</w:t>
      </w:r>
      <w:r>
        <w:rPr>
          <w:rFonts w:ascii="方正仿宋_GBK" w:eastAsia="方正仿宋_GBK" w:hAnsi="仿宋" w:hint="eastAsia"/>
          <w:color w:val="000000" w:themeColor="text1"/>
          <w:sz w:val="32"/>
          <w:szCs w:val="32"/>
        </w:rPr>
        <w:t>县</w:t>
      </w:r>
      <w:r>
        <w:rPr>
          <w:rFonts w:ascii="方正仿宋_GBK" w:eastAsia="方正仿宋_GBK" w:hAnsi="仿宋" w:hint="eastAsia"/>
          <w:color w:val="000000" w:themeColor="text1"/>
          <w:sz w:val="32"/>
          <w:szCs w:val="32"/>
        </w:rPr>
        <w:t>财政局预算绩效评价</w:t>
      </w:r>
      <w:proofErr w:type="gramStart"/>
      <w:r>
        <w:rPr>
          <w:rFonts w:ascii="方正仿宋_GBK" w:eastAsia="方正仿宋_GBK" w:hAnsi="仿宋" w:hint="eastAsia"/>
          <w:color w:val="000000" w:themeColor="text1"/>
          <w:sz w:val="32"/>
          <w:szCs w:val="32"/>
        </w:rPr>
        <w:t>科</w:t>
      </w:r>
      <w:r>
        <w:rPr>
          <w:rFonts w:ascii="方正仿宋_GBK" w:eastAsia="方正仿宋_GBK" w:hAnsi="仿宋" w:hint="eastAsia"/>
          <w:color w:val="000000" w:themeColor="text1"/>
          <w:sz w:val="32"/>
          <w:szCs w:val="32"/>
        </w:rPr>
        <w:t>按照</w:t>
      </w:r>
      <w:proofErr w:type="gramEnd"/>
      <w:r>
        <w:rPr>
          <w:rFonts w:ascii="方正仿宋_GBK" w:eastAsia="方正仿宋_GBK" w:hAnsi="仿宋" w:hint="eastAsia"/>
          <w:color w:val="000000" w:themeColor="text1"/>
          <w:sz w:val="32"/>
          <w:szCs w:val="32"/>
        </w:rPr>
        <w:t>州财政局</w:t>
      </w:r>
      <w:r>
        <w:rPr>
          <w:rFonts w:ascii="方正仿宋_GBK" w:eastAsia="方正仿宋_GBK" w:hAnsi="仿宋" w:hint="eastAsia"/>
          <w:color w:val="000000" w:themeColor="text1"/>
          <w:sz w:val="32"/>
          <w:szCs w:val="32"/>
        </w:rPr>
        <w:t>下达的</w:t>
      </w:r>
      <w:r>
        <w:rPr>
          <w:rFonts w:eastAsia="方正仿宋_GBK"/>
          <w:color w:val="000000" w:themeColor="text1"/>
          <w:sz w:val="32"/>
          <w:szCs w:val="32"/>
        </w:rPr>
        <w:t>202</w:t>
      </w:r>
      <w:r>
        <w:rPr>
          <w:rFonts w:eastAsia="方正仿宋_GBK" w:hint="eastAsia"/>
          <w:color w:val="000000" w:themeColor="text1"/>
          <w:sz w:val="32"/>
          <w:szCs w:val="32"/>
        </w:rPr>
        <w:t>5</w:t>
      </w:r>
      <w:r>
        <w:rPr>
          <w:rFonts w:ascii="方正仿宋_GBK" w:eastAsia="方正仿宋_GBK" w:hAnsi="仿宋" w:hint="eastAsia"/>
          <w:color w:val="000000" w:themeColor="text1"/>
          <w:sz w:val="32"/>
          <w:szCs w:val="32"/>
        </w:rPr>
        <w:t>年财政信息报送任务，</w:t>
      </w:r>
      <w:r>
        <w:rPr>
          <w:rFonts w:ascii="方正仿宋_GBK" w:eastAsia="方正仿宋_GBK" w:hAnsi="方正仿宋_GBK" w:cs="方正仿宋_GBK" w:hint="eastAsia"/>
          <w:color w:val="000000"/>
          <w:sz w:val="32"/>
          <w:szCs w:val="32"/>
        </w:rPr>
        <w:t>完成信息报送工作（</w:t>
      </w:r>
      <w:r>
        <w:rPr>
          <w:rFonts w:ascii="方正仿宋_GBK" w:eastAsia="方正仿宋_GBK" w:hAnsi="方正仿宋_GBK" w:cs="方正仿宋_GBK" w:hint="eastAsia"/>
          <w:color w:val="000000"/>
          <w:sz w:val="32"/>
          <w:szCs w:val="32"/>
        </w:rPr>
        <w:t>发布宣传稿件不少于</w:t>
      </w:r>
      <w:r>
        <w:rPr>
          <w:rFonts w:eastAsia="方正仿宋_GBK" w:hint="eastAsia"/>
          <w:color w:val="000000"/>
          <w:sz w:val="32"/>
          <w:szCs w:val="32"/>
        </w:rPr>
        <w:t>4</w:t>
      </w:r>
      <w:r>
        <w:rPr>
          <w:rFonts w:ascii="方正仿宋_GBK" w:eastAsia="方正仿宋_GBK" w:hAnsi="方正仿宋_GBK" w:cs="方正仿宋_GBK" w:hint="eastAsia"/>
          <w:color w:val="000000"/>
          <w:sz w:val="32"/>
          <w:szCs w:val="32"/>
        </w:rPr>
        <w:t>篇</w:t>
      </w:r>
      <w:r>
        <w:rPr>
          <w:rFonts w:ascii="方正仿宋_GBK" w:eastAsia="方正仿宋_GBK" w:hAnsi="方正仿宋_GBK" w:cs="方正仿宋_GBK" w:hint="eastAsia"/>
          <w:color w:val="000000"/>
          <w:sz w:val="32"/>
          <w:szCs w:val="32"/>
        </w:rPr>
        <w:t>），</w:t>
      </w:r>
      <w:r>
        <w:rPr>
          <w:rFonts w:eastAsia="方正仿宋_GBK" w:hint="eastAsia"/>
          <w:sz w:val="32"/>
          <w:szCs w:val="32"/>
        </w:rPr>
        <w:t>各部门单位不少于</w:t>
      </w:r>
      <w:r>
        <w:rPr>
          <w:rFonts w:eastAsia="方正仿宋_GBK" w:hint="eastAsia"/>
          <w:sz w:val="32"/>
          <w:szCs w:val="32"/>
        </w:rPr>
        <w:t>2</w:t>
      </w:r>
      <w:r>
        <w:rPr>
          <w:rFonts w:eastAsia="方正仿宋_GBK" w:hint="eastAsia"/>
          <w:sz w:val="32"/>
          <w:szCs w:val="32"/>
        </w:rPr>
        <w:t>篇。</w:t>
      </w:r>
    </w:p>
    <w:p w:rsidR="00BA1DAD" w:rsidRDefault="00F962AF">
      <w:pPr>
        <w:pStyle w:val="10"/>
        <w:tabs>
          <w:tab w:val="left" w:pos="887"/>
        </w:tabs>
        <w:spacing w:line="580" w:lineRule="exact"/>
        <w:ind w:firstLineChars="200" w:firstLine="643"/>
        <w:rPr>
          <w:rFonts w:ascii="方正仿宋_GBK" w:eastAsia="方正仿宋_GBK" w:hAnsi="方正仿宋_GBK" w:cs="方正仿宋_GBK"/>
          <w:sz w:val="32"/>
          <w:szCs w:val="32"/>
        </w:rPr>
      </w:pPr>
      <w:r>
        <w:rPr>
          <w:rFonts w:ascii="方正仿宋_GBK" w:eastAsia="方正仿宋_GBK" w:hAnsi="方正仿宋_GBK" w:cs="方正仿宋_GBK" w:hint="eastAsia"/>
          <w:b/>
          <w:bCs/>
          <w:color w:val="000000"/>
          <w:sz w:val="32"/>
          <w:szCs w:val="32"/>
          <w:lang w:val="en-US"/>
        </w:rPr>
        <w:t>5.</w:t>
      </w:r>
      <w:r>
        <w:rPr>
          <w:rFonts w:ascii="方正仿宋_GBK" w:eastAsia="方正仿宋_GBK" w:hAnsi="方正仿宋_GBK" w:cs="方正仿宋_GBK" w:hint="eastAsia"/>
          <w:b/>
          <w:bCs/>
          <w:color w:val="000000"/>
          <w:sz w:val="32"/>
          <w:szCs w:val="32"/>
        </w:rPr>
        <w:t>认真落实全面实施预算绩效管理总结考核工作。</w:t>
      </w:r>
      <w:r>
        <w:rPr>
          <w:rFonts w:ascii="Times New Roman" w:eastAsia="方正仿宋_GBK" w:hAnsi="Times New Roman" w:cs="Times New Roman"/>
          <w:color w:val="000000"/>
          <w:sz w:val="32"/>
          <w:szCs w:val="32"/>
        </w:rPr>
        <w:t>202</w:t>
      </w:r>
      <w:r>
        <w:rPr>
          <w:rFonts w:ascii="Times New Roman" w:eastAsia="方正仿宋_GBK" w:hAnsi="Times New Roman" w:cs="Times New Roman" w:hint="eastAsia"/>
          <w:color w:val="000000"/>
          <w:sz w:val="32"/>
          <w:szCs w:val="32"/>
          <w:lang w:val="en-US"/>
        </w:rPr>
        <w:t>5</w:t>
      </w:r>
      <w:r>
        <w:rPr>
          <w:rFonts w:ascii="方正仿宋_GBK" w:eastAsia="方正仿宋_GBK" w:hAnsi="方正仿宋_GBK" w:cs="方正仿宋_GBK" w:hint="eastAsia"/>
          <w:color w:val="000000"/>
          <w:sz w:val="32"/>
          <w:szCs w:val="32"/>
        </w:rPr>
        <w:t>年</w:t>
      </w:r>
      <w:r>
        <w:rPr>
          <w:rFonts w:ascii="Times New Roman" w:eastAsia="方正仿宋_GBK" w:hAnsi="Times New Roman" w:cs="Times New Roman"/>
          <w:color w:val="000000"/>
          <w:sz w:val="32"/>
          <w:szCs w:val="32"/>
        </w:rPr>
        <w:t>11</w:t>
      </w:r>
      <w:r>
        <w:rPr>
          <w:rFonts w:ascii="方正仿宋_GBK" w:eastAsia="方正仿宋_GBK" w:hAnsi="方正仿宋_GBK" w:cs="方正仿宋_GBK" w:hint="eastAsia"/>
          <w:color w:val="000000"/>
          <w:sz w:val="32"/>
          <w:szCs w:val="32"/>
        </w:rPr>
        <w:t>月</w:t>
      </w:r>
      <w:r>
        <w:rPr>
          <w:rFonts w:ascii="Times New Roman" w:eastAsia="方正仿宋_GBK" w:hAnsi="Times New Roman" w:cs="Times New Roman" w:hint="eastAsia"/>
          <w:color w:val="000000"/>
          <w:sz w:val="32"/>
          <w:szCs w:val="32"/>
          <w:lang w:val="en-US"/>
        </w:rPr>
        <w:t>20</w:t>
      </w:r>
      <w:r>
        <w:rPr>
          <w:rFonts w:ascii="方正仿宋_GBK" w:eastAsia="方正仿宋_GBK" w:hAnsi="方正仿宋_GBK" w:cs="方正仿宋_GBK" w:hint="eastAsia"/>
          <w:color w:val="000000"/>
          <w:sz w:val="32"/>
          <w:szCs w:val="32"/>
          <w:lang w:val="en-US"/>
        </w:rPr>
        <w:t>日</w:t>
      </w:r>
      <w:r>
        <w:rPr>
          <w:rFonts w:ascii="方正仿宋_GBK" w:eastAsia="方正仿宋_GBK" w:hAnsi="方正仿宋_GBK" w:cs="方正仿宋_GBK" w:hint="eastAsia"/>
          <w:color w:val="000000"/>
          <w:sz w:val="32"/>
          <w:szCs w:val="32"/>
        </w:rPr>
        <w:t>前，</w:t>
      </w:r>
      <w:r>
        <w:rPr>
          <w:rFonts w:ascii="方正仿宋_GBK" w:eastAsia="方正仿宋_GBK" w:hAnsi="方正仿宋_GBK" w:cs="方正仿宋_GBK" w:hint="eastAsia"/>
          <w:color w:val="000000"/>
          <w:sz w:val="32"/>
          <w:szCs w:val="32"/>
          <w:lang w:val="en-US"/>
        </w:rPr>
        <w:t>县</w:t>
      </w:r>
      <w:r>
        <w:rPr>
          <w:rFonts w:ascii="方正仿宋_GBK" w:eastAsia="方正仿宋_GBK" w:hAnsi="仿宋" w:hint="eastAsia"/>
          <w:color w:val="000000" w:themeColor="text1"/>
          <w:sz w:val="32"/>
          <w:szCs w:val="32"/>
        </w:rPr>
        <w:t>财政局预算绩效评价科</w:t>
      </w:r>
      <w:r>
        <w:rPr>
          <w:rFonts w:ascii="方正仿宋_GBK" w:eastAsia="方正仿宋_GBK" w:hAnsi="方正仿宋_GBK" w:cs="方正仿宋_GBK" w:hint="eastAsia"/>
          <w:color w:val="000000"/>
          <w:sz w:val="32"/>
          <w:szCs w:val="32"/>
        </w:rPr>
        <w:t>负责汇总各部门单位总结材料，形成</w:t>
      </w:r>
      <w:r>
        <w:rPr>
          <w:rFonts w:ascii="方正仿宋_GBK" w:eastAsia="方正仿宋_GBK" w:hAnsi="方正仿宋_GBK" w:cs="方正仿宋_GBK" w:hint="eastAsia"/>
          <w:color w:val="000000"/>
          <w:sz w:val="32"/>
          <w:szCs w:val="32"/>
          <w:lang w:val="en-US"/>
        </w:rPr>
        <w:t>尉犁县</w:t>
      </w:r>
      <w:r>
        <w:rPr>
          <w:rFonts w:ascii="方正仿宋_GBK" w:eastAsia="方正仿宋_GBK" w:hAnsi="方正仿宋_GBK" w:cs="方正仿宋_GBK" w:hint="eastAsia"/>
          <w:color w:val="000000"/>
          <w:sz w:val="32"/>
          <w:szCs w:val="32"/>
        </w:rPr>
        <w:t>年度全面实施预算绩效管理总结报告，报</w:t>
      </w:r>
      <w:r>
        <w:rPr>
          <w:rFonts w:ascii="方正仿宋_GBK" w:eastAsia="方正仿宋_GBK" w:hAnsi="方正仿宋_GBK" w:cs="方正仿宋_GBK" w:hint="eastAsia"/>
          <w:color w:val="000000"/>
          <w:sz w:val="32"/>
          <w:szCs w:val="32"/>
          <w:lang w:val="en-US"/>
        </w:rPr>
        <w:t>县委、县</w:t>
      </w:r>
      <w:r>
        <w:rPr>
          <w:rFonts w:ascii="方正仿宋_GBK" w:eastAsia="方正仿宋_GBK" w:hAnsi="方正仿宋_GBK" w:cs="方正仿宋_GBK" w:hint="eastAsia"/>
          <w:color w:val="000000"/>
          <w:sz w:val="32"/>
          <w:szCs w:val="32"/>
        </w:rPr>
        <w:t>人民政府</w:t>
      </w:r>
      <w:r>
        <w:rPr>
          <w:rFonts w:ascii="方正仿宋_GBK" w:eastAsia="方正仿宋_GBK" w:hAnsi="方正仿宋_GBK" w:cs="方正仿宋_GBK" w:hint="eastAsia"/>
          <w:color w:val="000000"/>
          <w:sz w:val="32"/>
          <w:szCs w:val="32"/>
        </w:rPr>
        <w:t>以及</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人大常委会。</w:t>
      </w:r>
    </w:p>
    <w:p w:rsidR="00BA1DAD" w:rsidRDefault="00F962AF">
      <w:pPr>
        <w:pStyle w:val="10"/>
        <w:spacing w:line="58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color w:val="000000"/>
          <w:sz w:val="32"/>
          <w:szCs w:val="32"/>
        </w:rPr>
        <w:t>四、做好</w:t>
      </w:r>
      <w:r>
        <w:rPr>
          <w:rFonts w:ascii="方正黑体_GBK" w:eastAsia="方正黑体_GBK" w:hAnsi="方正黑体_GBK" w:cs="方正黑体_GBK" w:hint="eastAsia"/>
          <w:color w:val="000000"/>
          <w:sz w:val="32"/>
          <w:szCs w:val="32"/>
          <w:lang w:val="en-US"/>
        </w:rPr>
        <w:t>尉犁县</w:t>
      </w:r>
      <w:r>
        <w:rPr>
          <w:rFonts w:ascii="方正黑体_GBK" w:eastAsia="方正黑体_GBK" w:hAnsi="方正黑体_GBK" w:cs="方正黑体_GBK" w:hint="eastAsia"/>
          <w:color w:val="000000"/>
          <w:sz w:val="32"/>
          <w:szCs w:val="32"/>
        </w:rPr>
        <w:t>202</w:t>
      </w:r>
      <w:r>
        <w:rPr>
          <w:rFonts w:ascii="方正黑体_GBK" w:eastAsia="方正黑体_GBK" w:hAnsi="方正黑体_GBK" w:cs="方正黑体_GBK" w:hint="eastAsia"/>
          <w:color w:val="000000"/>
          <w:sz w:val="32"/>
          <w:szCs w:val="32"/>
          <w:lang w:val="en-US"/>
        </w:rPr>
        <w:t>5</w:t>
      </w:r>
      <w:r>
        <w:rPr>
          <w:rFonts w:ascii="方正黑体_GBK" w:eastAsia="方正黑体_GBK" w:hAnsi="方正黑体_GBK" w:cs="方正黑体_GBK" w:hint="eastAsia"/>
          <w:color w:val="000000"/>
          <w:sz w:val="32"/>
          <w:szCs w:val="32"/>
        </w:rPr>
        <w:t>年全面实施预算绩效管理的工作要求</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为全面、系统、深入开展</w:t>
      </w:r>
      <w:r>
        <w:rPr>
          <w:rFonts w:ascii="方正仿宋_GBK" w:eastAsia="方正仿宋_GBK" w:hAnsi="方正仿宋_GBK" w:cs="方正仿宋_GBK" w:hint="eastAsia"/>
          <w:color w:val="000000"/>
          <w:sz w:val="32"/>
          <w:szCs w:val="32"/>
          <w:lang w:val="en-US"/>
        </w:rPr>
        <w:t>尉犁</w:t>
      </w:r>
      <w:proofErr w:type="gramStart"/>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预算</w:t>
      </w:r>
      <w:proofErr w:type="gramEnd"/>
      <w:r>
        <w:rPr>
          <w:rFonts w:ascii="方正仿宋_GBK" w:eastAsia="方正仿宋_GBK" w:hAnsi="方正仿宋_GBK" w:cs="方正仿宋_GBK" w:hint="eastAsia"/>
          <w:color w:val="000000"/>
          <w:sz w:val="32"/>
          <w:szCs w:val="32"/>
        </w:rPr>
        <w:t>绩效管理工作，严肃工作纪律，严格工作要求，确保预算绩效各项工作扎实有序推进，提出如下工作要求：</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sz w:val="32"/>
          <w:szCs w:val="32"/>
        </w:rPr>
        <w:t>（一）统一思想，提高政治站位。</w:t>
      </w:r>
      <w:r>
        <w:rPr>
          <w:rFonts w:ascii="方正仿宋_GBK" w:eastAsia="方正仿宋_GBK" w:hAnsi="方正仿宋_GBK" w:cs="方正仿宋_GBK" w:hint="eastAsia"/>
          <w:color w:val="000000"/>
          <w:sz w:val="32"/>
          <w:szCs w:val="32"/>
        </w:rPr>
        <w:t>全面实施预算绩效管理是党中央重大决策部署，是自治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党委、自治</w:t>
      </w:r>
      <w:r>
        <w:rPr>
          <w:rFonts w:ascii="方正仿宋_GBK" w:eastAsia="方正仿宋_GBK" w:hAnsi="方正仿宋_GBK" w:cs="方正仿宋_GBK" w:hint="eastAsia"/>
          <w:color w:val="000000"/>
          <w:sz w:val="32"/>
          <w:szCs w:val="32"/>
        </w:rPr>
        <w:t>州</w:t>
      </w:r>
      <w:r>
        <w:rPr>
          <w:rFonts w:ascii="方正仿宋_GBK" w:eastAsia="方正仿宋_GBK" w:hAnsi="方正仿宋_GBK" w:cs="方正仿宋_GBK" w:hint="eastAsia"/>
          <w:color w:val="000000"/>
          <w:sz w:val="32"/>
          <w:szCs w:val="32"/>
        </w:rPr>
        <w:t>人民政府安排的一项重要的政治任务，是确保财政管理“提质增效”的重要保障。</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财政部门、各部门单位要从牢固树立“四个意识”、</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坚定“四个自信”、做到“两个维护”的高度，深刻认识和理解全面实施预算绩效管理对政府治理能力和预算管理水平提升的重大意义，不折不扣落实预算绩效管理各项工作任务和工作要求，加快预算与绩效融合进程，扎实推进</w:t>
      </w:r>
      <w:r>
        <w:rPr>
          <w:rFonts w:ascii="方正仿宋_GBK" w:eastAsia="方正仿宋_GBK" w:hAnsi="方正仿宋_GBK" w:cs="方正仿宋_GBK" w:hint="eastAsia"/>
          <w:color w:val="000000"/>
          <w:sz w:val="32"/>
          <w:szCs w:val="32"/>
        </w:rPr>
        <w:lastRenderedPageBreak/>
        <w:t>绩效管理工作取得实效。</w:t>
      </w:r>
    </w:p>
    <w:p w:rsidR="00BA1DAD" w:rsidRDefault="00F962AF">
      <w:pPr>
        <w:pStyle w:val="10"/>
        <w:spacing w:line="580" w:lineRule="exact"/>
        <w:ind w:firstLineChars="200" w:firstLine="640"/>
        <w:rPr>
          <w:rFonts w:ascii="方正仿宋_GBK" w:eastAsia="方正仿宋_GBK" w:hAnsi="方正仿宋_GBK" w:cs="方正仿宋_GBK"/>
          <w:color w:val="000000"/>
          <w:sz w:val="32"/>
          <w:szCs w:val="32"/>
        </w:rPr>
      </w:pPr>
      <w:r>
        <w:rPr>
          <w:rFonts w:ascii="方正楷体_GBK" w:eastAsia="方正楷体_GBK" w:hAnsi="方正楷体_GBK" w:cs="方正楷体_GBK" w:hint="eastAsia"/>
          <w:color w:val="000000"/>
          <w:sz w:val="32"/>
          <w:szCs w:val="32"/>
        </w:rPr>
        <w:t>（二）落实绩效管理责任。</w:t>
      </w:r>
      <w:r>
        <w:rPr>
          <w:rFonts w:ascii="方正仿宋_GBK" w:eastAsia="方正仿宋_GBK" w:hAnsi="方正仿宋_GBK" w:cs="方正仿宋_GBK" w:hint="eastAsia"/>
          <w:color w:val="000000"/>
          <w:sz w:val="32"/>
          <w:szCs w:val="32"/>
          <w:lang w:val="en-US"/>
        </w:rPr>
        <w:t>县</w:t>
      </w:r>
      <w:r>
        <w:rPr>
          <w:rFonts w:ascii="方正仿宋_GBK" w:eastAsia="方正仿宋_GBK" w:hAnsi="方正仿宋_GBK" w:cs="方正仿宋_GBK" w:hint="eastAsia"/>
          <w:color w:val="000000"/>
          <w:sz w:val="32"/>
          <w:szCs w:val="32"/>
        </w:rPr>
        <w:t>财政部门要切实履行全面实施预算绩效的管理职责，层层压实责任。</w:t>
      </w:r>
      <w:r>
        <w:rPr>
          <w:rFonts w:ascii="方正仿宋_GBK" w:eastAsia="方正仿宋_GBK" w:hAnsi="仿宋" w:hint="eastAsia"/>
          <w:color w:val="000000" w:themeColor="text1"/>
          <w:sz w:val="32"/>
          <w:szCs w:val="32"/>
        </w:rPr>
        <w:t>财政局预算绩效评价</w:t>
      </w:r>
      <w:r>
        <w:rPr>
          <w:rFonts w:ascii="方正仿宋_GBK" w:eastAsia="方正仿宋_GBK" w:hAnsi="仿宋" w:hint="eastAsia"/>
          <w:color w:val="000000" w:themeColor="text1"/>
          <w:sz w:val="32"/>
          <w:szCs w:val="32"/>
        </w:rPr>
        <w:t>科</w:t>
      </w:r>
      <w:r>
        <w:rPr>
          <w:rFonts w:ascii="方正仿宋_GBK" w:eastAsia="方正仿宋_GBK" w:hAnsi="方正仿宋_GBK" w:cs="方正仿宋_GBK" w:hint="eastAsia"/>
          <w:color w:val="000000"/>
          <w:sz w:val="32"/>
          <w:szCs w:val="32"/>
        </w:rPr>
        <w:t>总牵头，负责建立</w:t>
      </w:r>
      <w:r>
        <w:rPr>
          <w:rFonts w:ascii="方正仿宋_GBK" w:eastAsia="方正仿宋_GBK" w:hAnsi="方正仿宋_GBK" w:cs="方正仿宋_GBK" w:hint="eastAsia"/>
          <w:color w:val="000000"/>
          <w:sz w:val="32"/>
          <w:szCs w:val="32"/>
          <w:lang w:val="en-US"/>
        </w:rPr>
        <w:t>尉犁县</w:t>
      </w:r>
      <w:r>
        <w:rPr>
          <w:rFonts w:ascii="方正仿宋_GBK" w:eastAsia="方正仿宋_GBK" w:hAnsi="方正仿宋_GBK" w:cs="方正仿宋_GBK" w:hint="eastAsia"/>
          <w:color w:val="000000"/>
          <w:sz w:val="32"/>
          <w:szCs w:val="32"/>
        </w:rPr>
        <w:t>年度工作推进总台账，督促指导</w:t>
      </w:r>
      <w:proofErr w:type="gramStart"/>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相关</w:t>
      </w:r>
      <w:proofErr w:type="gramEnd"/>
      <w:r>
        <w:rPr>
          <w:rFonts w:ascii="方正仿宋_GBK" w:eastAsia="方正仿宋_GBK" w:hAnsi="方正仿宋_GBK" w:cs="方正仿宋_GBK" w:hint="eastAsia"/>
          <w:color w:val="000000"/>
          <w:sz w:val="32"/>
          <w:szCs w:val="32"/>
        </w:rPr>
        <w:t>业务</w:t>
      </w:r>
      <w:r>
        <w:rPr>
          <w:rFonts w:ascii="方正仿宋_GBK" w:eastAsia="方正仿宋_GBK" w:hAnsi="方正仿宋_GBK" w:cs="方正仿宋_GBK" w:hint="eastAsia"/>
          <w:color w:val="000000"/>
          <w:sz w:val="32"/>
          <w:szCs w:val="32"/>
        </w:rPr>
        <w:t>科</w:t>
      </w:r>
      <w:r>
        <w:rPr>
          <w:rFonts w:ascii="方正仿宋_GBK" w:eastAsia="方正仿宋_GBK" w:hAnsi="方正仿宋_GBK" w:cs="方正仿宋_GBK" w:hint="eastAsia"/>
          <w:color w:val="000000"/>
          <w:sz w:val="32"/>
          <w:szCs w:val="32"/>
        </w:rPr>
        <w:t>室、各</w:t>
      </w:r>
      <w:r>
        <w:rPr>
          <w:rFonts w:ascii="方正仿宋_GBK" w:eastAsia="方正仿宋_GBK" w:hAnsi="方正仿宋_GBK" w:cs="方正仿宋_GBK" w:hint="eastAsia"/>
          <w:color w:val="000000"/>
          <w:sz w:val="32"/>
          <w:szCs w:val="32"/>
          <w:lang w:val="en-US"/>
        </w:rPr>
        <w:t>部门单位</w:t>
      </w:r>
      <w:r>
        <w:rPr>
          <w:rFonts w:ascii="方正仿宋_GBK" w:eastAsia="方正仿宋_GBK" w:hAnsi="方正仿宋_GBK" w:cs="方正仿宋_GBK" w:hint="eastAsia"/>
          <w:color w:val="000000"/>
          <w:sz w:val="32"/>
          <w:szCs w:val="32"/>
        </w:rPr>
        <w:t>开展预算绩效管理工作；财政</w:t>
      </w:r>
      <w:r>
        <w:rPr>
          <w:rFonts w:ascii="方正仿宋_GBK" w:eastAsia="方正仿宋_GBK" w:hAnsi="方正仿宋_GBK" w:cs="方正仿宋_GBK" w:hint="eastAsia"/>
          <w:color w:val="000000"/>
          <w:sz w:val="32"/>
          <w:szCs w:val="32"/>
        </w:rPr>
        <w:t>局社保科</w:t>
      </w:r>
      <w:r>
        <w:rPr>
          <w:rFonts w:ascii="方正仿宋_GBK" w:eastAsia="方正仿宋_GBK" w:hAnsi="方正仿宋_GBK" w:cs="方正仿宋_GBK" w:hint="eastAsia"/>
          <w:color w:val="000000"/>
          <w:sz w:val="32"/>
          <w:szCs w:val="32"/>
        </w:rPr>
        <w:t>负责社保基金预算绩效管理；财政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企业</w:t>
      </w:r>
      <w:r>
        <w:rPr>
          <w:rFonts w:ascii="方正仿宋_GBK" w:eastAsia="方正仿宋_GBK" w:hAnsi="方正仿宋_GBK" w:cs="方正仿宋_GBK" w:hint="eastAsia"/>
          <w:color w:val="000000"/>
          <w:sz w:val="32"/>
          <w:szCs w:val="32"/>
        </w:rPr>
        <w:t>科</w:t>
      </w:r>
      <w:r>
        <w:rPr>
          <w:rFonts w:ascii="方正仿宋_GBK" w:eastAsia="方正仿宋_GBK" w:hAnsi="方正仿宋_GBK" w:cs="方正仿宋_GBK" w:hint="eastAsia"/>
          <w:color w:val="000000"/>
          <w:sz w:val="32"/>
          <w:szCs w:val="32"/>
        </w:rPr>
        <w:t>负责国有资本经营预算绩效管理；财政</w:t>
      </w:r>
      <w:r>
        <w:rPr>
          <w:rFonts w:ascii="方正仿宋_GBK" w:eastAsia="方正仿宋_GBK" w:hAnsi="方正仿宋_GBK" w:cs="方正仿宋_GBK" w:hint="eastAsia"/>
          <w:color w:val="000000"/>
          <w:sz w:val="32"/>
          <w:szCs w:val="32"/>
        </w:rPr>
        <w:t>局政府</w:t>
      </w:r>
      <w:r>
        <w:rPr>
          <w:rFonts w:ascii="方正仿宋_GBK" w:eastAsia="方正仿宋_GBK" w:hAnsi="方正仿宋_GBK" w:cs="方正仿宋_GBK" w:hint="eastAsia"/>
          <w:color w:val="000000"/>
          <w:sz w:val="32"/>
          <w:szCs w:val="32"/>
        </w:rPr>
        <w:t>债务</w:t>
      </w:r>
      <w:r>
        <w:rPr>
          <w:rFonts w:ascii="方正仿宋_GBK" w:eastAsia="方正仿宋_GBK" w:hAnsi="方正仿宋_GBK" w:cs="方正仿宋_GBK" w:hint="eastAsia"/>
          <w:color w:val="000000"/>
          <w:sz w:val="32"/>
          <w:szCs w:val="32"/>
        </w:rPr>
        <w:t>管理科</w:t>
      </w:r>
      <w:r>
        <w:rPr>
          <w:rFonts w:ascii="方正仿宋_GBK" w:eastAsia="方正仿宋_GBK" w:hAnsi="方正仿宋_GBK" w:cs="方正仿宋_GBK" w:hint="eastAsia"/>
          <w:color w:val="000000"/>
          <w:sz w:val="32"/>
          <w:szCs w:val="32"/>
        </w:rPr>
        <w:t>负责地方政府债务资金预算绩效管理；财政</w:t>
      </w:r>
      <w:r>
        <w:rPr>
          <w:rFonts w:ascii="方正仿宋_GBK" w:eastAsia="方正仿宋_GBK" w:hAnsi="方正仿宋_GBK" w:cs="方正仿宋_GBK" w:hint="eastAsia"/>
          <w:color w:val="000000"/>
          <w:sz w:val="32"/>
          <w:szCs w:val="32"/>
        </w:rPr>
        <w:t>局农</w:t>
      </w:r>
      <w:r>
        <w:rPr>
          <w:rFonts w:ascii="方正仿宋_GBK" w:eastAsia="方正仿宋_GBK" w:hAnsi="方正仿宋_GBK" w:cs="方正仿宋_GBK" w:hint="eastAsia"/>
          <w:color w:val="000000"/>
          <w:sz w:val="32"/>
          <w:szCs w:val="32"/>
          <w:lang w:val="en-US"/>
        </w:rPr>
        <w:t>财</w:t>
      </w:r>
      <w:r>
        <w:rPr>
          <w:rFonts w:ascii="方正仿宋_GBK" w:eastAsia="方正仿宋_GBK" w:hAnsi="方正仿宋_GBK" w:cs="方正仿宋_GBK" w:hint="eastAsia"/>
          <w:color w:val="000000"/>
          <w:sz w:val="32"/>
          <w:szCs w:val="32"/>
        </w:rPr>
        <w:t>科</w:t>
      </w:r>
      <w:r>
        <w:rPr>
          <w:rFonts w:ascii="方正仿宋_GBK" w:eastAsia="方正仿宋_GBK" w:hAnsi="方正仿宋_GBK" w:cs="方正仿宋_GBK" w:hint="eastAsia"/>
          <w:color w:val="000000"/>
          <w:sz w:val="32"/>
          <w:szCs w:val="32"/>
        </w:rPr>
        <w:t>负责财政衔接推进乡村振兴补助资金预算绩效管理；财政</w:t>
      </w:r>
      <w:r>
        <w:rPr>
          <w:rFonts w:ascii="方正仿宋_GBK" w:eastAsia="方正仿宋_GBK" w:hAnsi="方正仿宋_GBK" w:cs="方正仿宋_GBK" w:hint="eastAsia"/>
          <w:color w:val="000000"/>
          <w:sz w:val="32"/>
          <w:szCs w:val="32"/>
        </w:rPr>
        <w:t>局</w:t>
      </w:r>
      <w:r>
        <w:rPr>
          <w:rFonts w:ascii="方正仿宋_GBK" w:eastAsia="方正仿宋_GBK" w:hAnsi="方正仿宋_GBK" w:cs="方正仿宋_GBK" w:hint="eastAsia"/>
          <w:color w:val="000000"/>
          <w:sz w:val="32"/>
          <w:szCs w:val="32"/>
        </w:rPr>
        <w:t>相关业务</w:t>
      </w:r>
      <w:r>
        <w:rPr>
          <w:rFonts w:ascii="方正仿宋_GBK" w:eastAsia="方正仿宋_GBK" w:hAnsi="方正仿宋_GBK" w:cs="方正仿宋_GBK" w:hint="eastAsia"/>
          <w:color w:val="000000"/>
          <w:sz w:val="32"/>
          <w:szCs w:val="32"/>
        </w:rPr>
        <w:t>科</w:t>
      </w:r>
      <w:r>
        <w:rPr>
          <w:rFonts w:ascii="方正仿宋_GBK" w:eastAsia="方正仿宋_GBK" w:hAnsi="方正仿宋_GBK" w:cs="方正仿宋_GBK" w:hint="eastAsia"/>
          <w:color w:val="000000"/>
          <w:sz w:val="32"/>
          <w:szCs w:val="32"/>
        </w:rPr>
        <w:t>室负责督导对口部门单位预算绩效管理</w:t>
      </w:r>
      <w:r>
        <w:rPr>
          <w:rFonts w:ascii="方正仿宋_GBK" w:eastAsia="方正仿宋_GBK" w:hAnsi="方正仿宋_GBK" w:cs="方正仿宋_GBK" w:hint="eastAsia"/>
          <w:color w:val="000000"/>
          <w:sz w:val="32"/>
          <w:szCs w:val="32"/>
        </w:rPr>
        <w:t>。</w:t>
      </w:r>
    </w:p>
    <w:p w:rsidR="00BA1DAD" w:rsidRDefault="00F962AF">
      <w:pPr>
        <w:pStyle w:val="10"/>
        <w:spacing w:line="58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color w:val="000000"/>
          <w:sz w:val="32"/>
          <w:szCs w:val="32"/>
        </w:rPr>
        <w:t>（三）统筹推进绩效工作。</w:t>
      </w:r>
      <w:r>
        <w:rPr>
          <w:rFonts w:ascii="方正仿宋_GBK" w:eastAsia="方正仿宋_GBK" w:hAnsi="方正仿宋_GBK" w:cs="方正仿宋_GBK" w:hint="eastAsia"/>
          <w:color w:val="000000"/>
          <w:sz w:val="32"/>
          <w:szCs w:val="32"/>
        </w:rPr>
        <w:t>认真落实</w:t>
      </w:r>
      <w:r>
        <w:rPr>
          <w:rFonts w:ascii="方正仿宋_GBK" w:eastAsia="方正仿宋_GBK" w:hAnsi="方正仿宋_GBK" w:cs="方正仿宋_GBK" w:hint="eastAsia"/>
          <w:color w:val="000000"/>
          <w:sz w:val="32"/>
          <w:szCs w:val="32"/>
        </w:rPr>
        <w:t>自治区</w:t>
      </w:r>
      <w:r>
        <w:rPr>
          <w:rFonts w:ascii="方正仿宋_GBK" w:eastAsia="方正仿宋_GBK" w:hAnsi="方正仿宋_GBK" w:cs="方正仿宋_GBK" w:hint="eastAsia"/>
          <w:color w:val="000000"/>
          <w:sz w:val="32"/>
          <w:szCs w:val="32"/>
        </w:rPr>
        <w:t>财政厅确定的全面实施预算绩效管理</w:t>
      </w:r>
      <w:r>
        <w:rPr>
          <w:rFonts w:ascii="Times New Roman" w:eastAsia="方正仿宋_GBK" w:hAnsi="Times New Roman" w:cs="Times New Roman"/>
          <w:color w:val="000000"/>
          <w:sz w:val="32"/>
          <w:szCs w:val="32"/>
        </w:rPr>
        <w:t>5</w:t>
      </w:r>
      <w:r>
        <w:rPr>
          <w:rFonts w:ascii="方正仿宋_GBK" w:eastAsia="方正仿宋_GBK" w:hAnsi="方正仿宋_GBK" w:cs="方正仿宋_GBK" w:hint="eastAsia"/>
          <w:color w:val="000000"/>
          <w:sz w:val="32"/>
          <w:szCs w:val="32"/>
        </w:rPr>
        <w:t>项长效</w:t>
      </w:r>
      <w:r>
        <w:rPr>
          <w:rFonts w:ascii="方正仿宋_GBK" w:eastAsia="方正仿宋_GBK" w:hAnsi="方正仿宋_GBK" w:cs="方正仿宋_GBK" w:hint="eastAsia"/>
          <w:color w:val="000000"/>
          <w:sz w:val="32"/>
          <w:szCs w:val="32"/>
        </w:rPr>
        <w:t>机制，坚持按照事前安排部署、事中监督检查、定期报告、质量管控，事后评价和结果应用的</w:t>
      </w:r>
      <w:proofErr w:type="gramStart"/>
      <w:r>
        <w:rPr>
          <w:rFonts w:ascii="方正仿宋_GBK" w:eastAsia="方正仿宋_GBK" w:hAnsi="方正仿宋_GBK" w:cs="方正仿宋_GBK" w:hint="eastAsia"/>
          <w:color w:val="000000"/>
          <w:sz w:val="32"/>
          <w:szCs w:val="32"/>
        </w:rPr>
        <w:t>完整管理</w:t>
      </w:r>
      <w:proofErr w:type="gramEnd"/>
      <w:r>
        <w:rPr>
          <w:rFonts w:ascii="方正仿宋_GBK" w:eastAsia="方正仿宋_GBK" w:hAnsi="方正仿宋_GBK" w:cs="方正仿宋_GBK" w:hint="eastAsia"/>
          <w:color w:val="000000"/>
          <w:sz w:val="32"/>
          <w:szCs w:val="32"/>
        </w:rPr>
        <w:t>闭环，统筹推进绩效管理各项工作。进</w:t>
      </w:r>
      <w:r>
        <w:rPr>
          <w:rFonts w:ascii="方正仿宋_GBK" w:eastAsia="方正仿宋_GBK" w:hAnsi="方正仿宋_GBK" w:cs="方正仿宋_GBK" w:hint="eastAsia"/>
          <w:color w:val="000000"/>
          <w:sz w:val="32"/>
          <w:szCs w:val="32"/>
        </w:rPr>
        <w:t>一步强化与人大、审计等的沟通协调，主动对部门单位提供指导服务</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共同构建上下联动、左右互通、人人讲绩效用绩效的良好工作氛围。</w:t>
      </w:r>
    </w:p>
    <w:p w:rsidR="00BA1DAD" w:rsidRDefault="00F962AF">
      <w:r>
        <w:rPr>
          <w:rFonts w:ascii="方正楷体_GBK" w:eastAsia="方正楷体_GBK" w:hAnsi="方正楷体_GBK" w:cs="方正楷体_GBK" w:hint="eastAsia"/>
          <w:color w:val="000000"/>
          <w:sz w:val="32"/>
          <w:szCs w:val="32"/>
        </w:rPr>
        <w:t>（四）严肃追责问责。</w:t>
      </w:r>
      <w:r>
        <w:rPr>
          <w:rFonts w:eastAsia="方正仿宋_GBK" w:hint="eastAsia"/>
          <w:sz w:val="32"/>
          <w:szCs w:val="32"/>
        </w:rPr>
        <w:t>对县财政局相关科室不履行绩效管理职责、工作出现重大缺项漏项，被</w:t>
      </w:r>
      <w:r>
        <w:rPr>
          <w:rFonts w:eastAsia="方正仿宋_GBK" w:hint="eastAsia"/>
          <w:sz w:val="32"/>
          <w:szCs w:val="32"/>
        </w:rPr>
        <w:t>自治区、</w:t>
      </w:r>
      <w:r>
        <w:rPr>
          <w:rFonts w:eastAsia="方正仿宋_GBK" w:hint="eastAsia"/>
          <w:sz w:val="32"/>
          <w:szCs w:val="32"/>
        </w:rPr>
        <w:t>自治州扣款或批评的，追究相关科室及科室分管领导责任；对各部门单位绩效工作开展不力、推诿扯皮、评价结果差的，由县财政局提出追责意见，报县政府对部门单位主要负责人进行追责。</w:t>
      </w:r>
    </w:p>
    <w:sectPr w:rsidR="00BA1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42BAB1"/>
    <w:multiLevelType w:val="singleLevel"/>
    <w:tmpl w:val="AA42BAB1"/>
    <w:lvl w:ilvl="0">
      <w:start w:val="3"/>
      <w:numFmt w:val="chineseCounting"/>
      <w:suff w:val="nothing"/>
      <w:lvlText w:val="（%1）"/>
      <w:lvlJc w:val="left"/>
      <w:rPr>
        <w:rFonts w:hint="eastAsia"/>
      </w:rPr>
    </w:lvl>
  </w:abstractNum>
  <w:abstractNum w:abstractNumId="1">
    <w:nsid w:val="0053208E"/>
    <w:multiLevelType w:val="singleLevel"/>
    <w:tmpl w:val="0053208E"/>
    <w:lvl w:ilvl="0">
      <w:start w:val="1"/>
      <w:numFmt w:val="decimal"/>
      <w:lvlText w:val="%1"/>
      <w:lvlJc w:val="left"/>
      <w:pPr>
        <w:ind w:left="60"/>
      </w:pPr>
      <w:rPr>
        <w:rFonts w:ascii="Tahoma" w:eastAsia="Tahoma" w:hAnsi="Tahoma" w:cs="Tahoma"/>
        <w:b w:val="0"/>
        <w:bCs w:val="0"/>
        <w:i w:val="0"/>
        <w:iCs w:val="0"/>
        <w:smallCaps w:val="0"/>
        <w:strike w:val="0"/>
        <w:color w:val="000000"/>
        <w:spacing w:val="0"/>
        <w:w w:val="100"/>
        <w:position w:val="0"/>
        <w:sz w:val="28"/>
        <w:szCs w:val="28"/>
        <w:u w:val="none"/>
        <w:shd w:val="clear" w:color="auto" w:fill="auto"/>
        <w:lang w:val="zh-CN" w:eastAsia="zh-CN" w:bidi="zh-CN"/>
      </w:rPr>
    </w:lvl>
  </w:abstractNum>
  <w:abstractNum w:abstractNumId="2">
    <w:nsid w:val="18A16EDC"/>
    <w:multiLevelType w:val="singleLevel"/>
    <w:tmpl w:val="18A16EDC"/>
    <w:lvl w:ilvl="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1B5FD6"/>
    <w:rsid w:val="00BA1DAD"/>
    <w:rsid w:val="00F962AF"/>
    <w:rsid w:val="410F3497"/>
    <w:rsid w:val="681B5FD6"/>
    <w:rsid w:val="72FC1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2D3E63-F2EC-4E51-B625-2F671831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keepLines/>
      <w:spacing w:line="560" w:lineRule="exact"/>
      <w:outlineLvl w:val="0"/>
    </w:pPr>
    <w:rPr>
      <w:kern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qFormat/>
    <w:pPr>
      <w:ind w:leftChars="200" w:left="200"/>
    </w:pPr>
    <w:rPr>
      <w:rFonts w:ascii="Calibri" w:hAnsi="Calibri"/>
    </w:rPr>
  </w:style>
  <w:style w:type="paragraph" w:styleId="a4">
    <w:name w:val="Title"/>
    <w:basedOn w:val="a"/>
    <w:next w:val="a"/>
    <w:qFormat/>
    <w:pPr>
      <w:spacing w:before="240" w:after="60"/>
      <w:jc w:val="left"/>
      <w:outlineLvl w:val="0"/>
    </w:pPr>
    <w:rPr>
      <w:rFonts w:ascii="MS Sans Serif" w:hAnsi="MS Sans Serif" w:cs="MS Sans Serif"/>
      <w:b/>
      <w:bCs/>
      <w:sz w:val="24"/>
      <w:szCs w:val="32"/>
    </w:rPr>
  </w:style>
  <w:style w:type="paragraph" w:customStyle="1" w:styleId="10">
    <w:name w:val="正文文本1"/>
    <w:basedOn w:val="a"/>
    <w:qFormat/>
    <w:pPr>
      <w:spacing w:line="360" w:lineRule="auto"/>
      <w:ind w:firstLine="400"/>
    </w:pPr>
    <w:rPr>
      <w:rFonts w:ascii="宋体" w:hAnsi="宋体" w:cs="宋体"/>
      <w:sz w:val="30"/>
      <w:szCs w:val="3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1718</Words>
  <Characters>9793</Characters>
  <Application>Microsoft Office Word</Application>
  <DocSecurity>0</DocSecurity>
  <Lines>81</Lines>
  <Paragraphs>22</Paragraphs>
  <ScaleCrop>false</ScaleCrop>
  <Company>Organization</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dcterms:created xsi:type="dcterms:W3CDTF">2024-03-14T08:44:00Z</dcterms:created>
  <dcterms:modified xsi:type="dcterms:W3CDTF">2025-03-05T03:47:00Z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EB5F635924C143759A30DED3E4983AF8</vt:lpwstr>
  </property>
</Properties>
</file>