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8F6" w:rsidRDefault="004C78F6">
      <w:pPr>
        <w:rPr>
          <w:rFonts w:ascii="黑体" w:eastAsia="黑体" w:hAnsi="黑体"/>
          <w:szCs w:val="32"/>
        </w:rPr>
      </w:pPr>
    </w:p>
    <w:p w:rsidR="004C78F6" w:rsidRDefault="004C78F6">
      <w:pPr>
        <w:jc w:val="center"/>
        <w:rPr>
          <w:rFonts w:ascii="方正小标宋_GBK" w:eastAsia="方正小标宋_GBK" w:hAnsi="宋体"/>
          <w:sz w:val="44"/>
          <w:szCs w:val="44"/>
        </w:rPr>
      </w:pPr>
    </w:p>
    <w:p w:rsidR="004C78F6" w:rsidRDefault="004C78F6">
      <w:pPr>
        <w:jc w:val="center"/>
        <w:rPr>
          <w:rFonts w:ascii="方正小标宋_GBK" w:eastAsia="方正小标宋_GBK" w:hAnsi="宋体"/>
          <w:sz w:val="44"/>
          <w:szCs w:val="44"/>
        </w:rPr>
      </w:pPr>
    </w:p>
    <w:p w:rsidR="004C78F6" w:rsidRDefault="004C78F6">
      <w:pPr>
        <w:jc w:val="center"/>
        <w:rPr>
          <w:rFonts w:ascii="方正小标宋_GBK" w:eastAsia="方正小标宋_GBK" w:hAnsi="宋体"/>
          <w:sz w:val="44"/>
          <w:szCs w:val="44"/>
        </w:rPr>
      </w:pPr>
    </w:p>
    <w:p w:rsidR="004C78F6" w:rsidRDefault="004C78F6">
      <w:pPr>
        <w:jc w:val="center"/>
        <w:rPr>
          <w:rFonts w:ascii="方正小标宋_GBK" w:eastAsia="方正小标宋_GBK" w:hAnsi="宋体"/>
          <w:sz w:val="44"/>
          <w:szCs w:val="44"/>
        </w:rPr>
      </w:pPr>
    </w:p>
    <w:p w:rsidR="004C78F6" w:rsidRDefault="00737DD5">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中共尉犁县委员会宣传部</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4C78F6" w:rsidRDefault="00737DD5">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4C78F6" w:rsidRDefault="00737DD5">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4C78F6" w:rsidRDefault="00737DD5">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4C78F6" w:rsidRDefault="00737DD5">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4C78F6" w:rsidRDefault="00737DD5">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4C78F6" w:rsidRDefault="00737DD5">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4C78F6" w:rsidRDefault="00737DD5">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4C78F6" w:rsidRDefault="00737DD5">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4C78F6" w:rsidRDefault="00737DD5">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4C78F6" w:rsidRDefault="00737DD5">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4C78F6" w:rsidRDefault="00737DD5">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4C78F6" w:rsidRDefault="00737DD5">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4C78F6" w:rsidRDefault="00737DD5">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4C78F6" w:rsidRDefault="00737DD5">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4C78F6" w:rsidRDefault="00737DD5">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4C78F6" w:rsidRDefault="00737DD5">
      <w:r>
        <w:br w:type="page"/>
      </w:r>
    </w:p>
    <w:p w:rsidR="004C78F6" w:rsidRDefault="00737DD5">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4C78F6" w:rsidRDefault="00737DD5">
      <w:pPr>
        <w:spacing w:line="640" w:lineRule="exact"/>
        <w:ind w:firstLine="640"/>
        <w:outlineLvl w:val="2"/>
      </w:pPr>
      <w:r>
        <w:rPr>
          <w:rFonts w:ascii="黑体" w:eastAsia="黑体" w:hAnsi="黑体"/>
        </w:rPr>
        <w:t>一、主要职能</w:t>
      </w:r>
    </w:p>
    <w:p w:rsidR="004C78F6" w:rsidRDefault="00737DD5">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）拟订宣传思想文化工作政策和事业发展总体规划，按照县委统一部署，协调宣传思想文化系统各部门之间的工作。</w:t>
      </w:r>
    </w:p>
    <w:p w:rsidR="004C78F6" w:rsidRDefault="00737DD5">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）统筹协调党的意识形态工作，贯彻落实县委关于意识形态工作决策部署，组织协调意识形态工作责任制落实和日常监督检查。</w:t>
      </w:r>
    </w:p>
    <w:p w:rsidR="004C78F6" w:rsidRDefault="00737DD5">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）统筹指导协调全县理论研究、理论学习、理论宣传工作，组织推动理论武装工作。</w:t>
      </w:r>
    </w:p>
    <w:p w:rsidR="004C78F6" w:rsidRDefault="00737DD5">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）负责规划组织领导全县思想政治工作和群众性精神文明建设活动；与县人武部共同组织全县国防教育工作；配合县委组织部做好党员教育工作；会同有关部门研究和改进群众思想教育工作。</w:t>
      </w:r>
    </w:p>
    <w:p w:rsidR="004C78F6" w:rsidRDefault="00737DD5">
      <w:pPr>
        <w:spacing w:line="580" w:lineRule="exact"/>
        <w:ind w:firstLine="640"/>
      </w:pPr>
      <w:r>
        <w:rPr>
          <w:rFonts w:ascii="仿宋_GB2312" w:eastAsia="仿宋_GB2312" w:hAnsi="仿宋_GB2312"/>
        </w:rPr>
        <w:t>（</w:t>
      </w:r>
      <w:r>
        <w:rPr>
          <w:rFonts w:ascii="仿宋_GB2312" w:eastAsia="仿宋_GB2312" w:hAnsi="仿宋_GB2312"/>
        </w:rPr>
        <w:t>5</w:t>
      </w:r>
      <w:r>
        <w:rPr>
          <w:rFonts w:ascii="仿宋_GB2312" w:eastAsia="仿宋_GB2312" w:hAnsi="仿宋_GB2312"/>
        </w:rPr>
        <w:t>）统筹分析研判和引导社会舆论</w:t>
      </w:r>
      <w:r>
        <w:rPr>
          <w:rFonts w:ascii="仿宋_GB2312" w:eastAsia="仿宋_GB2312" w:hAnsi="仿宋_GB2312"/>
        </w:rPr>
        <w:t>，指导协调全县各新闻单位工作，组织突发公共事件应急新闻工作。</w:t>
      </w:r>
    </w:p>
    <w:p w:rsidR="004C78F6" w:rsidRDefault="00737DD5">
      <w:pPr>
        <w:spacing w:line="580" w:lineRule="exact"/>
        <w:ind w:firstLine="640"/>
      </w:pPr>
      <w:r>
        <w:rPr>
          <w:rFonts w:ascii="仿宋_GB2312" w:eastAsia="仿宋_GB2312" w:hAnsi="仿宋_GB2312"/>
        </w:rPr>
        <w:t>（</w:t>
      </w:r>
      <w:r>
        <w:rPr>
          <w:rFonts w:ascii="仿宋_GB2312" w:eastAsia="仿宋_GB2312" w:hAnsi="仿宋_GB2312"/>
        </w:rPr>
        <w:t>6</w:t>
      </w:r>
      <w:r>
        <w:rPr>
          <w:rFonts w:ascii="仿宋_GB2312" w:eastAsia="仿宋_GB2312" w:hAnsi="仿宋_GB2312"/>
        </w:rPr>
        <w:t>）督促落实新闻出版业的管理政策，管理新闻出版行政事务，组织协调有关行政审批工作，统筹规划和指导协调新闻出版事业、产业发展，监督管理出版物内容和质量，监督管理印刷业，管理著作权等。组织指导协调</w:t>
      </w:r>
      <w:r>
        <w:rPr>
          <w:rFonts w:ascii="仿宋_GB2312" w:eastAsia="仿宋_GB2312" w:hAnsi="仿宋_GB2312"/>
        </w:rPr>
        <w:t>"</w:t>
      </w:r>
      <w:r>
        <w:rPr>
          <w:rFonts w:ascii="仿宋_GB2312" w:eastAsia="仿宋_GB2312" w:hAnsi="仿宋_GB2312"/>
        </w:rPr>
        <w:t>扫黄打非</w:t>
      </w:r>
      <w:r>
        <w:rPr>
          <w:rFonts w:ascii="仿宋_GB2312" w:eastAsia="仿宋_GB2312" w:hAnsi="仿宋_GB2312"/>
        </w:rPr>
        <w:t>"</w:t>
      </w:r>
      <w:r>
        <w:rPr>
          <w:rFonts w:ascii="仿宋_GB2312" w:eastAsia="仿宋_GB2312" w:hAnsi="仿宋_GB2312"/>
        </w:rPr>
        <w:t>工作。</w:t>
      </w:r>
    </w:p>
    <w:p w:rsidR="004C78F6" w:rsidRDefault="00737DD5">
      <w:pPr>
        <w:spacing w:line="580" w:lineRule="exact"/>
        <w:ind w:firstLine="640"/>
      </w:pPr>
      <w:r>
        <w:rPr>
          <w:rFonts w:ascii="仿宋_GB2312" w:eastAsia="仿宋_GB2312" w:hAnsi="仿宋_GB2312"/>
        </w:rPr>
        <w:t>（</w:t>
      </w:r>
      <w:r>
        <w:rPr>
          <w:rFonts w:ascii="仿宋_GB2312" w:eastAsia="仿宋_GB2312" w:hAnsi="仿宋_GB2312"/>
        </w:rPr>
        <w:t>7</w:t>
      </w:r>
      <w:r>
        <w:rPr>
          <w:rFonts w:ascii="仿宋_GB2312" w:eastAsia="仿宋_GB2312" w:hAnsi="仿宋_GB2312"/>
        </w:rPr>
        <w:t>）统筹协调数字新媒体的建设与管理。</w:t>
      </w:r>
    </w:p>
    <w:p w:rsidR="004C78F6" w:rsidRDefault="00737DD5">
      <w:pPr>
        <w:spacing w:line="580" w:lineRule="exact"/>
        <w:ind w:firstLine="640"/>
      </w:pPr>
      <w:r>
        <w:rPr>
          <w:rFonts w:ascii="仿宋_GB2312" w:eastAsia="仿宋_GB2312" w:hAnsi="仿宋_GB2312"/>
        </w:rPr>
        <w:t>（</w:t>
      </w:r>
      <w:r>
        <w:rPr>
          <w:rFonts w:ascii="仿宋_GB2312" w:eastAsia="仿宋_GB2312" w:hAnsi="仿宋_GB2312"/>
        </w:rPr>
        <w:t>8</w:t>
      </w:r>
      <w:r>
        <w:rPr>
          <w:rFonts w:ascii="仿宋_GB2312" w:eastAsia="仿宋_GB2312" w:hAnsi="仿宋_GB2312"/>
        </w:rPr>
        <w:t>）负责组织实施全县精神文明建设规划、协调、指导、</w:t>
      </w:r>
      <w:r>
        <w:rPr>
          <w:rFonts w:ascii="仿宋_GB2312" w:eastAsia="仿宋_GB2312" w:hAnsi="仿宋_GB2312"/>
        </w:rPr>
        <w:lastRenderedPageBreak/>
        <w:t>创建工作，负责规划和统筹协调未成年人思想道德建设工作。统筹指导协调推动精神文化产品的创作和生产，协调组织中华优秀传统文化传承发展有关工作，指导协</w:t>
      </w:r>
      <w:r>
        <w:rPr>
          <w:rFonts w:ascii="仿宋_GB2312" w:eastAsia="仿宋_GB2312" w:hAnsi="仿宋_GB2312"/>
        </w:rPr>
        <w:t>调推动群众文化建设。</w:t>
      </w:r>
    </w:p>
    <w:p w:rsidR="004C78F6" w:rsidRDefault="00737DD5">
      <w:pPr>
        <w:spacing w:line="580" w:lineRule="exact"/>
        <w:ind w:firstLine="640"/>
      </w:pPr>
      <w:r>
        <w:rPr>
          <w:rFonts w:ascii="仿宋_GB2312" w:eastAsia="仿宋_GB2312" w:hAnsi="仿宋_GB2312"/>
        </w:rPr>
        <w:t>（</w:t>
      </w:r>
      <w:r>
        <w:rPr>
          <w:rFonts w:ascii="仿宋_GB2312" w:eastAsia="仿宋_GB2312" w:hAnsi="仿宋_GB2312"/>
        </w:rPr>
        <w:t>9</w:t>
      </w:r>
      <w:r>
        <w:rPr>
          <w:rFonts w:ascii="仿宋_GB2312" w:eastAsia="仿宋_GB2312" w:hAnsi="仿宋_GB2312"/>
        </w:rPr>
        <w:t>）负责全县宣传文化产品的审读审批鉴定，对全县审读审批鉴定工作进行集中统一管理，做好全县审读工作组织协调、督查落实、指导管理，推进审读工作体系化建设等。</w:t>
      </w:r>
    </w:p>
    <w:p w:rsidR="004C78F6" w:rsidRDefault="00737DD5">
      <w:pPr>
        <w:spacing w:line="640" w:lineRule="exact"/>
        <w:ind w:firstLine="640"/>
        <w:outlineLvl w:val="2"/>
      </w:pPr>
      <w:r>
        <w:rPr>
          <w:rFonts w:ascii="黑体" w:eastAsia="黑体" w:hAnsi="黑体"/>
        </w:rPr>
        <w:t>二、机构设置及人员情况</w:t>
      </w:r>
    </w:p>
    <w:p w:rsidR="004C78F6" w:rsidRDefault="00737DD5">
      <w:pPr>
        <w:spacing w:line="580" w:lineRule="exact"/>
        <w:ind w:firstLine="640"/>
      </w:pPr>
      <w:r>
        <w:rPr>
          <w:rFonts w:ascii="仿宋_GB2312" w:eastAsia="仿宋_GB2312" w:hAnsi="仿宋_GB2312"/>
        </w:rPr>
        <w:t>中共尉犁县委员会宣传部</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17</w:t>
      </w:r>
      <w:r>
        <w:rPr>
          <w:rFonts w:ascii="仿宋_GB2312" w:eastAsia="仿宋_GB2312" w:hAnsi="仿宋_GB2312"/>
        </w:rPr>
        <w:t>人，其中：在职人员</w:t>
      </w:r>
      <w:r>
        <w:rPr>
          <w:rFonts w:ascii="仿宋_GB2312" w:eastAsia="仿宋_GB2312" w:hAnsi="仿宋_GB2312"/>
        </w:rPr>
        <w:t>14</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3</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4C78F6" w:rsidRDefault="00737DD5">
      <w:pPr>
        <w:spacing w:line="580" w:lineRule="exact"/>
        <w:ind w:firstLine="640"/>
      </w:pPr>
      <w:r>
        <w:rPr>
          <w:rFonts w:ascii="仿宋_GB2312" w:eastAsia="仿宋_GB2312" w:hAnsi="仿宋_GB2312"/>
        </w:rPr>
        <w:t>中共尉犁县委员会宣传部无下属预算单位，下设</w:t>
      </w:r>
      <w:r>
        <w:rPr>
          <w:rFonts w:ascii="仿宋_GB2312" w:eastAsia="仿宋_GB2312" w:hAnsi="仿宋_GB2312"/>
        </w:rPr>
        <w:t>2</w:t>
      </w:r>
      <w:r>
        <w:rPr>
          <w:rFonts w:ascii="仿宋_GB2312" w:eastAsia="仿宋_GB2312" w:hAnsi="仿宋_GB2312"/>
        </w:rPr>
        <w:t>个科室，分别是：综合办公室、文明创建办公室。</w:t>
      </w:r>
    </w:p>
    <w:p w:rsidR="004C78F6" w:rsidRDefault="00737DD5">
      <w:r>
        <w:br w:type="page"/>
      </w:r>
    </w:p>
    <w:p w:rsidR="004C78F6" w:rsidRDefault="00737DD5">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4C78F6" w:rsidRDefault="00737DD5">
      <w:pPr>
        <w:spacing w:line="640" w:lineRule="exact"/>
        <w:ind w:firstLine="640"/>
        <w:outlineLvl w:val="2"/>
      </w:pPr>
      <w:r>
        <w:rPr>
          <w:rFonts w:ascii="黑体" w:eastAsia="黑体" w:hAnsi="黑体"/>
        </w:rPr>
        <w:t>一、收入支出决算总体情况说明</w:t>
      </w:r>
    </w:p>
    <w:p w:rsidR="004C78F6" w:rsidRDefault="00737DD5">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41</w:t>
      </w:r>
      <w:r>
        <w:rPr>
          <w:rFonts w:ascii="仿宋_GB2312" w:eastAsia="仿宋_GB2312" w:hAnsi="仿宋_GB2312"/>
          <w:b/>
        </w:rPr>
        <w:t>0.46</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410.44</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0.01</w:t>
      </w:r>
      <w:r>
        <w:rPr>
          <w:rFonts w:ascii="仿宋_GB2312" w:eastAsia="仿宋_GB2312" w:hAnsi="仿宋_GB2312"/>
        </w:rPr>
        <w:t>万元。</w:t>
      </w:r>
    </w:p>
    <w:p w:rsidR="004C78F6" w:rsidRDefault="00737DD5">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410.46</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410.44</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0.02</w:t>
      </w:r>
      <w:r>
        <w:rPr>
          <w:rFonts w:ascii="仿宋_GB2312" w:eastAsia="仿宋_GB2312" w:hAnsi="仿宋_GB2312"/>
        </w:rPr>
        <w:t>万元。</w:t>
      </w:r>
    </w:p>
    <w:p w:rsidR="004C78F6" w:rsidRDefault="00737DD5">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72.67</w:t>
      </w:r>
      <w:r>
        <w:rPr>
          <w:rFonts w:ascii="仿宋_GB2312" w:eastAsia="仿宋_GB2312" w:hAnsi="仿宋_GB2312"/>
        </w:rPr>
        <w:t>万元，下降</w:t>
      </w:r>
      <w:r>
        <w:rPr>
          <w:rFonts w:ascii="仿宋_GB2312" w:eastAsia="仿宋_GB2312" w:hAnsi="仿宋_GB2312"/>
        </w:rPr>
        <w:t>15.04%</w:t>
      </w:r>
      <w:r>
        <w:rPr>
          <w:rFonts w:ascii="仿宋_GB2312" w:eastAsia="仿宋_GB2312" w:hAnsi="仿宋_GB2312"/>
        </w:rPr>
        <w:t>，主要原因是：本年减少文艺人才交往交流交融项目、对外宣传媒体合作经费减少、白皮书宣传工作经费，导致相关经费减少。</w:t>
      </w:r>
    </w:p>
    <w:p w:rsidR="004C78F6" w:rsidRDefault="00737DD5">
      <w:pPr>
        <w:spacing w:line="640" w:lineRule="exact"/>
        <w:ind w:firstLine="640"/>
        <w:outlineLvl w:val="2"/>
      </w:pPr>
      <w:r>
        <w:rPr>
          <w:rFonts w:ascii="黑体" w:eastAsia="黑体" w:hAnsi="黑体"/>
        </w:rPr>
        <w:t>二、收入决算情况说明</w:t>
      </w:r>
    </w:p>
    <w:p w:rsidR="004C78F6" w:rsidRDefault="00737DD5">
      <w:pPr>
        <w:spacing w:line="580" w:lineRule="exact"/>
        <w:ind w:firstLine="640"/>
      </w:pPr>
      <w:r>
        <w:rPr>
          <w:rFonts w:ascii="仿宋_GB2312" w:eastAsia="仿宋_GB2312" w:hAnsi="仿宋_GB2312"/>
          <w:b/>
        </w:rPr>
        <w:t>本年收入</w:t>
      </w:r>
      <w:r>
        <w:rPr>
          <w:rFonts w:ascii="仿宋_GB2312" w:eastAsia="仿宋_GB2312" w:hAnsi="仿宋_GB2312"/>
          <w:b/>
        </w:rPr>
        <w:t>410.44</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401.14</w:t>
      </w:r>
      <w:r>
        <w:rPr>
          <w:rFonts w:ascii="仿宋_GB2312" w:eastAsia="仿宋_GB2312" w:hAnsi="仿宋_GB2312"/>
        </w:rPr>
        <w:t>万元，占</w:t>
      </w:r>
      <w:r>
        <w:rPr>
          <w:rFonts w:ascii="仿宋_GB2312" w:eastAsia="仿宋_GB2312" w:hAnsi="仿宋_GB2312"/>
        </w:rPr>
        <w:t>97.73%</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9.30</w:t>
      </w:r>
      <w:r>
        <w:rPr>
          <w:rFonts w:ascii="仿宋_GB2312" w:eastAsia="仿宋_GB2312" w:hAnsi="仿宋_GB2312"/>
        </w:rPr>
        <w:t>万元，占</w:t>
      </w:r>
      <w:r>
        <w:rPr>
          <w:rFonts w:ascii="仿宋_GB2312" w:eastAsia="仿宋_GB2312" w:hAnsi="仿宋_GB2312"/>
        </w:rPr>
        <w:t>2.27%</w:t>
      </w:r>
      <w:r>
        <w:rPr>
          <w:rFonts w:ascii="仿宋_GB2312" w:eastAsia="仿宋_GB2312" w:hAnsi="仿宋_GB2312"/>
        </w:rPr>
        <w:t>。</w:t>
      </w:r>
    </w:p>
    <w:p w:rsidR="004C78F6" w:rsidRDefault="00737DD5">
      <w:pPr>
        <w:spacing w:line="640" w:lineRule="exact"/>
        <w:ind w:firstLine="640"/>
        <w:outlineLvl w:val="2"/>
      </w:pPr>
      <w:r>
        <w:rPr>
          <w:rFonts w:ascii="黑体" w:eastAsia="黑体" w:hAnsi="黑体"/>
        </w:rPr>
        <w:t>三、支出决算情况说明</w:t>
      </w:r>
    </w:p>
    <w:p w:rsidR="004C78F6" w:rsidRDefault="00737DD5">
      <w:pPr>
        <w:spacing w:line="580" w:lineRule="exact"/>
        <w:ind w:firstLine="640"/>
      </w:pPr>
      <w:r>
        <w:rPr>
          <w:rFonts w:ascii="仿宋_GB2312" w:eastAsia="仿宋_GB2312" w:hAnsi="仿宋_GB2312"/>
          <w:b/>
        </w:rPr>
        <w:t>本年支出</w:t>
      </w:r>
      <w:r>
        <w:rPr>
          <w:rFonts w:ascii="仿宋_GB2312" w:eastAsia="仿宋_GB2312" w:hAnsi="仿宋_GB2312"/>
          <w:b/>
        </w:rPr>
        <w:t>410.44</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344.38</w:t>
      </w:r>
      <w:r>
        <w:rPr>
          <w:rFonts w:ascii="仿宋_GB2312" w:eastAsia="仿宋_GB2312" w:hAnsi="仿宋_GB2312"/>
        </w:rPr>
        <w:t>万元，占</w:t>
      </w:r>
      <w:r>
        <w:rPr>
          <w:rFonts w:ascii="仿宋_GB2312" w:eastAsia="仿宋_GB2312" w:hAnsi="仿宋_GB2312"/>
        </w:rPr>
        <w:t>83.91%</w:t>
      </w:r>
      <w:r>
        <w:rPr>
          <w:rFonts w:ascii="仿宋_GB2312" w:eastAsia="仿宋_GB2312" w:hAnsi="仿宋_GB2312"/>
        </w:rPr>
        <w:t>；项目支出</w:t>
      </w:r>
      <w:r>
        <w:rPr>
          <w:rFonts w:ascii="仿宋_GB2312" w:eastAsia="仿宋_GB2312" w:hAnsi="仿宋_GB2312"/>
        </w:rPr>
        <w:t>66.06</w:t>
      </w:r>
      <w:r>
        <w:rPr>
          <w:rFonts w:ascii="仿宋_GB2312" w:eastAsia="仿宋_GB2312" w:hAnsi="仿宋_GB2312"/>
        </w:rPr>
        <w:t>万元，占</w:t>
      </w:r>
      <w:r>
        <w:rPr>
          <w:rFonts w:ascii="仿宋_GB2312" w:eastAsia="仿宋_GB2312" w:hAnsi="仿宋_GB2312"/>
        </w:rPr>
        <w:t>16.09%</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4C78F6" w:rsidRDefault="00737DD5">
      <w:pPr>
        <w:spacing w:line="640" w:lineRule="exact"/>
        <w:ind w:firstLine="640"/>
        <w:outlineLvl w:val="2"/>
      </w:pPr>
      <w:r>
        <w:rPr>
          <w:rFonts w:ascii="黑体" w:eastAsia="黑体" w:hAnsi="黑体"/>
        </w:rPr>
        <w:t>四、财</w:t>
      </w:r>
      <w:r>
        <w:rPr>
          <w:rFonts w:ascii="黑体" w:eastAsia="黑体" w:hAnsi="黑体"/>
        </w:rPr>
        <w:t>政拨款收入支出决算总体情况说明</w:t>
      </w:r>
    </w:p>
    <w:p w:rsidR="004C78F6" w:rsidRDefault="00737DD5">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401.14</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401.14</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401.14</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401.14</w:t>
      </w:r>
      <w:r>
        <w:rPr>
          <w:rFonts w:ascii="仿宋_GB2312" w:eastAsia="仿宋_GB2312" w:hAnsi="仿宋_GB2312"/>
        </w:rPr>
        <w:t>万元。</w:t>
      </w:r>
    </w:p>
    <w:p w:rsidR="004C78F6" w:rsidRDefault="00737DD5">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50.53</w:t>
      </w:r>
      <w:r>
        <w:rPr>
          <w:rFonts w:ascii="仿宋_GB2312" w:eastAsia="仿宋_GB2312" w:hAnsi="仿宋_GB2312"/>
        </w:rPr>
        <w:t>万元，增长</w:t>
      </w:r>
      <w:r>
        <w:rPr>
          <w:rFonts w:ascii="仿宋_GB2312" w:eastAsia="仿宋_GB2312" w:hAnsi="仿宋_GB2312"/>
        </w:rPr>
        <w:t>14.41%</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年中央补助地方公共文化服务体系建设补助资金等经费，导致相关经费增加。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339.40</w:t>
      </w:r>
      <w:r>
        <w:rPr>
          <w:rFonts w:ascii="仿宋_GB2312" w:eastAsia="仿宋_GB2312" w:hAnsi="仿宋_GB2312"/>
        </w:rPr>
        <w:t>万元，决算数</w:t>
      </w:r>
      <w:r>
        <w:rPr>
          <w:rFonts w:ascii="仿宋_GB2312" w:eastAsia="仿宋_GB2312" w:hAnsi="仿宋_GB2312"/>
        </w:rPr>
        <w:t>401.14</w:t>
      </w:r>
      <w:r>
        <w:rPr>
          <w:rFonts w:ascii="仿宋_GB2312" w:eastAsia="仿宋_GB2312" w:hAnsi="仿宋_GB2312"/>
        </w:rPr>
        <w:t>万元，预决算差异率</w:t>
      </w:r>
      <w:r>
        <w:rPr>
          <w:rFonts w:ascii="仿宋_GB2312" w:eastAsia="仿宋_GB2312" w:hAnsi="仿宋_GB2312"/>
        </w:rPr>
        <w:t>18.19%</w:t>
      </w:r>
      <w:r>
        <w:rPr>
          <w:rFonts w:ascii="仿宋_GB2312" w:eastAsia="仿宋_GB2312" w:hAnsi="仿宋_GB2312"/>
        </w:rPr>
        <w:t>，主要原因是：年中追加人员工资、社保、公积金基数调增部分资金及</w:t>
      </w:r>
      <w:r>
        <w:rPr>
          <w:rFonts w:ascii="仿宋_GB2312" w:eastAsia="仿宋_GB2312" w:hAnsi="仿宋_GB2312"/>
        </w:rPr>
        <w:t>2024</w:t>
      </w:r>
      <w:r>
        <w:rPr>
          <w:rFonts w:ascii="仿宋_GB2312" w:eastAsia="仿宋_GB2312" w:hAnsi="仿宋_GB2312"/>
        </w:rPr>
        <w:t>年中央补助地方公共文化服务体系建设补助资金，导致预决算差异。</w:t>
      </w:r>
    </w:p>
    <w:p w:rsidR="004C78F6" w:rsidRDefault="00737DD5">
      <w:pPr>
        <w:spacing w:line="640" w:lineRule="exact"/>
        <w:ind w:firstLine="640"/>
        <w:outlineLvl w:val="2"/>
      </w:pPr>
      <w:r>
        <w:rPr>
          <w:rFonts w:ascii="黑体" w:eastAsia="黑体" w:hAnsi="黑体"/>
        </w:rPr>
        <w:t>五、一般公共预算财政拨款支出决算情况说明</w:t>
      </w:r>
    </w:p>
    <w:p w:rsidR="004C78F6" w:rsidRDefault="00737DD5">
      <w:pPr>
        <w:spacing w:line="640" w:lineRule="exact"/>
        <w:ind w:firstLine="640"/>
        <w:outlineLvl w:val="3"/>
      </w:pPr>
      <w:r>
        <w:rPr>
          <w:rFonts w:ascii="楷体_GB2312" w:eastAsia="楷体_GB2312" w:hAnsi="楷体_GB2312"/>
          <w:b/>
        </w:rPr>
        <w:t>（一）一般公共预算财政拨款支出决算总体情况</w:t>
      </w:r>
    </w:p>
    <w:p w:rsidR="004C78F6" w:rsidRDefault="00737DD5">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401.14</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97.73%</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50.53</w:t>
      </w:r>
      <w:r>
        <w:rPr>
          <w:rFonts w:ascii="仿宋_GB2312" w:eastAsia="仿宋_GB2312" w:hAnsi="仿宋_GB2312"/>
        </w:rPr>
        <w:t>万元，增长</w:t>
      </w:r>
      <w:r>
        <w:rPr>
          <w:rFonts w:ascii="仿宋_GB2312" w:eastAsia="仿宋_GB2312" w:hAnsi="仿宋_GB2312"/>
        </w:rPr>
        <w:t>14.41%</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年中央补助地方公共文化服务体系建设补助资金等经费，导致相关经费增加。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339.40</w:t>
      </w:r>
      <w:r>
        <w:rPr>
          <w:rFonts w:ascii="仿宋_GB2312" w:eastAsia="仿宋_GB2312" w:hAnsi="仿宋_GB2312"/>
        </w:rPr>
        <w:t>万元，决算数</w:t>
      </w:r>
      <w:r>
        <w:rPr>
          <w:rFonts w:ascii="仿宋_GB2312" w:eastAsia="仿宋_GB2312" w:hAnsi="仿宋_GB2312"/>
        </w:rPr>
        <w:t>401.14</w:t>
      </w:r>
      <w:r>
        <w:rPr>
          <w:rFonts w:ascii="仿宋_GB2312" w:eastAsia="仿宋_GB2312" w:hAnsi="仿宋_GB2312"/>
        </w:rPr>
        <w:t>万元，预决算差异率</w:t>
      </w:r>
      <w:r>
        <w:rPr>
          <w:rFonts w:ascii="仿宋_GB2312" w:eastAsia="仿宋_GB2312" w:hAnsi="仿宋_GB2312"/>
        </w:rPr>
        <w:t>18.19%</w:t>
      </w:r>
      <w:r>
        <w:rPr>
          <w:rFonts w:ascii="仿宋_GB2312" w:eastAsia="仿宋_GB2312" w:hAnsi="仿宋_GB2312"/>
        </w:rPr>
        <w:t>，主要原因是：年中追加人员工资、社保、公积金基数调增部分资金及</w:t>
      </w:r>
      <w:r>
        <w:rPr>
          <w:rFonts w:ascii="仿宋_GB2312" w:eastAsia="仿宋_GB2312" w:hAnsi="仿宋_GB2312"/>
        </w:rPr>
        <w:t>2024</w:t>
      </w:r>
      <w:r>
        <w:rPr>
          <w:rFonts w:ascii="仿宋_GB2312" w:eastAsia="仿宋_GB2312" w:hAnsi="仿宋_GB2312"/>
        </w:rPr>
        <w:t>年中央补助地方公共文化服务体系建设补助资金，导致预决算差异。</w:t>
      </w:r>
    </w:p>
    <w:p w:rsidR="004C78F6" w:rsidRDefault="00737DD5">
      <w:pPr>
        <w:spacing w:line="640" w:lineRule="exact"/>
        <w:ind w:firstLine="640"/>
        <w:outlineLvl w:val="3"/>
      </w:pPr>
      <w:r>
        <w:rPr>
          <w:rFonts w:ascii="楷体_GB2312" w:eastAsia="楷体_GB2312" w:hAnsi="楷体_GB2312"/>
          <w:b/>
        </w:rPr>
        <w:lastRenderedPageBreak/>
        <w:t>（二）一般公共预算财政拨款支出决算结构情况</w:t>
      </w:r>
    </w:p>
    <w:p w:rsidR="004C78F6" w:rsidRDefault="00737DD5">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)215.20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53.65%</w:t>
      </w:r>
      <w:r>
        <w:rPr>
          <w:rFonts w:ascii="仿宋_GB2312" w:eastAsia="仿宋_GB2312" w:hAnsi="仿宋_GB2312"/>
        </w:rPr>
        <w:t>。</w:t>
      </w:r>
    </w:p>
    <w:p w:rsidR="004C78F6" w:rsidRDefault="00737DD5">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)59.80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14.91%</w:t>
      </w:r>
      <w:r>
        <w:rPr>
          <w:rFonts w:ascii="仿宋_GB2312" w:eastAsia="仿宋_GB2312" w:hAnsi="仿宋_GB2312"/>
        </w:rPr>
        <w:t>。</w:t>
      </w:r>
    </w:p>
    <w:p w:rsidR="004C78F6" w:rsidRDefault="00737DD5">
      <w:pPr>
        <w:spacing w:line="580" w:lineRule="exact"/>
        <w:ind w:firstLine="640"/>
      </w:pPr>
      <w:r>
        <w:rPr>
          <w:rFonts w:ascii="仿宋_GB2312" w:eastAsia="仿宋_GB2312" w:hAnsi="仿宋_GB2312"/>
        </w:rPr>
        <w:t>3.</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)62.16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15.50%</w:t>
      </w:r>
      <w:r>
        <w:rPr>
          <w:rFonts w:ascii="仿宋_GB2312" w:eastAsia="仿宋_GB2312" w:hAnsi="仿宋_GB2312"/>
        </w:rPr>
        <w:t>。</w:t>
      </w:r>
    </w:p>
    <w:p w:rsidR="004C78F6" w:rsidRDefault="00737DD5">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)27.67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6.90%</w:t>
      </w:r>
      <w:r>
        <w:rPr>
          <w:rFonts w:ascii="仿宋_GB2312" w:eastAsia="仿宋_GB2312" w:hAnsi="仿宋_GB2312"/>
        </w:rPr>
        <w:t>。</w:t>
      </w:r>
    </w:p>
    <w:p w:rsidR="004C78F6" w:rsidRDefault="00737DD5">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)16.30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4.06%</w:t>
      </w:r>
      <w:r>
        <w:rPr>
          <w:rFonts w:ascii="仿宋_GB2312" w:eastAsia="仿宋_GB2312" w:hAnsi="仿宋_GB2312"/>
        </w:rPr>
        <w:t>。</w:t>
      </w:r>
    </w:p>
    <w:p w:rsidR="004C78F6" w:rsidRDefault="00737DD5">
      <w:pPr>
        <w:spacing w:line="580" w:lineRule="exact"/>
        <w:ind w:firstLine="640"/>
      </w:pPr>
      <w:r>
        <w:rPr>
          <w:rFonts w:ascii="仿宋_GB2312" w:eastAsia="仿宋_GB2312" w:hAnsi="仿宋_GB2312"/>
        </w:rPr>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)20.01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4.99%</w:t>
      </w:r>
      <w:r>
        <w:rPr>
          <w:rFonts w:ascii="仿宋_GB2312" w:eastAsia="仿宋_GB2312" w:hAnsi="仿宋_GB2312"/>
        </w:rPr>
        <w:t>。</w:t>
      </w:r>
    </w:p>
    <w:p w:rsidR="004C78F6" w:rsidRDefault="00737DD5">
      <w:pPr>
        <w:spacing w:line="640" w:lineRule="exact"/>
        <w:ind w:firstLine="640"/>
        <w:outlineLvl w:val="3"/>
      </w:pPr>
      <w:r>
        <w:rPr>
          <w:rFonts w:ascii="楷体_GB2312" w:eastAsia="楷体_GB2312" w:hAnsi="楷体_GB2312"/>
          <w:b/>
        </w:rPr>
        <w:t>（三）一般公共预算财政拨款支出决算具体情况</w:t>
      </w:r>
    </w:p>
    <w:p w:rsidR="004C78F6" w:rsidRDefault="00737DD5">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3.96</w:t>
      </w:r>
      <w:r>
        <w:rPr>
          <w:rFonts w:ascii="仿宋_GB2312" w:eastAsia="仿宋_GB2312" w:hAnsi="仿宋_GB2312"/>
        </w:rPr>
        <w:t>万元，比上年决算增加</w:t>
      </w:r>
      <w:r>
        <w:rPr>
          <w:rFonts w:ascii="仿宋_GB2312" w:eastAsia="仿宋_GB2312" w:hAnsi="仿宋_GB2312"/>
        </w:rPr>
        <w:t>3.96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主要原因是：本年增加尉犁县委宣传部工作队经费，导致相关经费增加。</w:t>
      </w:r>
    </w:p>
    <w:p w:rsidR="004C78F6" w:rsidRDefault="00737DD5">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宣传事务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191.90</w:t>
      </w:r>
      <w:r>
        <w:rPr>
          <w:rFonts w:ascii="仿宋_GB2312" w:eastAsia="仿宋_GB2312" w:hAnsi="仿宋_GB2312"/>
        </w:rPr>
        <w:t>万元，比上年决算减少</w:t>
      </w:r>
      <w:r>
        <w:rPr>
          <w:rFonts w:ascii="仿宋_GB2312" w:eastAsia="仿宋_GB2312" w:hAnsi="仿宋_GB2312"/>
        </w:rPr>
        <w:t>27.88</w:t>
      </w:r>
      <w:r>
        <w:rPr>
          <w:rFonts w:ascii="仿宋_GB2312" w:eastAsia="仿宋_GB2312" w:hAnsi="仿宋_GB2312"/>
        </w:rPr>
        <w:t>万元，下降</w:t>
      </w:r>
      <w:r>
        <w:rPr>
          <w:rFonts w:ascii="仿宋_GB2312" w:eastAsia="仿宋_GB2312" w:hAnsi="仿宋_GB2312"/>
        </w:rPr>
        <w:t>12.69%,</w:t>
      </w:r>
      <w:r>
        <w:rPr>
          <w:rFonts w:ascii="仿宋_GB2312" w:eastAsia="仿宋_GB2312" w:hAnsi="仿宋_GB2312"/>
        </w:rPr>
        <w:t>主要原因是：本年科目调整，对外宣传工作经费</w:t>
      </w:r>
      <w:r>
        <w:rPr>
          <w:rFonts w:ascii="仿宋_GB2312" w:eastAsia="仿宋_GB2312" w:hAnsi="仿宋_GB2312"/>
        </w:rPr>
        <w:t>上年在一般公共服务支出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宣传事务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科目列支，本年在教育支出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科目列支，导致相关经费减少。</w:t>
      </w:r>
    </w:p>
    <w:p w:rsidR="004C78F6" w:rsidRDefault="00737DD5">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宣传事务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19.34</w:t>
      </w:r>
      <w:r>
        <w:rPr>
          <w:rFonts w:ascii="仿宋_GB2312" w:eastAsia="仿宋_GB2312" w:hAnsi="仿宋_GB2312"/>
        </w:rPr>
        <w:t>万元，比上年决算减少</w:t>
      </w:r>
      <w:r>
        <w:rPr>
          <w:rFonts w:ascii="仿宋_GB2312" w:eastAsia="仿宋_GB2312" w:hAnsi="仿宋_GB2312"/>
        </w:rPr>
        <w:t>13.02</w:t>
      </w:r>
      <w:r>
        <w:rPr>
          <w:rFonts w:ascii="仿宋_GB2312" w:eastAsia="仿宋_GB2312" w:hAnsi="仿宋_GB2312"/>
        </w:rPr>
        <w:t>万元，下降</w:t>
      </w:r>
      <w:r>
        <w:rPr>
          <w:rFonts w:ascii="仿宋_GB2312" w:eastAsia="仿宋_GB2312" w:hAnsi="仿宋_GB2312"/>
        </w:rPr>
        <w:t>40.23%,</w:t>
      </w:r>
      <w:r>
        <w:rPr>
          <w:rFonts w:ascii="仿宋_GB2312" w:eastAsia="仿宋_GB2312" w:hAnsi="仿宋_GB2312"/>
        </w:rPr>
        <w:t>主要原因是：本年在职人员调入调出，人员职级不同，工资基数</w:t>
      </w:r>
      <w:r>
        <w:rPr>
          <w:rFonts w:ascii="仿宋_GB2312" w:eastAsia="仿宋_GB2312" w:hAnsi="仿宋_GB2312"/>
        </w:rPr>
        <w:lastRenderedPageBreak/>
        <w:t>不同，导致人员经费较上年减少。</w:t>
      </w:r>
    </w:p>
    <w:p w:rsidR="004C78F6" w:rsidRDefault="00737DD5">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宣传事务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其他宣传事务支出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w:t>
      </w:r>
      <w:r>
        <w:rPr>
          <w:rFonts w:ascii="仿宋_GB2312" w:eastAsia="仿宋_GB2312" w:hAnsi="仿宋_GB2312"/>
        </w:rPr>
        <w:t>要原因是：</w:t>
      </w:r>
      <w:r>
        <w:rPr>
          <w:rFonts w:ascii="仿宋_GB2312" w:eastAsia="仿宋_GB2312" w:hAnsi="仿宋_GB2312"/>
        </w:rPr>
        <w:t>2024</w:t>
      </w:r>
      <w:r>
        <w:rPr>
          <w:rFonts w:ascii="仿宋_GB2312" w:eastAsia="仿宋_GB2312" w:hAnsi="仿宋_GB2312"/>
        </w:rPr>
        <w:t>年一般公共服务支出中宣传部扫黄打非工作项目科目调剂到文化旅游体育与传媒支出项目。</w:t>
      </w:r>
    </w:p>
    <w:p w:rsidR="004C78F6" w:rsidRDefault="00737DD5">
      <w:pPr>
        <w:spacing w:line="580" w:lineRule="exact"/>
        <w:ind w:firstLine="640"/>
      </w:pPr>
      <w:r>
        <w:rPr>
          <w:rFonts w:ascii="仿宋_GB2312" w:eastAsia="仿宋_GB2312" w:hAnsi="仿宋_GB2312"/>
        </w:rPr>
        <w:t>5.</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0.30</w:t>
      </w:r>
      <w:r>
        <w:rPr>
          <w:rFonts w:ascii="仿宋_GB2312" w:eastAsia="仿宋_GB2312" w:hAnsi="仿宋_GB2312"/>
        </w:rPr>
        <w:t>万元，比上年决算减少</w:t>
      </w:r>
      <w:r>
        <w:rPr>
          <w:rFonts w:ascii="仿宋_GB2312" w:eastAsia="仿宋_GB2312" w:hAnsi="仿宋_GB2312"/>
        </w:rPr>
        <w:t>0.63</w:t>
      </w:r>
      <w:r>
        <w:rPr>
          <w:rFonts w:ascii="仿宋_GB2312" w:eastAsia="仿宋_GB2312" w:hAnsi="仿宋_GB2312"/>
        </w:rPr>
        <w:t>万元，下降</w:t>
      </w:r>
      <w:r>
        <w:rPr>
          <w:rFonts w:ascii="仿宋_GB2312" w:eastAsia="仿宋_GB2312" w:hAnsi="仿宋_GB2312"/>
        </w:rPr>
        <w:t>67.74%,</w:t>
      </w:r>
      <w:r>
        <w:rPr>
          <w:rFonts w:ascii="仿宋_GB2312" w:eastAsia="仿宋_GB2312" w:hAnsi="仿宋_GB2312"/>
        </w:rPr>
        <w:t>主要原因是：本年减少培训费，导致相关经费减少。</w:t>
      </w:r>
    </w:p>
    <w:p w:rsidR="004C78F6" w:rsidRDefault="00737DD5">
      <w:pPr>
        <w:spacing w:line="580" w:lineRule="exact"/>
        <w:ind w:firstLine="640"/>
      </w:pPr>
      <w:r>
        <w:rPr>
          <w:rFonts w:ascii="仿宋_GB2312" w:eastAsia="仿宋_GB2312" w:hAnsi="仿宋_GB2312"/>
        </w:rPr>
        <w:t>6.</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59.50</w:t>
      </w:r>
      <w:r>
        <w:rPr>
          <w:rFonts w:ascii="仿宋_GB2312" w:eastAsia="仿宋_GB2312" w:hAnsi="仿宋_GB2312"/>
        </w:rPr>
        <w:t>万元，比上年决算增加</w:t>
      </w:r>
      <w:r>
        <w:rPr>
          <w:rFonts w:ascii="仿宋_GB2312" w:eastAsia="仿宋_GB2312" w:hAnsi="仿宋_GB2312"/>
        </w:rPr>
        <w:t>59.50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主要原因是：本年科目调整，对外宣传工作经费上年在一般公共服务支出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宣传事务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w:t>
      </w:r>
      <w:r>
        <w:rPr>
          <w:rFonts w:ascii="仿宋_GB2312" w:eastAsia="仿宋_GB2312" w:hAnsi="仿宋_GB2312"/>
        </w:rPr>
        <w:t>本年在教育支出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科目列支，导致相关经费增加。</w:t>
      </w:r>
    </w:p>
    <w:p w:rsidR="004C78F6" w:rsidRDefault="00737DD5">
      <w:pPr>
        <w:spacing w:line="580" w:lineRule="exact"/>
        <w:ind w:firstLine="640"/>
      </w:pPr>
      <w:r>
        <w:rPr>
          <w:rFonts w:ascii="仿宋_GB2312" w:eastAsia="仿宋_GB2312" w:hAnsi="仿宋_GB2312"/>
        </w:rPr>
        <w:t>7.</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62.16</w:t>
      </w:r>
      <w:r>
        <w:rPr>
          <w:rFonts w:ascii="仿宋_GB2312" w:eastAsia="仿宋_GB2312" w:hAnsi="仿宋_GB2312"/>
        </w:rPr>
        <w:t>万元，比上年决算增加</w:t>
      </w:r>
      <w:r>
        <w:rPr>
          <w:rFonts w:ascii="仿宋_GB2312" w:eastAsia="仿宋_GB2312" w:hAnsi="仿宋_GB2312"/>
        </w:rPr>
        <w:t>40.66</w:t>
      </w:r>
      <w:r>
        <w:rPr>
          <w:rFonts w:ascii="仿宋_GB2312" w:eastAsia="仿宋_GB2312" w:hAnsi="仿宋_GB2312"/>
        </w:rPr>
        <w:t>万元，增长</w:t>
      </w:r>
      <w:r>
        <w:rPr>
          <w:rFonts w:ascii="仿宋_GB2312" w:eastAsia="仿宋_GB2312" w:hAnsi="仿宋_GB2312"/>
        </w:rPr>
        <w:t>189.12%,</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年中央补助地方公共文化服务体系建设补助资金项目经费，导致相关经费增加。</w:t>
      </w:r>
    </w:p>
    <w:p w:rsidR="004C78F6" w:rsidRDefault="00737DD5">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1.80</w:t>
      </w:r>
      <w:r>
        <w:rPr>
          <w:rFonts w:ascii="仿宋_GB2312" w:eastAsia="仿宋_GB2312" w:hAnsi="仿宋_GB2312"/>
        </w:rPr>
        <w:t>万元，比上年决算减少</w:t>
      </w:r>
      <w:r>
        <w:rPr>
          <w:rFonts w:ascii="仿宋_GB2312" w:eastAsia="仿宋_GB2312" w:hAnsi="仿宋_GB2312"/>
        </w:rPr>
        <w:t>0.94</w:t>
      </w:r>
      <w:r>
        <w:rPr>
          <w:rFonts w:ascii="仿宋_GB2312" w:eastAsia="仿宋_GB2312" w:hAnsi="仿宋_GB2312"/>
        </w:rPr>
        <w:lastRenderedPageBreak/>
        <w:t>万元，下降</w:t>
      </w:r>
      <w:r>
        <w:rPr>
          <w:rFonts w:ascii="仿宋_GB2312" w:eastAsia="仿宋_GB2312" w:hAnsi="仿宋_GB2312"/>
        </w:rPr>
        <w:t>34.31%,</w:t>
      </w:r>
      <w:r>
        <w:rPr>
          <w:rFonts w:ascii="仿宋_GB2312" w:eastAsia="仿宋_GB2312" w:hAnsi="仿宋_GB2312"/>
        </w:rPr>
        <w:t>主</w:t>
      </w:r>
      <w:r>
        <w:rPr>
          <w:rFonts w:ascii="仿宋_GB2312" w:eastAsia="仿宋_GB2312" w:hAnsi="仿宋_GB2312"/>
        </w:rPr>
        <w:t>要原因是：本年功能科目调整，行政单位离退休上年度单独列支，本年调整至主科目列支，导致经费较上年减少。</w:t>
      </w:r>
    </w:p>
    <w:p w:rsidR="004C78F6" w:rsidRDefault="00737DD5">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25.88</w:t>
      </w:r>
      <w:r>
        <w:rPr>
          <w:rFonts w:ascii="仿宋_GB2312" w:eastAsia="仿宋_GB2312" w:hAnsi="仿宋_GB2312"/>
        </w:rPr>
        <w:t>万元，比上年决算增加</w:t>
      </w:r>
      <w:r>
        <w:rPr>
          <w:rFonts w:ascii="仿宋_GB2312" w:eastAsia="仿宋_GB2312" w:hAnsi="仿宋_GB2312"/>
        </w:rPr>
        <w:t>1.95</w:t>
      </w:r>
      <w:r>
        <w:rPr>
          <w:rFonts w:ascii="仿宋_GB2312" w:eastAsia="仿宋_GB2312" w:hAnsi="仿宋_GB2312"/>
        </w:rPr>
        <w:t>万元，增长</w:t>
      </w:r>
      <w:r>
        <w:rPr>
          <w:rFonts w:ascii="仿宋_GB2312" w:eastAsia="仿宋_GB2312" w:hAnsi="仿宋_GB2312"/>
        </w:rPr>
        <w:t>8.15%,</w:t>
      </w:r>
      <w:r>
        <w:rPr>
          <w:rFonts w:ascii="仿宋_GB2312" w:eastAsia="仿宋_GB2312" w:hAnsi="仿宋_GB2312"/>
        </w:rPr>
        <w:t>主要原因是：本年在职人员工资基数调增，养老缴费基数上涨，相应支出增加。</w:t>
      </w:r>
    </w:p>
    <w:p w:rsidR="004C78F6" w:rsidRDefault="00737DD5">
      <w:pPr>
        <w:spacing w:line="580" w:lineRule="exact"/>
        <w:ind w:firstLine="640"/>
      </w:pPr>
      <w:r>
        <w:rPr>
          <w:rFonts w:ascii="仿宋_GB2312" w:eastAsia="仿宋_GB2312" w:hAnsi="仿宋_GB2312"/>
        </w:rPr>
        <w:t>10.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9.93</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w:t>
      </w:r>
      <w:r>
        <w:rPr>
          <w:rFonts w:ascii="仿宋_GB2312" w:eastAsia="仿宋_GB2312" w:hAnsi="仿宋_GB2312"/>
        </w:rPr>
        <w:t>因是：本年功能科目调整，机关事业单位职业年金缴费上年度单独列支，本年调整至主科目列支，导致经费较上年减少。</w:t>
      </w:r>
    </w:p>
    <w:p w:rsidR="004C78F6" w:rsidRDefault="00737DD5">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12.04</w:t>
      </w:r>
      <w:r>
        <w:rPr>
          <w:rFonts w:ascii="仿宋_GB2312" w:eastAsia="仿宋_GB2312" w:hAnsi="仿宋_GB2312"/>
        </w:rPr>
        <w:t>万元，比上年决算增加</w:t>
      </w:r>
      <w:r>
        <w:rPr>
          <w:rFonts w:ascii="仿宋_GB2312" w:eastAsia="仿宋_GB2312" w:hAnsi="仿宋_GB2312"/>
        </w:rPr>
        <w:t>0.34</w:t>
      </w:r>
      <w:r>
        <w:rPr>
          <w:rFonts w:ascii="仿宋_GB2312" w:eastAsia="仿宋_GB2312" w:hAnsi="仿宋_GB2312"/>
        </w:rPr>
        <w:t>万元，增长</w:t>
      </w:r>
      <w:r>
        <w:rPr>
          <w:rFonts w:ascii="仿宋_GB2312" w:eastAsia="仿宋_GB2312" w:hAnsi="仿宋_GB2312"/>
        </w:rPr>
        <w:t>2.91%,</w:t>
      </w:r>
      <w:r>
        <w:rPr>
          <w:rFonts w:ascii="仿宋_GB2312" w:eastAsia="仿宋_GB2312" w:hAnsi="仿宋_GB2312"/>
        </w:rPr>
        <w:t>主要原因是：本年在职人员工资基数调增，医疗缴费基数上涨，相应支出增加。</w:t>
      </w:r>
    </w:p>
    <w:p w:rsidR="004C78F6" w:rsidRDefault="00737DD5">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4.26</w:t>
      </w:r>
      <w:r>
        <w:rPr>
          <w:rFonts w:ascii="仿宋_GB2312" w:eastAsia="仿宋_GB2312" w:hAnsi="仿宋_GB2312"/>
        </w:rPr>
        <w:t>万元，比上年决算增加</w:t>
      </w:r>
      <w:r>
        <w:rPr>
          <w:rFonts w:ascii="仿宋_GB2312" w:eastAsia="仿宋_GB2312" w:hAnsi="仿宋_GB2312"/>
        </w:rPr>
        <w:t>0.51</w:t>
      </w:r>
      <w:r>
        <w:rPr>
          <w:rFonts w:ascii="仿宋_GB2312" w:eastAsia="仿宋_GB2312" w:hAnsi="仿宋_GB2312"/>
        </w:rPr>
        <w:t>万元，增长</w:t>
      </w:r>
      <w:r>
        <w:rPr>
          <w:rFonts w:ascii="仿宋_GB2312" w:eastAsia="仿宋_GB2312" w:hAnsi="仿宋_GB2312"/>
        </w:rPr>
        <w:t>13.60%,</w:t>
      </w:r>
      <w:r>
        <w:rPr>
          <w:rFonts w:ascii="仿宋_GB2312" w:eastAsia="仿宋_GB2312" w:hAnsi="仿宋_GB2312"/>
        </w:rPr>
        <w:t>主要原因是：本年在职人员工资基数调增，医疗缴费基数上涨</w:t>
      </w:r>
      <w:r>
        <w:rPr>
          <w:rFonts w:ascii="仿宋_GB2312" w:eastAsia="仿宋_GB2312" w:hAnsi="仿宋_GB2312"/>
        </w:rPr>
        <w:t>，相应支出增加。</w:t>
      </w:r>
    </w:p>
    <w:p w:rsidR="004C78F6" w:rsidRDefault="00737DD5">
      <w:pPr>
        <w:spacing w:line="580" w:lineRule="exact"/>
        <w:ind w:firstLine="640"/>
      </w:pPr>
      <w:r>
        <w:rPr>
          <w:rFonts w:ascii="仿宋_GB2312" w:eastAsia="仿宋_GB2312" w:hAnsi="仿宋_GB2312"/>
        </w:rPr>
        <w:t>13.</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w:t>
      </w:r>
      <w:r>
        <w:rPr>
          <w:rFonts w:ascii="仿宋_GB2312" w:eastAsia="仿宋_GB2312" w:hAnsi="仿宋_GB2312"/>
        </w:rPr>
        <w:lastRenderedPageBreak/>
        <w:t>决算数为</w:t>
      </w:r>
      <w:r>
        <w:rPr>
          <w:rFonts w:ascii="仿宋_GB2312" w:eastAsia="仿宋_GB2312" w:hAnsi="仿宋_GB2312"/>
        </w:rPr>
        <w:t>20.01</w:t>
      </w:r>
      <w:r>
        <w:rPr>
          <w:rFonts w:ascii="仿宋_GB2312" w:eastAsia="仿宋_GB2312" w:hAnsi="仿宋_GB2312"/>
        </w:rPr>
        <w:t>万元，比上年决算增加</w:t>
      </w:r>
      <w:r>
        <w:rPr>
          <w:rFonts w:ascii="仿宋_GB2312" w:eastAsia="仿宋_GB2312" w:hAnsi="仿宋_GB2312"/>
        </w:rPr>
        <w:t>2.02</w:t>
      </w:r>
      <w:r>
        <w:rPr>
          <w:rFonts w:ascii="仿宋_GB2312" w:eastAsia="仿宋_GB2312" w:hAnsi="仿宋_GB2312"/>
        </w:rPr>
        <w:t>万元，增长</w:t>
      </w:r>
      <w:r>
        <w:rPr>
          <w:rFonts w:ascii="仿宋_GB2312" w:eastAsia="仿宋_GB2312" w:hAnsi="仿宋_GB2312"/>
        </w:rPr>
        <w:t>11.23%,</w:t>
      </w:r>
      <w:r>
        <w:rPr>
          <w:rFonts w:ascii="仿宋_GB2312" w:eastAsia="仿宋_GB2312" w:hAnsi="仿宋_GB2312"/>
        </w:rPr>
        <w:t>主要原因是：本年在职人员工资基数调增，公积金缴费基数上涨，相应支出增加。</w:t>
      </w:r>
    </w:p>
    <w:p w:rsidR="004C78F6" w:rsidRDefault="00737DD5">
      <w:pPr>
        <w:spacing w:line="640" w:lineRule="exact"/>
        <w:ind w:firstLine="640"/>
        <w:outlineLvl w:val="2"/>
      </w:pPr>
      <w:r>
        <w:rPr>
          <w:rFonts w:ascii="黑体" w:eastAsia="黑体" w:hAnsi="黑体"/>
        </w:rPr>
        <w:t>六、一般公共预算财政拨款基本支出决算情况说明</w:t>
      </w:r>
    </w:p>
    <w:p w:rsidR="004C78F6" w:rsidRDefault="00737DD5">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335.08</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247.11</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生活补助、医疗费补助、奖励金。</w:t>
      </w:r>
    </w:p>
    <w:p w:rsidR="004C78F6" w:rsidRDefault="00737DD5">
      <w:pPr>
        <w:spacing w:line="580" w:lineRule="exact"/>
        <w:ind w:firstLine="640"/>
      </w:pPr>
      <w:r>
        <w:rPr>
          <w:rFonts w:ascii="仿宋_GB2312" w:eastAsia="仿宋_GB2312" w:hAnsi="仿宋_GB2312"/>
          <w:b/>
        </w:rPr>
        <w:t>公用经费</w:t>
      </w:r>
      <w:r>
        <w:rPr>
          <w:rFonts w:ascii="仿宋_GB2312" w:eastAsia="仿宋_GB2312" w:hAnsi="仿宋_GB2312"/>
          <w:b/>
        </w:rPr>
        <w:t>87.97</w:t>
      </w:r>
      <w:r>
        <w:rPr>
          <w:rFonts w:ascii="仿宋_GB2312" w:eastAsia="仿宋_GB2312" w:hAnsi="仿宋_GB2312"/>
          <w:b/>
        </w:rPr>
        <w:t>万元，</w:t>
      </w:r>
      <w:r>
        <w:rPr>
          <w:rFonts w:ascii="仿宋_GB2312" w:eastAsia="仿宋_GB2312" w:hAnsi="仿宋_GB2312"/>
        </w:rPr>
        <w:t>包括：办公费、邮电费、差旅费、维修（护）费、培训费、工会经费、福利费、公务用车运行维护费、其他商品和服务支出。</w:t>
      </w:r>
    </w:p>
    <w:p w:rsidR="004C78F6" w:rsidRDefault="00737DD5">
      <w:pPr>
        <w:spacing w:line="640" w:lineRule="exact"/>
        <w:ind w:firstLine="640"/>
        <w:outlineLvl w:val="2"/>
      </w:pPr>
      <w:r>
        <w:rPr>
          <w:rFonts w:ascii="黑体" w:eastAsia="黑体" w:hAnsi="黑体"/>
        </w:rPr>
        <w:t>七、政府性基金预算财政拨款收入支出决算情况说明</w:t>
      </w:r>
    </w:p>
    <w:p w:rsidR="004C78F6" w:rsidRDefault="00737DD5">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4C78F6" w:rsidRDefault="00737DD5">
      <w:pPr>
        <w:spacing w:line="640" w:lineRule="exact"/>
        <w:ind w:firstLine="640"/>
        <w:outlineLvl w:val="2"/>
      </w:pPr>
      <w:r>
        <w:rPr>
          <w:rFonts w:ascii="黑体" w:eastAsia="黑体" w:hAnsi="黑体"/>
        </w:rPr>
        <w:t>八、国有资本经营预算财政拨款收入支出决算情况说明</w:t>
      </w:r>
    </w:p>
    <w:p w:rsidR="004C78F6" w:rsidRDefault="00737DD5">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4C78F6" w:rsidRDefault="00737DD5">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4C78F6" w:rsidRDefault="00737DD5">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3.65</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2.84</w:t>
      </w:r>
      <w:r>
        <w:rPr>
          <w:rFonts w:ascii="仿宋_GB2312" w:eastAsia="仿宋_GB2312" w:hAnsi="仿宋_GB2312"/>
        </w:rPr>
        <w:t>万元，下降</w:t>
      </w:r>
      <w:r>
        <w:rPr>
          <w:rFonts w:ascii="仿宋_GB2312" w:eastAsia="仿宋_GB2312" w:hAnsi="仿宋_GB2312"/>
        </w:rPr>
        <w:t>43.76%</w:t>
      </w:r>
      <w:r>
        <w:rPr>
          <w:rFonts w:ascii="仿宋_GB2312" w:eastAsia="仿宋_GB2312" w:hAnsi="仿宋_GB2312"/>
        </w:rPr>
        <w:t>，主要原因是：严格落实中央八项规定</w:t>
      </w:r>
      <w:r>
        <w:rPr>
          <w:rFonts w:ascii="仿宋_GB2312" w:eastAsia="仿宋_GB2312" w:hAnsi="仿宋_GB2312"/>
        </w:rPr>
        <w:lastRenderedPageBreak/>
        <w:t>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w:t>
      </w:r>
      <w:r>
        <w:rPr>
          <w:rFonts w:ascii="仿宋_GB2312" w:eastAsia="仿宋_GB2312" w:hAnsi="仿宋_GB2312"/>
        </w:rPr>
        <w:t>境）费支出。公务用车购置及运行维护费支出</w:t>
      </w:r>
      <w:r>
        <w:rPr>
          <w:rFonts w:ascii="仿宋_GB2312" w:eastAsia="仿宋_GB2312" w:hAnsi="仿宋_GB2312"/>
        </w:rPr>
        <w:t>3.65</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2.84</w:t>
      </w:r>
      <w:r>
        <w:rPr>
          <w:rFonts w:ascii="仿宋_GB2312" w:eastAsia="仿宋_GB2312" w:hAnsi="仿宋_GB2312"/>
        </w:rPr>
        <w:t>万元，下降</w:t>
      </w:r>
      <w:r>
        <w:rPr>
          <w:rFonts w:ascii="仿宋_GB2312" w:eastAsia="仿宋_GB2312" w:hAnsi="仿宋_GB2312"/>
        </w:rPr>
        <w:t>43.76%</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4C78F6" w:rsidRDefault="00737DD5">
      <w:pPr>
        <w:spacing w:line="580" w:lineRule="exact"/>
        <w:ind w:firstLine="640"/>
      </w:pPr>
      <w:r>
        <w:rPr>
          <w:rFonts w:ascii="仿宋_GB2312" w:eastAsia="仿宋_GB2312" w:hAnsi="仿宋_GB2312"/>
          <w:b/>
        </w:rPr>
        <w:t>具体情况如下：</w:t>
      </w:r>
    </w:p>
    <w:p w:rsidR="004C78F6" w:rsidRDefault="00737DD5">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4C78F6" w:rsidRDefault="00737DD5">
      <w:pPr>
        <w:spacing w:line="580" w:lineRule="exact"/>
        <w:ind w:firstLine="640"/>
      </w:pPr>
      <w:r>
        <w:rPr>
          <w:rFonts w:ascii="仿宋_GB2312" w:eastAsia="仿宋_GB2312" w:hAnsi="仿宋_GB2312"/>
        </w:rPr>
        <w:t>公务用车购置及运行维护费</w:t>
      </w:r>
      <w:r>
        <w:rPr>
          <w:rFonts w:ascii="仿宋_GB2312" w:eastAsia="仿宋_GB2312" w:hAnsi="仿宋_GB2312"/>
        </w:rPr>
        <w:t>3.65</w:t>
      </w:r>
      <w:r>
        <w:rPr>
          <w:rFonts w:ascii="仿宋_GB2312" w:eastAsia="仿宋_GB2312" w:hAnsi="仿宋_GB2312"/>
        </w:rPr>
        <w:t>万</w:t>
      </w:r>
      <w:r>
        <w:rPr>
          <w:rFonts w:ascii="仿宋_GB2312" w:eastAsia="仿宋_GB2312" w:hAnsi="仿宋_GB2312"/>
        </w:rPr>
        <w:t>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3.65</w:t>
      </w:r>
      <w:r>
        <w:rPr>
          <w:rFonts w:ascii="仿宋_GB2312" w:eastAsia="仿宋_GB2312" w:hAnsi="仿宋_GB2312"/>
        </w:rPr>
        <w:t>万元。公务用车运行维护费开支内容包括车辆加油费、维修费、保险费、审车费等。公务用车购置数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2</w:t>
      </w:r>
      <w:r>
        <w:rPr>
          <w:rFonts w:ascii="仿宋_GB2312" w:eastAsia="仿宋_GB2312" w:hAnsi="仿宋_GB2312"/>
        </w:rPr>
        <w:t>辆。国有资产占用情况中固定资产车辆</w:t>
      </w:r>
      <w:r>
        <w:rPr>
          <w:rFonts w:ascii="仿宋_GB2312" w:eastAsia="仿宋_GB2312" w:hAnsi="仿宋_GB2312"/>
        </w:rPr>
        <w:t>2</w:t>
      </w:r>
      <w:r>
        <w:rPr>
          <w:rFonts w:ascii="仿宋_GB2312" w:eastAsia="仿宋_GB2312" w:hAnsi="仿宋_GB2312"/>
        </w:rPr>
        <w:t>辆，与公务用车保有量差异原因是：本单位固定资产车辆与公务用车保有量一致无差异。</w:t>
      </w:r>
    </w:p>
    <w:p w:rsidR="004C78F6" w:rsidRDefault="00737DD5">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4C78F6" w:rsidRDefault="00737DD5">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3.65</w:t>
      </w:r>
      <w:r>
        <w:rPr>
          <w:rFonts w:ascii="仿宋_GB2312" w:eastAsia="仿宋_GB2312" w:hAnsi="仿宋_GB2312"/>
        </w:rPr>
        <w:lastRenderedPageBreak/>
        <w:t>万元，决算数</w:t>
      </w:r>
      <w:r>
        <w:rPr>
          <w:rFonts w:ascii="仿宋_GB2312" w:eastAsia="仿宋_GB2312" w:hAnsi="仿宋_GB2312"/>
        </w:rPr>
        <w:t>3.65</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w:t>
      </w:r>
      <w:r>
        <w:rPr>
          <w:rFonts w:ascii="仿宋_GB2312" w:eastAsia="仿宋_GB2312" w:hAnsi="仿宋_GB2312"/>
        </w:rPr>
        <w:t>格按照预算执行，预决算无差异。其中：因公出国（境）费全年预算数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3.65</w:t>
      </w:r>
      <w:r>
        <w:rPr>
          <w:rFonts w:ascii="仿宋_GB2312" w:eastAsia="仿宋_GB2312" w:hAnsi="仿宋_GB2312"/>
        </w:rPr>
        <w:t>万元，决算数</w:t>
      </w:r>
      <w:r>
        <w:rPr>
          <w:rFonts w:ascii="仿宋_GB2312" w:eastAsia="仿宋_GB2312" w:hAnsi="仿宋_GB2312"/>
        </w:rPr>
        <w:t>3.65</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w:t>
      </w:r>
      <w:r>
        <w:rPr>
          <w:rFonts w:ascii="仿宋_GB2312" w:eastAsia="仿宋_GB2312" w:hAnsi="仿宋_GB2312"/>
        </w:rPr>
        <w:t>费。</w:t>
      </w:r>
    </w:p>
    <w:p w:rsidR="004C78F6" w:rsidRDefault="00737DD5">
      <w:pPr>
        <w:spacing w:line="640" w:lineRule="exact"/>
        <w:ind w:firstLine="640"/>
        <w:outlineLvl w:val="2"/>
      </w:pPr>
      <w:r>
        <w:rPr>
          <w:rFonts w:ascii="黑体" w:eastAsia="黑体" w:hAnsi="黑体"/>
        </w:rPr>
        <w:t>十、其他重要事项的情况说明</w:t>
      </w:r>
    </w:p>
    <w:p w:rsidR="004C78F6" w:rsidRDefault="00737DD5">
      <w:pPr>
        <w:spacing w:line="640" w:lineRule="exact"/>
        <w:ind w:firstLine="640"/>
        <w:outlineLvl w:val="3"/>
      </w:pPr>
      <w:r>
        <w:rPr>
          <w:rFonts w:ascii="楷体_GB2312" w:eastAsia="楷体_GB2312" w:hAnsi="楷体_GB2312"/>
          <w:b/>
        </w:rPr>
        <w:t>（一）机关运行经费及公用经费支出情况</w:t>
      </w:r>
    </w:p>
    <w:p w:rsidR="004C78F6" w:rsidRDefault="00737DD5">
      <w:pPr>
        <w:spacing w:line="580" w:lineRule="exact"/>
        <w:ind w:firstLine="640"/>
      </w:pPr>
      <w:r>
        <w:rPr>
          <w:rFonts w:ascii="仿宋_GB2312" w:eastAsia="仿宋_GB2312" w:hAnsi="仿宋_GB2312"/>
        </w:rPr>
        <w:t>2024</w:t>
      </w:r>
      <w:r>
        <w:rPr>
          <w:rFonts w:ascii="仿宋_GB2312" w:eastAsia="仿宋_GB2312" w:hAnsi="仿宋_GB2312"/>
        </w:rPr>
        <w:t>年度中共尉犁县委员会宣传部（行政单位和参照公务员法管理事业单位）机关运行经费支出</w:t>
      </w:r>
      <w:r>
        <w:rPr>
          <w:rFonts w:ascii="仿宋_GB2312" w:eastAsia="仿宋_GB2312" w:hAnsi="仿宋_GB2312"/>
        </w:rPr>
        <w:t>87.97</w:t>
      </w:r>
      <w:r>
        <w:rPr>
          <w:rFonts w:ascii="仿宋_GB2312" w:eastAsia="仿宋_GB2312" w:hAnsi="仿宋_GB2312"/>
        </w:rPr>
        <w:t>万元，比上年增加</w:t>
      </w:r>
      <w:r>
        <w:rPr>
          <w:rFonts w:ascii="仿宋_GB2312" w:eastAsia="仿宋_GB2312" w:hAnsi="仿宋_GB2312"/>
        </w:rPr>
        <w:t>25.59</w:t>
      </w:r>
      <w:r>
        <w:rPr>
          <w:rFonts w:ascii="仿宋_GB2312" w:eastAsia="仿宋_GB2312" w:hAnsi="仿宋_GB2312"/>
        </w:rPr>
        <w:t>万元，增长</w:t>
      </w:r>
      <w:r>
        <w:rPr>
          <w:rFonts w:ascii="仿宋_GB2312" w:eastAsia="仿宋_GB2312" w:hAnsi="仿宋_GB2312"/>
        </w:rPr>
        <w:t>41.02%</w:t>
      </w:r>
      <w:r>
        <w:rPr>
          <w:rFonts w:ascii="仿宋_GB2312" w:eastAsia="仿宋_GB2312" w:hAnsi="仿宋_GB2312"/>
        </w:rPr>
        <w:t>，主要原因是：本年增加宣传工作经费，导致公用经费增加。</w:t>
      </w:r>
    </w:p>
    <w:p w:rsidR="004C78F6" w:rsidRDefault="00737DD5">
      <w:pPr>
        <w:spacing w:line="640" w:lineRule="exact"/>
        <w:ind w:firstLine="640"/>
        <w:outlineLvl w:val="3"/>
      </w:pPr>
      <w:r>
        <w:rPr>
          <w:rFonts w:ascii="楷体_GB2312" w:eastAsia="楷体_GB2312" w:hAnsi="楷体_GB2312"/>
          <w:b/>
        </w:rPr>
        <w:t>（二）政府采购情况</w:t>
      </w:r>
    </w:p>
    <w:p w:rsidR="004C78F6" w:rsidRDefault="00737DD5">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5.50</w:t>
      </w:r>
      <w:r>
        <w:rPr>
          <w:rFonts w:ascii="仿宋_GB2312" w:eastAsia="仿宋_GB2312" w:hAnsi="仿宋_GB2312"/>
        </w:rPr>
        <w:t>万元，其中：政府采购货物支出</w:t>
      </w:r>
      <w:r>
        <w:rPr>
          <w:rFonts w:ascii="仿宋_GB2312" w:eastAsia="仿宋_GB2312" w:hAnsi="仿宋_GB2312"/>
        </w:rPr>
        <w:t>0.86</w:t>
      </w:r>
      <w:r>
        <w:rPr>
          <w:rFonts w:ascii="仿宋_GB2312" w:eastAsia="仿宋_GB2312" w:hAnsi="仿宋_GB2312"/>
        </w:rPr>
        <w:t>万元、政府采购工程支出</w:t>
      </w:r>
      <w:r>
        <w:rPr>
          <w:rFonts w:ascii="仿宋_GB2312" w:eastAsia="仿宋_GB2312" w:hAnsi="仿宋_GB2312"/>
        </w:rPr>
        <w:t>1.06</w:t>
      </w:r>
      <w:r>
        <w:rPr>
          <w:rFonts w:ascii="仿宋_GB2312" w:eastAsia="仿宋_GB2312" w:hAnsi="仿宋_GB2312"/>
        </w:rPr>
        <w:t>万元、政府采购服务支出</w:t>
      </w:r>
      <w:r>
        <w:rPr>
          <w:rFonts w:ascii="仿宋_GB2312" w:eastAsia="仿宋_GB2312" w:hAnsi="仿宋_GB2312"/>
        </w:rPr>
        <w:t>3.58</w:t>
      </w:r>
      <w:r>
        <w:rPr>
          <w:rFonts w:ascii="仿宋_GB2312" w:eastAsia="仿宋_GB2312" w:hAnsi="仿宋_GB2312"/>
        </w:rPr>
        <w:t>万元。</w:t>
      </w:r>
    </w:p>
    <w:p w:rsidR="004C78F6" w:rsidRDefault="00737DD5">
      <w:pPr>
        <w:spacing w:line="580" w:lineRule="exact"/>
        <w:ind w:firstLine="640"/>
      </w:pPr>
      <w:r>
        <w:rPr>
          <w:rFonts w:ascii="仿宋_GB2312" w:eastAsia="仿宋_GB2312" w:hAnsi="仿宋_GB2312"/>
        </w:rPr>
        <w:t>授予中小企业合同金额</w:t>
      </w:r>
      <w:r>
        <w:rPr>
          <w:rFonts w:ascii="仿宋_GB2312" w:eastAsia="仿宋_GB2312" w:hAnsi="仿宋_GB2312"/>
        </w:rPr>
        <w:t>5.50</w:t>
      </w:r>
      <w:r>
        <w:rPr>
          <w:rFonts w:ascii="仿宋_GB2312" w:eastAsia="仿宋_GB2312" w:hAnsi="仿宋_GB2312"/>
        </w:rPr>
        <w:t>万元，占政府采购支出总额的</w:t>
      </w:r>
      <w:r>
        <w:rPr>
          <w:rFonts w:ascii="仿宋_GB2312" w:eastAsia="仿宋_GB2312" w:hAnsi="仿宋_GB2312"/>
        </w:rPr>
        <w:lastRenderedPageBreak/>
        <w:t>100.00%</w:t>
      </w:r>
      <w:r>
        <w:rPr>
          <w:rFonts w:ascii="仿宋_GB2312" w:eastAsia="仿宋_GB2312" w:hAnsi="仿宋_GB2312"/>
        </w:rPr>
        <w:t>，其中：授</w:t>
      </w:r>
      <w:r>
        <w:rPr>
          <w:rFonts w:ascii="仿宋_GB2312" w:eastAsia="仿宋_GB2312" w:hAnsi="仿宋_GB2312"/>
        </w:rPr>
        <w:t>予小微企业合同金额</w:t>
      </w:r>
      <w:r>
        <w:rPr>
          <w:rFonts w:ascii="仿宋_GB2312" w:eastAsia="仿宋_GB2312" w:hAnsi="仿宋_GB2312"/>
        </w:rPr>
        <w:t>5.50</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4C78F6" w:rsidRDefault="00737DD5">
      <w:pPr>
        <w:spacing w:line="640" w:lineRule="exact"/>
        <w:ind w:firstLine="640"/>
        <w:outlineLvl w:val="3"/>
      </w:pPr>
      <w:r>
        <w:rPr>
          <w:rFonts w:ascii="楷体_GB2312" w:eastAsia="楷体_GB2312" w:hAnsi="楷体_GB2312"/>
          <w:b/>
        </w:rPr>
        <w:t>（三）国有资产占用情况说明</w:t>
      </w:r>
    </w:p>
    <w:p w:rsidR="004C78F6" w:rsidRDefault="00737DD5">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2</w:t>
      </w:r>
      <w:r>
        <w:rPr>
          <w:rFonts w:ascii="仿宋_GB2312" w:eastAsia="仿宋_GB2312" w:hAnsi="仿宋_GB2312"/>
        </w:rPr>
        <w:t>辆，价值</w:t>
      </w:r>
      <w:r>
        <w:rPr>
          <w:rFonts w:ascii="仿宋_GB2312" w:eastAsia="仿宋_GB2312" w:hAnsi="仿宋_GB2312"/>
        </w:rPr>
        <w:t>36.50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2</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4C78F6" w:rsidRDefault="00737DD5">
      <w:pPr>
        <w:spacing w:line="640" w:lineRule="exact"/>
        <w:ind w:firstLine="640"/>
        <w:outlineLvl w:val="2"/>
      </w:pPr>
      <w:r>
        <w:rPr>
          <w:rFonts w:ascii="黑体" w:eastAsia="黑体" w:hAnsi="黑体"/>
        </w:rPr>
        <w:t>十一、预算绩效的情况说明</w:t>
      </w:r>
    </w:p>
    <w:p w:rsidR="004C78F6" w:rsidRDefault="00737DD5">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442.96</w:t>
      </w:r>
      <w:r>
        <w:rPr>
          <w:rFonts w:ascii="仿宋_GB2312" w:eastAsia="仿宋_GB2312" w:hAnsi="仿宋_GB2312"/>
        </w:rPr>
        <w:t>万元，实际执行总额</w:t>
      </w:r>
      <w:r>
        <w:rPr>
          <w:rFonts w:ascii="仿宋_GB2312" w:eastAsia="仿宋_GB2312" w:hAnsi="仿宋_GB2312"/>
        </w:rPr>
        <w:t>410.44</w:t>
      </w:r>
      <w:r>
        <w:rPr>
          <w:rFonts w:ascii="仿宋_GB2312" w:eastAsia="仿宋_GB2312" w:hAnsi="仿宋_GB2312"/>
        </w:rPr>
        <w:t>万元；预算绩效评价项目</w:t>
      </w:r>
      <w:r>
        <w:rPr>
          <w:rFonts w:ascii="仿宋_GB2312" w:eastAsia="仿宋_GB2312" w:hAnsi="仿宋_GB2312"/>
        </w:rPr>
        <w:t>3</w:t>
      </w:r>
      <w:r>
        <w:rPr>
          <w:rFonts w:ascii="仿宋_GB2312" w:eastAsia="仿宋_GB2312" w:hAnsi="仿宋_GB2312"/>
        </w:rPr>
        <w:t>个，全年预算数</w:t>
      </w:r>
      <w:r>
        <w:rPr>
          <w:rFonts w:ascii="仿宋_GB2312" w:eastAsia="仿宋_GB2312" w:hAnsi="仿宋_GB2312"/>
        </w:rPr>
        <w:t>31.16</w:t>
      </w:r>
      <w:r>
        <w:rPr>
          <w:rFonts w:ascii="仿宋_GB2312" w:eastAsia="仿宋_GB2312" w:hAnsi="仿宋_GB2312"/>
        </w:rPr>
        <w:t>万元，全年执行数</w:t>
      </w:r>
      <w:r>
        <w:rPr>
          <w:rFonts w:ascii="仿宋_GB2312" w:eastAsia="仿宋_GB2312" w:hAnsi="仿宋_GB2312"/>
        </w:rPr>
        <w:t>31.02</w:t>
      </w:r>
      <w:r>
        <w:rPr>
          <w:rFonts w:ascii="仿宋_GB2312" w:eastAsia="仿宋_GB2312" w:hAnsi="仿宋_GB2312"/>
        </w:rPr>
        <w:t>万元。预算绩效管理取得的成效：我单位根据县财政的相关要求及我单位工作实际，对考核内容进行了细化量化，并纳入年度岗位目标责任考评范围，既分工负责，又互相配合，领导的重视、明确的职责、有力地推动绩效管理项目自评工作的顺利完成。发现的问题及原因：项目前期工作不全面，没有深入细致科学规划地做好各项前期工作，项目实施前期已根据项目建设内容设置绩效目</w:t>
      </w:r>
      <w:r>
        <w:rPr>
          <w:rFonts w:ascii="仿宋_GB2312" w:eastAsia="仿宋_GB2312" w:hAnsi="仿宋_GB2312"/>
        </w:rPr>
        <w:t>标，但项目绩效目标及绩效指标设置过于笼统，不够细化，在实际实施绩效监控和绩效评价时较为困</w:t>
      </w:r>
      <w:r>
        <w:rPr>
          <w:rFonts w:ascii="仿宋_GB2312" w:eastAsia="仿宋_GB2312" w:hAnsi="仿宋_GB2312"/>
        </w:rPr>
        <w:lastRenderedPageBreak/>
        <w:t>难。绩效目标的设置应符合量化、细化的要求。下一步改进措施：一是科学编制预算，提高预算与目标匹配度。二是制定明确的验收标准，加强绩效管理，完善年度绩效目标，保证项目实施效果。具体附整体支出绩效自评表，项目支出绩效自评表和评价报告。</w:t>
      </w:r>
    </w:p>
    <w:p w:rsidR="004C78F6" w:rsidRDefault="00737DD5">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4C78F6">
        <w:tc>
          <w:tcPr>
            <w:tcW w:w="8840" w:type="dxa"/>
            <w:gridSpan w:val="8"/>
            <w:vAlign w:val="center"/>
          </w:tcPr>
          <w:p w:rsidR="004C78F6" w:rsidRDefault="00737DD5">
            <w:pPr>
              <w:jc w:val="center"/>
            </w:pPr>
            <w:r>
              <w:rPr>
                <w:rFonts w:ascii="宋体" w:hAnsi="宋体"/>
                <w:sz w:val="24"/>
              </w:rPr>
              <w:lastRenderedPageBreak/>
              <w:t>单位整体支出绩效自评表</w:t>
            </w:r>
          </w:p>
        </w:tc>
      </w:tr>
      <w:tr w:rsidR="004C78F6">
        <w:tc>
          <w:tcPr>
            <w:tcW w:w="8840" w:type="dxa"/>
            <w:gridSpan w:val="8"/>
            <w:vAlign w:val="center"/>
          </w:tcPr>
          <w:p w:rsidR="004C78F6" w:rsidRDefault="00737DD5">
            <w:pPr>
              <w:jc w:val="center"/>
            </w:pPr>
            <w:r>
              <w:rPr>
                <w:rFonts w:ascii="宋体" w:hAnsi="宋体"/>
                <w:sz w:val="24"/>
              </w:rPr>
              <w:t>（</w:t>
            </w:r>
            <w:r>
              <w:rPr>
                <w:rFonts w:ascii="宋体" w:hAnsi="宋体"/>
                <w:sz w:val="24"/>
              </w:rPr>
              <w:t>2024</w:t>
            </w:r>
            <w:r>
              <w:rPr>
                <w:rFonts w:ascii="宋体" w:hAnsi="宋体"/>
                <w:sz w:val="24"/>
              </w:rPr>
              <w:t>年度）</w:t>
            </w:r>
          </w:p>
        </w:tc>
      </w:tr>
      <w:tr w:rsidR="004C78F6">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中共尉犁县委员会宣传部</w:t>
            </w:r>
          </w:p>
        </w:tc>
      </w:tr>
      <w:tr w:rsidR="004C78F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得分</w:t>
            </w:r>
          </w:p>
        </w:tc>
      </w:tr>
      <w:tr w:rsidR="004C78F6">
        <w:tc>
          <w:tcPr>
            <w:tcW w:w="1105" w:type="dxa"/>
            <w:vMerge/>
            <w:tcBorders>
              <w:top w:val="single" w:sz="10" w:space="0" w:color="auto"/>
              <w:left w:val="single" w:sz="10" w:space="0" w:color="auto"/>
              <w:bottom w:val="single" w:sz="10" w:space="0" w:color="auto"/>
              <w:right w:val="single" w:sz="10" w:space="0" w:color="auto"/>
            </w:tcBorders>
          </w:tcPr>
          <w:p w:rsidR="004C78F6" w:rsidRDefault="004C78F6"/>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339.40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442.96</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410.44</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92.66%</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9.26</w:t>
            </w:r>
          </w:p>
        </w:tc>
      </w:tr>
      <w:tr w:rsidR="004C78F6">
        <w:tc>
          <w:tcPr>
            <w:tcW w:w="1105" w:type="dxa"/>
            <w:vMerge/>
            <w:tcBorders>
              <w:top w:val="single" w:sz="10" w:space="0" w:color="auto"/>
              <w:left w:val="single" w:sz="10" w:space="0" w:color="auto"/>
              <w:bottom w:val="single" w:sz="10" w:space="0" w:color="auto"/>
              <w:right w:val="single" w:sz="10" w:space="0" w:color="auto"/>
            </w:tcBorders>
          </w:tcPr>
          <w:p w:rsidR="004C78F6" w:rsidRDefault="004C78F6"/>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63.00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90.16</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90.12</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r>
      <w:tr w:rsidR="004C78F6">
        <w:tc>
          <w:tcPr>
            <w:tcW w:w="1105" w:type="dxa"/>
            <w:vMerge/>
            <w:tcBorders>
              <w:top w:val="single" w:sz="10" w:space="0" w:color="auto"/>
              <w:left w:val="single" w:sz="10" w:space="0" w:color="auto"/>
              <w:bottom w:val="single" w:sz="10" w:space="0" w:color="auto"/>
              <w:right w:val="single" w:sz="10" w:space="0" w:color="auto"/>
            </w:tcBorders>
          </w:tcPr>
          <w:p w:rsidR="004C78F6" w:rsidRDefault="004C78F6"/>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276.40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343.50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311.02</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r>
      <w:tr w:rsidR="004C78F6">
        <w:tc>
          <w:tcPr>
            <w:tcW w:w="1105" w:type="dxa"/>
            <w:vMerge/>
            <w:tcBorders>
              <w:top w:val="single" w:sz="10" w:space="0" w:color="auto"/>
              <w:left w:val="single" w:sz="10" w:space="0" w:color="auto"/>
              <w:bottom w:val="single" w:sz="10" w:space="0" w:color="auto"/>
              <w:right w:val="single" w:sz="10" w:space="0" w:color="auto"/>
            </w:tcBorders>
          </w:tcPr>
          <w:p w:rsidR="004C78F6" w:rsidRDefault="004C78F6"/>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9.30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9.30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r>
      <w:tr w:rsidR="004C78F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实际完成情况</w:t>
            </w:r>
          </w:p>
        </w:tc>
      </w:tr>
      <w:tr w:rsidR="004C78F6">
        <w:tc>
          <w:tcPr>
            <w:tcW w:w="1105" w:type="dxa"/>
            <w:vMerge/>
            <w:tcBorders>
              <w:top w:val="single" w:sz="10" w:space="0" w:color="auto"/>
              <w:left w:val="single" w:sz="10" w:space="0" w:color="auto"/>
              <w:bottom w:val="single" w:sz="10" w:space="0" w:color="auto"/>
              <w:right w:val="single" w:sz="10" w:space="0" w:color="auto"/>
            </w:tcBorders>
          </w:tcPr>
          <w:p w:rsidR="004C78F6" w:rsidRDefault="004C78F6"/>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4C78F6" w:rsidRDefault="00737DD5">
            <w:r>
              <w:rPr>
                <w:rFonts w:ascii="宋体" w:hAnsi="宋体"/>
                <w:sz w:val="16"/>
              </w:rPr>
              <w:t>以习近平新时代中国特色社会主义思想为指导，紧紧围绕学习宣传党的二十大精神，第三次中央新疆工作座谈会、自治区党委、州党委、县委工作会议精神，着力开展理论武装、舆论引导、思想教育、文化建设、文明培育等工作和活动，具体目标如下：</w:t>
            </w:r>
            <w:r>
              <w:rPr>
                <w:rFonts w:ascii="宋体" w:hAnsi="宋体"/>
                <w:sz w:val="16"/>
              </w:rPr>
              <w:br/>
            </w:r>
            <w:r>
              <w:rPr>
                <w:rFonts w:ascii="宋体" w:hAnsi="宋体"/>
                <w:sz w:val="16"/>
              </w:rPr>
              <w:br/>
              <w:t>1</w:t>
            </w:r>
            <w:r>
              <w:rPr>
                <w:rFonts w:ascii="宋体" w:hAnsi="宋体"/>
                <w:sz w:val="16"/>
              </w:rPr>
              <w:t>、持续抓好宣传普及工作，扎实开展系列宣传活动。组织全县集中宣讲不少于</w:t>
            </w:r>
            <w:r>
              <w:rPr>
                <w:rFonts w:ascii="宋体" w:hAnsi="宋体"/>
                <w:sz w:val="16"/>
              </w:rPr>
              <w:t>4</w:t>
            </w:r>
            <w:r>
              <w:rPr>
                <w:rFonts w:ascii="宋体" w:hAnsi="宋体"/>
                <w:sz w:val="16"/>
              </w:rPr>
              <w:t>场次，举办各类文化活动不少于</w:t>
            </w:r>
            <w:r>
              <w:rPr>
                <w:rFonts w:ascii="宋体" w:hAnsi="宋体"/>
                <w:sz w:val="16"/>
              </w:rPr>
              <w:t>4</w:t>
            </w:r>
            <w:r>
              <w:rPr>
                <w:rFonts w:ascii="宋体" w:hAnsi="宋体"/>
                <w:sz w:val="16"/>
              </w:rPr>
              <w:t>次，为尉犁县社会稳定和长治久安营造良好舆论氛围。</w:t>
            </w:r>
            <w:r>
              <w:rPr>
                <w:rFonts w:ascii="宋体" w:hAnsi="宋体"/>
                <w:sz w:val="16"/>
              </w:rPr>
              <w:br/>
            </w:r>
            <w:r>
              <w:rPr>
                <w:rFonts w:ascii="宋体" w:hAnsi="宋体"/>
                <w:sz w:val="16"/>
              </w:rPr>
              <w:br/>
              <w:t>2</w:t>
            </w:r>
            <w:r>
              <w:rPr>
                <w:rFonts w:ascii="宋体" w:hAnsi="宋体"/>
                <w:sz w:val="16"/>
              </w:rPr>
              <w:t>、持续深化理论武装，围绕学习贯彻党的二十大和第三次中央新疆工作座谈会精神，指导学习常态化、制度化、规范化。落实</w:t>
            </w:r>
            <w:r>
              <w:rPr>
                <w:rFonts w:ascii="宋体" w:hAnsi="宋体"/>
                <w:sz w:val="16"/>
              </w:rPr>
              <w:t>“</w:t>
            </w:r>
            <w:r>
              <w:rPr>
                <w:rFonts w:ascii="宋体" w:hAnsi="宋体"/>
                <w:sz w:val="16"/>
              </w:rPr>
              <w:t>学习强国</w:t>
            </w:r>
            <w:r>
              <w:rPr>
                <w:rFonts w:ascii="宋体" w:hAnsi="宋体"/>
                <w:sz w:val="16"/>
              </w:rPr>
              <w:t>”</w:t>
            </w:r>
            <w:r>
              <w:rPr>
                <w:rFonts w:ascii="宋体" w:hAnsi="宋体"/>
                <w:sz w:val="16"/>
              </w:rPr>
              <w:t>学</w:t>
            </w:r>
            <w:r w:rsidR="00360348">
              <w:rPr>
                <w:rFonts w:ascii="宋体" w:hAnsi="宋体"/>
                <w:sz w:val="16"/>
              </w:rPr>
              <w:t>习</w:t>
            </w:r>
            <w:bookmarkStart w:id="0" w:name="_GoBack"/>
            <w:bookmarkEnd w:id="0"/>
            <w:r>
              <w:rPr>
                <w:rFonts w:ascii="宋体" w:hAnsi="宋体"/>
                <w:sz w:val="16"/>
              </w:rPr>
              <w:t>平</w:t>
            </w:r>
            <w:r>
              <w:rPr>
                <w:rFonts w:ascii="宋体" w:hAnsi="宋体"/>
                <w:sz w:val="16"/>
              </w:rPr>
              <w:t>台分级管理员制度，提高公共数字文化服务参与率，着力提高学习实效。</w:t>
            </w:r>
            <w:r>
              <w:rPr>
                <w:rFonts w:ascii="宋体" w:hAnsi="宋体"/>
                <w:sz w:val="16"/>
              </w:rPr>
              <w:br/>
            </w:r>
            <w:r>
              <w:rPr>
                <w:rFonts w:ascii="宋体" w:hAnsi="宋体"/>
                <w:sz w:val="16"/>
              </w:rPr>
              <w:br/>
              <w:t>3</w:t>
            </w:r>
            <w:r>
              <w:rPr>
                <w:rFonts w:ascii="宋体" w:hAnsi="宋体"/>
                <w:sz w:val="16"/>
              </w:rPr>
              <w:t>、持续管好意识形态各类阵地。加强对各类出版物、文艺作品、文化活动及文化阵地的管理。抓好媒体采访、组稿、审核、发稿等环节的管理，深入开展</w:t>
            </w:r>
            <w:r>
              <w:rPr>
                <w:rFonts w:ascii="宋体" w:hAnsi="宋体"/>
                <w:sz w:val="16"/>
              </w:rPr>
              <w:t>“</w:t>
            </w:r>
            <w:r>
              <w:rPr>
                <w:rFonts w:ascii="宋体" w:hAnsi="宋体"/>
                <w:sz w:val="16"/>
              </w:rPr>
              <w:t>扫黄打非</w:t>
            </w:r>
            <w:r>
              <w:rPr>
                <w:rFonts w:ascii="宋体" w:hAnsi="宋体"/>
                <w:sz w:val="16"/>
              </w:rPr>
              <w:t>”</w:t>
            </w:r>
            <w:r>
              <w:rPr>
                <w:rFonts w:ascii="宋体" w:hAnsi="宋体"/>
                <w:sz w:val="16"/>
              </w:rPr>
              <w:t>五大专项行动。</w:t>
            </w:r>
            <w:r>
              <w:rPr>
                <w:rFonts w:ascii="宋体" w:hAnsi="宋体"/>
                <w:sz w:val="16"/>
              </w:rPr>
              <w:br/>
            </w:r>
            <w:r>
              <w:rPr>
                <w:rFonts w:ascii="宋体" w:hAnsi="宋体"/>
                <w:sz w:val="16"/>
              </w:rPr>
              <w:br/>
              <w:t>4</w:t>
            </w:r>
            <w:r>
              <w:rPr>
                <w:rFonts w:ascii="宋体" w:hAnsi="宋体"/>
                <w:sz w:val="16"/>
              </w:rPr>
              <w:t>、持续巩固壮大主流思想舆论。围绕县委、县政府中心工作，在经济发展、乡村振兴、生态环保、文化旅游等方面，进一步丰富媒体采访内容供给。</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4C78F6" w:rsidRDefault="00737DD5">
            <w:r>
              <w:rPr>
                <w:rFonts w:ascii="宋体" w:hAnsi="宋体"/>
                <w:sz w:val="16"/>
              </w:rPr>
              <w:t>1.</w:t>
            </w:r>
            <w:r>
              <w:rPr>
                <w:rFonts w:ascii="宋体" w:hAnsi="宋体"/>
                <w:sz w:val="16"/>
              </w:rPr>
              <w:t>主动讲好新时代尉犁故事。强信心聚民心，深入报道全县在强基础、兴产业、惠民生、促发展等方面的举措和成效，大力宣传推动</w:t>
            </w:r>
            <w:r>
              <w:rPr>
                <w:rFonts w:ascii="宋体" w:hAnsi="宋体"/>
                <w:sz w:val="16"/>
              </w:rPr>
              <w:t>“373”</w:t>
            </w:r>
            <w:r>
              <w:rPr>
                <w:rFonts w:ascii="宋体" w:hAnsi="宋体"/>
                <w:sz w:val="16"/>
              </w:rPr>
              <w:t>产业发展的生动实</w:t>
            </w:r>
            <w:r>
              <w:rPr>
                <w:rFonts w:ascii="宋体" w:hAnsi="宋体"/>
                <w:sz w:val="16"/>
              </w:rPr>
              <w:t>践，重点宣传罗布麻全产业链、文化旅游、生态治理、智慧农业等重点工作。组织全县集中宣讲</w:t>
            </w:r>
            <w:r>
              <w:rPr>
                <w:rFonts w:ascii="宋体" w:hAnsi="宋体"/>
                <w:sz w:val="16"/>
              </w:rPr>
              <w:t>4</w:t>
            </w:r>
            <w:r>
              <w:rPr>
                <w:rFonts w:ascii="宋体" w:hAnsi="宋体"/>
                <w:sz w:val="16"/>
              </w:rPr>
              <w:t>场次，举办各类文化活动</w:t>
            </w:r>
            <w:r>
              <w:rPr>
                <w:rFonts w:ascii="宋体" w:hAnsi="宋体"/>
                <w:sz w:val="16"/>
              </w:rPr>
              <w:t>4</w:t>
            </w:r>
            <w:r>
              <w:rPr>
                <w:rFonts w:ascii="宋体" w:hAnsi="宋体"/>
                <w:sz w:val="16"/>
              </w:rPr>
              <w:t>次，为尉犁县社会稳定和长治久安营造良好舆论氛围。</w:t>
            </w:r>
            <w:r>
              <w:rPr>
                <w:rFonts w:ascii="宋体" w:hAnsi="宋体"/>
                <w:sz w:val="16"/>
              </w:rPr>
              <w:br/>
            </w:r>
            <w:r>
              <w:rPr>
                <w:rFonts w:ascii="宋体" w:hAnsi="宋体"/>
                <w:sz w:val="16"/>
              </w:rPr>
              <w:br/>
              <w:t>2.</w:t>
            </w:r>
            <w:r>
              <w:rPr>
                <w:rFonts w:ascii="宋体" w:hAnsi="宋体"/>
                <w:sz w:val="16"/>
              </w:rPr>
              <w:t>组织开展</w:t>
            </w:r>
            <w:r>
              <w:rPr>
                <w:rFonts w:ascii="宋体" w:hAnsi="宋体"/>
                <w:sz w:val="16"/>
              </w:rPr>
              <w:t>“</w:t>
            </w:r>
            <w:r>
              <w:rPr>
                <w:rFonts w:ascii="宋体" w:hAnsi="宋体"/>
                <w:sz w:val="16"/>
              </w:rPr>
              <w:t>推普宣传周</w:t>
            </w:r>
            <w:r>
              <w:rPr>
                <w:rFonts w:ascii="宋体" w:hAnsi="宋体"/>
                <w:sz w:val="16"/>
              </w:rPr>
              <w:t>”“</w:t>
            </w:r>
            <w:r>
              <w:rPr>
                <w:rFonts w:ascii="宋体" w:hAnsi="宋体"/>
                <w:sz w:val="16"/>
              </w:rPr>
              <w:t>小手拉大手</w:t>
            </w:r>
            <w:r>
              <w:rPr>
                <w:rFonts w:ascii="宋体" w:hAnsi="宋体"/>
                <w:sz w:val="16"/>
              </w:rPr>
              <w:t>·</w:t>
            </w:r>
            <w:r>
              <w:rPr>
                <w:rFonts w:ascii="宋体" w:hAnsi="宋体"/>
                <w:sz w:val="16"/>
              </w:rPr>
              <w:t>学讲普通话</w:t>
            </w:r>
            <w:r>
              <w:rPr>
                <w:rFonts w:ascii="宋体" w:hAnsi="宋体"/>
                <w:sz w:val="16"/>
              </w:rPr>
              <w:t>”</w:t>
            </w:r>
            <w:r>
              <w:rPr>
                <w:rFonts w:ascii="宋体" w:hAnsi="宋体"/>
                <w:sz w:val="16"/>
              </w:rPr>
              <w:t>、诵读大赛、宣讲培训活动</w:t>
            </w:r>
            <w:r>
              <w:rPr>
                <w:rFonts w:ascii="宋体" w:hAnsi="宋体"/>
                <w:sz w:val="16"/>
              </w:rPr>
              <w:t>4</w:t>
            </w:r>
            <w:r>
              <w:rPr>
                <w:rFonts w:ascii="宋体" w:hAnsi="宋体"/>
                <w:sz w:val="16"/>
              </w:rPr>
              <w:t>场次，在全社会营造学习使用国家通用语言文字浓厚氛围。</w:t>
            </w:r>
            <w:r>
              <w:rPr>
                <w:rFonts w:ascii="宋体" w:hAnsi="宋体"/>
                <w:sz w:val="16"/>
              </w:rPr>
              <w:br/>
            </w:r>
            <w:r>
              <w:rPr>
                <w:rFonts w:ascii="宋体" w:hAnsi="宋体"/>
                <w:sz w:val="16"/>
              </w:rPr>
              <w:br/>
              <w:t>3.</w:t>
            </w:r>
            <w:r>
              <w:rPr>
                <w:rFonts w:ascii="宋体" w:hAnsi="宋体"/>
                <w:sz w:val="16"/>
              </w:rPr>
              <w:t>紧扣主题主线，推动党委（党组）全面系统学及时跟进学、深入思考学、联系实际学，县委理论学习中心组围绕党的二十届三中全会精神等</w:t>
            </w:r>
            <w:r>
              <w:rPr>
                <w:rFonts w:ascii="宋体" w:hAnsi="宋体"/>
                <w:sz w:val="16"/>
              </w:rPr>
              <w:t>11</w:t>
            </w:r>
            <w:r>
              <w:rPr>
                <w:rFonts w:ascii="宋体" w:hAnsi="宋体"/>
                <w:sz w:val="16"/>
              </w:rPr>
              <w:t>个专题，开展集中学习研讨</w:t>
            </w:r>
            <w:r>
              <w:rPr>
                <w:rFonts w:ascii="宋体" w:hAnsi="宋体"/>
                <w:sz w:val="16"/>
              </w:rPr>
              <w:t>9</w:t>
            </w:r>
            <w:r>
              <w:rPr>
                <w:rFonts w:ascii="宋体" w:hAnsi="宋体"/>
                <w:sz w:val="16"/>
              </w:rPr>
              <w:t>次。</w:t>
            </w:r>
            <w:r>
              <w:rPr>
                <w:rFonts w:ascii="宋体" w:hAnsi="宋体"/>
                <w:sz w:val="16"/>
              </w:rPr>
              <w:br/>
            </w:r>
            <w:r>
              <w:rPr>
                <w:rFonts w:ascii="宋体" w:hAnsi="宋体"/>
                <w:sz w:val="16"/>
              </w:rPr>
              <w:br/>
              <w:t>4.</w:t>
            </w:r>
            <w:r>
              <w:rPr>
                <w:rFonts w:ascii="宋体" w:hAnsi="宋体"/>
                <w:sz w:val="16"/>
              </w:rPr>
              <w:t>加强媒体联动，积极探索</w:t>
            </w:r>
            <w:r>
              <w:rPr>
                <w:rFonts w:ascii="宋体" w:hAnsi="宋体"/>
                <w:sz w:val="16"/>
              </w:rPr>
              <w:t>“</w:t>
            </w:r>
            <w:r>
              <w:rPr>
                <w:rFonts w:ascii="宋体" w:hAnsi="宋体"/>
                <w:sz w:val="16"/>
              </w:rPr>
              <w:t>央媒区媒</w:t>
            </w:r>
            <w:r>
              <w:rPr>
                <w:rFonts w:ascii="宋体" w:hAnsi="宋体"/>
                <w:sz w:val="16"/>
              </w:rPr>
              <w:t>+</w:t>
            </w:r>
            <w:r>
              <w:rPr>
                <w:rFonts w:ascii="宋体" w:hAnsi="宋体"/>
                <w:sz w:val="16"/>
              </w:rPr>
              <w:t>本地官媒</w:t>
            </w:r>
            <w:r>
              <w:rPr>
                <w:rFonts w:ascii="宋体" w:hAnsi="宋体"/>
                <w:sz w:val="16"/>
              </w:rPr>
              <w:t>+</w:t>
            </w:r>
            <w:r>
              <w:rPr>
                <w:rFonts w:ascii="宋体" w:hAnsi="宋体"/>
                <w:sz w:val="16"/>
              </w:rPr>
              <w:t>本土</w:t>
            </w:r>
            <w:r>
              <w:rPr>
                <w:rFonts w:ascii="宋体" w:hAnsi="宋体"/>
                <w:sz w:val="16"/>
              </w:rPr>
              <w:t>自媒</w:t>
            </w:r>
            <w:r>
              <w:rPr>
                <w:rFonts w:ascii="宋体" w:hAnsi="宋体"/>
                <w:sz w:val="16"/>
              </w:rPr>
              <w:t>”</w:t>
            </w:r>
            <w:r>
              <w:rPr>
                <w:rFonts w:ascii="宋体" w:hAnsi="宋体"/>
                <w:sz w:val="16"/>
              </w:rPr>
              <w:t>融媒联播机制，开展庆祝新中国成立</w:t>
            </w:r>
            <w:r>
              <w:rPr>
                <w:rFonts w:ascii="宋体" w:hAnsi="宋体"/>
                <w:sz w:val="16"/>
              </w:rPr>
              <w:t>75</w:t>
            </w:r>
            <w:r>
              <w:rPr>
                <w:rFonts w:ascii="宋体" w:hAnsi="宋体"/>
                <w:sz w:val="16"/>
              </w:rPr>
              <w:t>周年、自治州成立</w:t>
            </w:r>
            <w:r>
              <w:rPr>
                <w:rFonts w:ascii="宋体" w:hAnsi="宋体"/>
                <w:sz w:val="16"/>
              </w:rPr>
              <w:t>70</w:t>
            </w:r>
            <w:r>
              <w:rPr>
                <w:rFonts w:ascii="宋体" w:hAnsi="宋体"/>
                <w:sz w:val="16"/>
              </w:rPr>
              <w:t>周年、达西复信</w:t>
            </w:r>
            <w:r>
              <w:rPr>
                <w:rFonts w:ascii="宋体" w:hAnsi="宋体"/>
                <w:sz w:val="16"/>
              </w:rPr>
              <w:t>10</w:t>
            </w:r>
            <w:r>
              <w:rPr>
                <w:rFonts w:ascii="宋体" w:hAnsi="宋体"/>
                <w:sz w:val="16"/>
              </w:rPr>
              <w:t>周年重大主题宣传。</w:t>
            </w:r>
          </w:p>
        </w:tc>
      </w:tr>
      <w:tr w:rsidR="004C78F6">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lastRenderedPageBreak/>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得分</w:t>
            </w:r>
          </w:p>
        </w:tc>
      </w:tr>
      <w:tr w:rsidR="004C78F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组织宣讲次数</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宣传部</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r>
      <w:tr w:rsidR="004C78F6">
        <w:tc>
          <w:tcPr>
            <w:tcW w:w="1105" w:type="dxa"/>
            <w:vMerge/>
            <w:tcBorders>
              <w:top w:val="single" w:sz="10" w:space="0" w:color="auto"/>
              <w:left w:val="single" w:sz="10" w:space="0" w:color="auto"/>
              <w:bottom w:val="single" w:sz="10" w:space="0" w:color="auto"/>
              <w:right w:val="single" w:sz="10" w:space="0" w:color="auto"/>
            </w:tcBorders>
          </w:tcPr>
          <w:p w:rsidR="004C78F6" w:rsidRDefault="004C78F6"/>
        </w:tc>
        <w:tc>
          <w:tcPr>
            <w:tcW w:w="1105" w:type="dxa"/>
            <w:vMerge/>
            <w:tcBorders>
              <w:top w:val="single" w:sz="10" w:space="0" w:color="auto"/>
              <w:left w:val="single" w:sz="10" w:space="0" w:color="auto"/>
              <w:bottom w:val="single" w:sz="10" w:space="0" w:color="auto"/>
              <w:right w:val="single" w:sz="10" w:space="0" w:color="auto"/>
            </w:tcBorders>
          </w:tcPr>
          <w:p w:rsidR="004C78F6" w:rsidRDefault="004C78F6"/>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举办文化活动次数</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宣传部</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r>
      <w:tr w:rsidR="004C78F6">
        <w:tc>
          <w:tcPr>
            <w:tcW w:w="1105" w:type="dxa"/>
            <w:vMerge/>
            <w:tcBorders>
              <w:top w:val="single" w:sz="10" w:space="0" w:color="auto"/>
              <w:left w:val="single" w:sz="10" w:space="0" w:color="auto"/>
              <w:bottom w:val="single" w:sz="10" w:space="0" w:color="auto"/>
              <w:right w:val="single" w:sz="10" w:space="0" w:color="auto"/>
            </w:tcBorders>
          </w:tcPr>
          <w:p w:rsidR="004C78F6" w:rsidRDefault="004C78F6"/>
        </w:tc>
        <w:tc>
          <w:tcPr>
            <w:tcW w:w="1105" w:type="dxa"/>
            <w:vMerge/>
            <w:tcBorders>
              <w:top w:val="single" w:sz="10" w:space="0" w:color="auto"/>
              <w:left w:val="single" w:sz="10" w:space="0" w:color="auto"/>
              <w:bottom w:val="single" w:sz="10" w:space="0" w:color="auto"/>
              <w:right w:val="single" w:sz="10" w:space="0" w:color="auto"/>
            </w:tcBorders>
          </w:tcPr>
          <w:p w:rsidR="004C78F6" w:rsidRDefault="004C78F6"/>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公共数字文化资源建设完成率</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宣传部</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r>
      <w:tr w:rsidR="004C78F6">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社会效益</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审核稿件合格率</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宣传部</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30</w:t>
            </w:r>
          </w:p>
        </w:tc>
      </w:tr>
    </w:tbl>
    <w:p w:rsidR="004C78F6" w:rsidRDefault="00737DD5">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4C78F6">
        <w:tc>
          <w:tcPr>
            <w:tcW w:w="8848" w:type="dxa"/>
            <w:gridSpan w:val="14"/>
            <w:vAlign w:val="center"/>
          </w:tcPr>
          <w:p w:rsidR="004C78F6" w:rsidRDefault="00737DD5">
            <w:pPr>
              <w:jc w:val="center"/>
            </w:pPr>
            <w:r>
              <w:rPr>
                <w:rFonts w:ascii="宋体" w:hAnsi="宋体"/>
                <w:sz w:val="24"/>
              </w:rPr>
              <w:lastRenderedPageBreak/>
              <w:t>项目支出绩效自评表</w:t>
            </w:r>
          </w:p>
        </w:tc>
      </w:tr>
      <w:tr w:rsidR="004C78F6">
        <w:tc>
          <w:tcPr>
            <w:tcW w:w="8848" w:type="dxa"/>
            <w:gridSpan w:val="14"/>
            <w:vAlign w:val="center"/>
          </w:tcPr>
          <w:p w:rsidR="004C78F6" w:rsidRDefault="00737DD5">
            <w:pPr>
              <w:jc w:val="center"/>
            </w:pPr>
            <w:r>
              <w:rPr>
                <w:rFonts w:ascii="宋体" w:hAnsi="宋体"/>
                <w:sz w:val="24"/>
              </w:rPr>
              <w:t>(2024</w:t>
            </w:r>
            <w:r>
              <w:rPr>
                <w:rFonts w:ascii="宋体" w:hAnsi="宋体"/>
                <w:sz w:val="24"/>
              </w:rPr>
              <w:t>年度</w:t>
            </w:r>
            <w:r>
              <w:rPr>
                <w:rFonts w:ascii="宋体" w:hAnsi="宋体"/>
                <w:sz w:val="24"/>
              </w:rPr>
              <w:t>)</w:t>
            </w:r>
          </w:p>
        </w:tc>
      </w:tr>
      <w:tr w:rsidR="004C78F6">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2024</w:t>
            </w:r>
            <w:r>
              <w:rPr>
                <w:rFonts w:ascii="宋体" w:hAnsi="宋体"/>
                <w:sz w:val="16"/>
              </w:rPr>
              <w:t>年中央补助地方公共文化服务体系建设补助资金项目</w:t>
            </w:r>
          </w:p>
        </w:tc>
      </w:tr>
      <w:tr w:rsidR="004C78F6">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中共尉犁县委员会宣传部</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中共尉犁县委员会宣传部</w:t>
            </w:r>
          </w:p>
        </w:tc>
      </w:tr>
      <w:tr w:rsidR="004C78F6">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得分</w:t>
            </w:r>
          </w:p>
        </w:tc>
      </w:tr>
      <w:tr w:rsidR="004C78F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17.16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17.16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17.16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10.00</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17.16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17.16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17.16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r>
      <w:tr w:rsidR="004C78F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总体目标完成情况</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C78F6" w:rsidRDefault="00737DD5">
            <w:r>
              <w:rPr>
                <w:rFonts w:ascii="宋体" w:hAnsi="宋体"/>
                <w:sz w:val="16"/>
              </w:rPr>
              <w:t>农家书屋图书更新覆盖</w:t>
            </w:r>
            <w:r>
              <w:rPr>
                <w:rFonts w:ascii="宋体" w:hAnsi="宋体"/>
                <w:sz w:val="16"/>
              </w:rPr>
              <w:t>39</w:t>
            </w:r>
            <w:r>
              <w:rPr>
                <w:rFonts w:ascii="宋体" w:hAnsi="宋体"/>
                <w:sz w:val="16"/>
              </w:rPr>
              <w:t>个村社区，更新图书</w:t>
            </w:r>
            <w:r>
              <w:rPr>
                <w:rFonts w:ascii="宋体" w:hAnsi="宋体"/>
                <w:sz w:val="16"/>
              </w:rPr>
              <w:t>40</w:t>
            </w:r>
            <w:r>
              <w:rPr>
                <w:rFonts w:ascii="宋体" w:hAnsi="宋体"/>
                <w:sz w:val="16"/>
              </w:rPr>
              <w:t>种；农村电影全年放映</w:t>
            </w:r>
            <w:r>
              <w:rPr>
                <w:rFonts w:ascii="宋体" w:hAnsi="宋体"/>
                <w:sz w:val="16"/>
              </w:rPr>
              <w:t>468</w:t>
            </w:r>
            <w:r>
              <w:rPr>
                <w:rFonts w:ascii="宋体" w:hAnsi="宋体"/>
                <w:sz w:val="16"/>
              </w:rPr>
              <w:t>场，加快构建现代化公共文化服务体系建设，促进基本公共文化服务标准化均等化，保障群众基本文化权益。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C78F6" w:rsidRDefault="00737DD5">
            <w:r>
              <w:rPr>
                <w:rFonts w:ascii="宋体" w:hAnsi="宋体"/>
                <w:sz w:val="16"/>
              </w:rPr>
              <w:t>完成</w:t>
            </w:r>
            <w:r>
              <w:rPr>
                <w:rFonts w:ascii="宋体" w:hAnsi="宋体"/>
                <w:sz w:val="16"/>
              </w:rPr>
              <w:t>39</w:t>
            </w:r>
            <w:r>
              <w:rPr>
                <w:rFonts w:ascii="宋体" w:hAnsi="宋体"/>
                <w:sz w:val="16"/>
              </w:rPr>
              <w:t>个村的农家书屋图书更新，每个村</w:t>
            </w:r>
            <w:r>
              <w:rPr>
                <w:rFonts w:ascii="宋体" w:hAnsi="宋体"/>
                <w:sz w:val="16"/>
              </w:rPr>
              <w:t>2000</w:t>
            </w:r>
            <w:r>
              <w:rPr>
                <w:rFonts w:ascii="宋体" w:hAnsi="宋体"/>
                <w:sz w:val="16"/>
              </w:rPr>
              <w:t>元，共</w:t>
            </w:r>
            <w:r>
              <w:rPr>
                <w:rFonts w:ascii="宋体" w:hAnsi="宋体"/>
                <w:sz w:val="16"/>
              </w:rPr>
              <w:t>60</w:t>
            </w:r>
            <w:r>
              <w:rPr>
                <w:rFonts w:ascii="宋体" w:hAnsi="宋体"/>
                <w:sz w:val="16"/>
              </w:rPr>
              <w:t>种图书。严格落实</w:t>
            </w:r>
            <w:r>
              <w:rPr>
                <w:rFonts w:ascii="宋体" w:hAnsi="宋体"/>
                <w:sz w:val="16"/>
              </w:rPr>
              <w:t>“</w:t>
            </w:r>
            <w:r>
              <w:rPr>
                <w:rFonts w:ascii="宋体" w:hAnsi="宋体"/>
                <w:sz w:val="16"/>
              </w:rPr>
              <w:t>一村一月一电影</w:t>
            </w:r>
            <w:r>
              <w:rPr>
                <w:rFonts w:ascii="宋体" w:hAnsi="宋体"/>
                <w:sz w:val="16"/>
              </w:rPr>
              <w:t>”</w:t>
            </w:r>
            <w:r>
              <w:rPr>
                <w:rFonts w:ascii="宋体" w:hAnsi="宋体"/>
                <w:sz w:val="16"/>
              </w:rPr>
              <w:t>要求，全年完成放映任务</w:t>
            </w:r>
            <w:r>
              <w:rPr>
                <w:rFonts w:ascii="宋体" w:hAnsi="宋体"/>
                <w:sz w:val="16"/>
              </w:rPr>
              <w:t>468</w:t>
            </w:r>
            <w:r>
              <w:rPr>
                <w:rFonts w:ascii="宋体" w:hAnsi="宋体"/>
                <w:sz w:val="16"/>
              </w:rPr>
              <w:t>场。进一步促进基本公共文化服务标准化均等化，丰富各族群众精神文化生活。</w:t>
            </w:r>
          </w:p>
        </w:tc>
      </w:tr>
      <w:tr w:rsidR="004C78F6">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偏差原因分析及改进措施</w:t>
            </w:r>
          </w:p>
        </w:tc>
      </w:tr>
      <w:tr w:rsidR="004C78F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文化活动覆盖乡村个数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农家书屋更新图书总数</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&gt;=40</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=60</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150%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3.5</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每年图书由自治区统一印刷发放，年初制定目标数量</w:t>
            </w:r>
            <w:r>
              <w:rPr>
                <w:rFonts w:ascii="宋体" w:hAnsi="宋体"/>
                <w:sz w:val="16"/>
              </w:rPr>
              <w:lastRenderedPageBreak/>
              <w:t>根据上年预估。今年为每个行政村配发图书超出预估数</w:t>
            </w:r>
            <w:r>
              <w:rPr>
                <w:rFonts w:ascii="宋体" w:hAnsi="宋体"/>
                <w:sz w:val="16"/>
              </w:rPr>
              <w:t>50%</w:t>
            </w:r>
            <w:r>
              <w:rPr>
                <w:rFonts w:ascii="宋体" w:hAnsi="宋体"/>
                <w:sz w:val="16"/>
              </w:rPr>
              <w:t>，故导致偏差。</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农村电影放映场次</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&gt;=468</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=468</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公共数字文化服务参与率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公共数字文化资源建设完成率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资金拨付到位率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农家书屋出版</w:t>
            </w:r>
            <w:r>
              <w:rPr>
                <w:rFonts w:ascii="宋体" w:hAnsi="宋体"/>
                <w:sz w:val="16"/>
              </w:rPr>
              <w:lastRenderedPageBreak/>
              <w:t>物购买成本</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lastRenderedPageBreak/>
              <w:t>&lt;=7.8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农村电影放映运行成本</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&lt;=9.36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丰富各族群众精神文化生活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持续丰富</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群众对公共文化服务满意度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2528" w:type="dxa"/>
            <w:gridSpan w:val="4"/>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96.50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C78F6" w:rsidRDefault="004C78F6"/>
        </w:tc>
      </w:tr>
    </w:tbl>
    <w:p w:rsidR="004C78F6" w:rsidRDefault="00737DD5">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4C78F6">
        <w:tc>
          <w:tcPr>
            <w:tcW w:w="8848" w:type="dxa"/>
            <w:gridSpan w:val="14"/>
            <w:vAlign w:val="center"/>
          </w:tcPr>
          <w:p w:rsidR="004C78F6" w:rsidRDefault="00737DD5">
            <w:pPr>
              <w:jc w:val="center"/>
            </w:pPr>
            <w:r>
              <w:rPr>
                <w:rFonts w:ascii="宋体" w:hAnsi="宋体"/>
                <w:sz w:val="24"/>
              </w:rPr>
              <w:lastRenderedPageBreak/>
              <w:t>项目支出绩效自评表</w:t>
            </w:r>
          </w:p>
        </w:tc>
      </w:tr>
      <w:tr w:rsidR="004C78F6">
        <w:tc>
          <w:tcPr>
            <w:tcW w:w="8848" w:type="dxa"/>
            <w:gridSpan w:val="14"/>
            <w:vAlign w:val="center"/>
          </w:tcPr>
          <w:p w:rsidR="004C78F6" w:rsidRDefault="00737DD5">
            <w:pPr>
              <w:jc w:val="center"/>
            </w:pPr>
            <w:r>
              <w:rPr>
                <w:rFonts w:ascii="宋体" w:hAnsi="宋体"/>
                <w:sz w:val="24"/>
              </w:rPr>
              <w:t>(2024</w:t>
            </w:r>
            <w:r>
              <w:rPr>
                <w:rFonts w:ascii="宋体" w:hAnsi="宋体"/>
                <w:sz w:val="24"/>
              </w:rPr>
              <w:t>年度</w:t>
            </w:r>
            <w:r>
              <w:rPr>
                <w:rFonts w:ascii="宋体" w:hAnsi="宋体"/>
                <w:sz w:val="24"/>
              </w:rPr>
              <w:t>)</w:t>
            </w:r>
          </w:p>
        </w:tc>
      </w:tr>
      <w:tr w:rsidR="004C78F6">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尉犁县委宣传部工作队经费</w:t>
            </w:r>
          </w:p>
        </w:tc>
      </w:tr>
      <w:tr w:rsidR="004C78F6">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中共尉犁县委员会宣传部</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中共尉犁县委员会宣传部</w:t>
            </w:r>
          </w:p>
        </w:tc>
      </w:tr>
      <w:tr w:rsidR="004C78F6">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得分</w:t>
            </w:r>
          </w:p>
        </w:tc>
      </w:tr>
      <w:tr w:rsidR="004C78F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97.50%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9.38</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r>
      <w:tr w:rsidR="004C78F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总体目标完成情况</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C78F6" w:rsidRDefault="00737DD5">
            <w:r>
              <w:rPr>
                <w:rFonts w:ascii="宋体" w:hAnsi="宋体"/>
                <w:sz w:val="16"/>
              </w:rPr>
              <w:t>充分发挥为民办实事及工作队经费在驻村工作中的重要作用，做好慰问困难群众的工作，为群众送信息、送温暖、送服务，积极组织开展各类活动、培训</w:t>
            </w:r>
            <w:r>
              <w:rPr>
                <w:rFonts w:ascii="宋体" w:hAnsi="宋体"/>
                <w:sz w:val="16"/>
              </w:rPr>
              <w:t>2</w:t>
            </w:r>
            <w:r>
              <w:rPr>
                <w:rFonts w:ascii="宋体" w:hAnsi="宋体"/>
                <w:sz w:val="16"/>
              </w:rPr>
              <w:t>次，及为群众办好事实事</w:t>
            </w:r>
            <w:r>
              <w:rPr>
                <w:rFonts w:ascii="宋体" w:hAnsi="宋体"/>
                <w:sz w:val="16"/>
              </w:rPr>
              <w:t>2</w:t>
            </w:r>
            <w:r>
              <w:rPr>
                <w:rFonts w:ascii="宋体" w:hAnsi="宋体"/>
                <w:sz w:val="16"/>
              </w:rPr>
              <w:t>件等；保障驻村帮扶工作有序开展，推进乡村振兴</w:t>
            </w:r>
            <w:r>
              <w:rPr>
                <w:rFonts w:ascii="宋体" w:hAnsi="宋体"/>
                <w:sz w:val="16"/>
              </w:rPr>
              <w:t>,</w:t>
            </w:r>
            <w:r>
              <w:rPr>
                <w:rFonts w:ascii="宋体" w:hAnsi="宋体"/>
                <w:sz w:val="16"/>
              </w:rPr>
              <w:t>推动基层工作的开展。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C78F6" w:rsidRDefault="00737DD5">
            <w:r>
              <w:rPr>
                <w:rFonts w:ascii="宋体" w:hAnsi="宋体"/>
                <w:sz w:val="16"/>
              </w:rPr>
              <w:t>已完成采购办公用品</w:t>
            </w:r>
            <w:r>
              <w:rPr>
                <w:rFonts w:ascii="宋体" w:hAnsi="宋体"/>
                <w:sz w:val="16"/>
              </w:rPr>
              <w:t>1</w:t>
            </w:r>
            <w:r>
              <w:rPr>
                <w:rFonts w:ascii="宋体" w:hAnsi="宋体"/>
                <w:sz w:val="16"/>
              </w:rPr>
              <w:t>批、办公耗材</w:t>
            </w:r>
            <w:r>
              <w:rPr>
                <w:rFonts w:ascii="宋体" w:hAnsi="宋体"/>
                <w:sz w:val="16"/>
              </w:rPr>
              <w:t>1</w:t>
            </w:r>
            <w:r>
              <w:rPr>
                <w:rFonts w:ascii="宋体" w:hAnsi="宋体"/>
                <w:sz w:val="16"/>
              </w:rPr>
              <w:t>批，开展慰问活动</w:t>
            </w:r>
            <w:r>
              <w:rPr>
                <w:rFonts w:ascii="宋体" w:hAnsi="宋体"/>
                <w:sz w:val="16"/>
              </w:rPr>
              <w:t>2</w:t>
            </w:r>
            <w:r>
              <w:rPr>
                <w:rFonts w:ascii="宋体" w:hAnsi="宋体"/>
                <w:sz w:val="16"/>
              </w:rPr>
              <w:t>场次，保障驻村帮扶工作有序开展。</w:t>
            </w:r>
          </w:p>
        </w:tc>
      </w:tr>
      <w:tr w:rsidR="004C78F6">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偏差原因分析及改进措施</w:t>
            </w:r>
          </w:p>
        </w:tc>
      </w:tr>
      <w:tr w:rsidR="004C78F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采购办公用品</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采购办公耗材</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慰问送温暖次数</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采购合格率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办公用品、办公耗材采购费用</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慰问品采购费用</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8.75</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慰问品采购米面油有优惠率，未支付的</w:t>
            </w:r>
            <w:r>
              <w:rPr>
                <w:rFonts w:ascii="宋体" w:hAnsi="宋体"/>
                <w:sz w:val="16"/>
              </w:rPr>
              <w:t>0.1</w:t>
            </w:r>
            <w:r>
              <w:rPr>
                <w:rFonts w:ascii="宋体" w:hAnsi="宋体"/>
                <w:sz w:val="16"/>
              </w:rPr>
              <w:t>万元为采购结余资金。</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改善干群关系，给予为民办实事工作支持</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2528" w:type="dxa"/>
            <w:gridSpan w:val="4"/>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98.13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C78F6" w:rsidRDefault="004C78F6"/>
        </w:tc>
      </w:tr>
    </w:tbl>
    <w:p w:rsidR="004C78F6" w:rsidRDefault="00737DD5">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4C78F6">
        <w:tc>
          <w:tcPr>
            <w:tcW w:w="8848" w:type="dxa"/>
            <w:gridSpan w:val="14"/>
            <w:vAlign w:val="center"/>
          </w:tcPr>
          <w:p w:rsidR="004C78F6" w:rsidRDefault="00737DD5">
            <w:pPr>
              <w:jc w:val="center"/>
            </w:pPr>
            <w:r>
              <w:rPr>
                <w:rFonts w:ascii="宋体" w:hAnsi="宋体"/>
                <w:sz w:val="24"/>
              </w:rPr>
              <w:lastRenderedPageBreak/>
              <w:t>项目支出绩效自评表</w:t>
            </w:r>
          </w:p>
        </w:tc>
      </w:tr>
      <w:tr w:rsidR="004C78F6">
        <w:tc>
          <w:tcPr>
            <w:tcW w:w="8848" w:type="dxa"/>
            <w:gridSpan w:val="14"/>
            <w:vAlign w:val="center"/>
          </w:tcPr>
          <w:p w:rsidR="004C78F6" w:rsidRDefault="00737DD5">
            <w:pPr>
              <w:jc w:val="center"/>
            </w:pPr>
            <w:r>
              <w:rPr>
                <w:rFonts w:ascii="宋体" w:hAnsi="宋体"/>
                <w:sz w:val="24"/>
              </w:rPr>
              <w:t>(2024</w:t>
            </w:r>
            <w:r>
              <w:rPr>
                <w:rFonts w:ascii="宋体" w:hAnsi="宋体"/>
                <w:sz w:val="24"/>
              </w:rPr>
              <w:t>年度</w:t>
            </w:r>
            <w:r>
              <w:rPr>
                <w:rFonts w:ascii="宋体" w:hAnsi="宋体"/>
                <w:sz w:val="24"/>
              </w:rPr>
              <w:t>)</w:t>
            </w:r>
          </w:p>
        </w:tc>
      </w:tr>
      <w:tr w:rsidR="004C78F6">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尉犁县委宣传部为民办实事经费</w:t>
            </w:r>
          </w:p>
        </w:tc>
      </w:tr>
      <w:tr w:rsidR="004C78F6">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中共尉犁县委员会宣传部</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中共尉犁县委员会宣传部</w:t>
            </w:r>
          </w:p>
        </w:tc>
      </w:tr>
      <w:tr w:rsidR="004C78F6">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得分</w:t>
            </w:r>
          </w:p>
        </w:tc>
      </w:tr>
      <w:tr w:rsidR="004C78F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99.60%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10.00</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r>
      <w:tr w:rsidR="004C78F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总体目标完成情况</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C78F6" w:rsidRDefault="00737DD5">
            <w:r>
              <w:rPr>
                <w:rFonts w:ascii="宋体" w:hAnsi="宋体"/>
                <w:sz w:val="16"/>
              </w:rPr>
              <w:t>充分发挥为民办实事及工作队经费在驻村工作中的重要作用，做好慰问困难群众，为群众送信息、送温暖、送服务，积极组织开展各类活动、培训</w:t>
            </w:r>
            <w:r>
              <w:rPr>
                <w:rFonts w:ascii="宋体" w:hAnsi="宋体"/>
                <w:sz w:val="16"/>
              </w:rPr>
              <w:t>2</w:t>
            </w:r>
            <w:r>
              <w:rPr>
                <w:rFonts w:ascii="宋体" w:hAnsi="宋体"/>
                <w:sz w:val="16"/>
              </w:rPr>
              <w:t>次，及为群众办好事实事</w:t>
            </w:r>
            <w:r>
              <w:rPr>
                <w:rFonts w:ascii="宋体" w:hAnsi="宋体"/>
                <w:sz w:val="16"/>
              </w:rPr>
              <w:t>2</w:t>
            </w:r>
            <w:r>
              <w:rPr>
                <w:rFonts w:ascii="宋体" w:hAnsi="宋体"/>
                <w:sz w:val="16"/>
              </w:rPr>
              <w:t>件、维修路灯</w:t>
            </w:r>
            <w:r>
              <w:rPr>
                <w:rFonts w:ascii="宋体" w:hAnsi="宋体"/>
                <w:sz w:val="16"/>
              </w:rPr>
              <w:t>39</w:t>
            </w:r>
            <w:r>
              <w:rPr>
                <w:rFonts w:ascii="宋体" w:hAnsi="宋体"/>
                <w:sz w:val="16"/>
              </w:rPr>
              <w:t>盏等；保障驻村帮扶工作有序开展，推进乡村振兴</w:t>
            </w:r>
            <w:r>
              <w:rPr>
                <w:rFonts w:ascii="宋体" w:hAnsi="宋体"/>
                <w:sz w:val="16"/>
              </w:rPr>
              <w:t>,</w:t>
            </w:r>
            <w:r>
              <w:rPr>
                <w:rFonts w:ascii="宋体" w:hAnsi="宋体"/>
                <w:sz w:val="16"/>
              </w:rPr>
              <w:t>推动基层工作的开展。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C78F6" w:rsidRDefault="00737DD5">
            <w:r>
              <w:rPr>
                <w:rFonts w:ascii="宋体" w:hAnsi="宋体"/>
                <w:sz w:val="16"/>
              </w:rPr>
              <w:t>完成房屋修缮</w:t>
            </w:r>
            <w:r>
              <w:rPr>
                <w:rFonts w:ascii="宋体" w:hAnsi="宋体"/>
                <w:sz w:val="16"/>
              </w:rPr>
              <w:t>200</w:t>
            </w:r>
            <w:r>
              <w:rPr>
                <w:rFonts w:ascii="宋体" w:hAnsi="宋体"/>
                <w:sz w:val="16"/>
              </w:rPr>
              <w:t>平米，维修路灯</w:t>
            </w:r>
            <w:r>
              <w:rPr>
                <w:rFonts w:ascii="宋体" w:hAnsi="宋体"/>
                <w:sz w:val="16"/>
              </w:rPr>
              <w:t>39</w:t>
            </w:r>
            <w:r>
              <w:rPr>
                <w:rFonts w:ascii="宋体" w:hAnsi="宋体"/>
                <w:sz w:val="16"/>
              </w:rPr>
              <w:t>盏，开展桑椹节、兵地联谊活动</w:t>
            </w:r>
            <w:r>
              <w:rPr>
                <w:rFonts w:ascii="宋体" w:hAnsi="宋体"/>
                <w:sz w:val="16"/>
              </w:rPr>
              <w:t>2</w:t>
            </w:r>
            <w:r>
              <w:rPr>
                <w:rFonts w:ascii="宋体" w:hAnsi="宋体"/>
                <w:sz w:val="16"/>
              </w:rPr>
              <w:t>场次，采购有机肥</w:t>
            </w:r>
            <w:r>
              <w:rPr>
                <w:rFonts w:ascii="宋体" w:hAnsi="宋体"/>
                <w:sz w:val="16"/>
              </w:rPr>
              <w:t>33</w:t>
            </w:r>
            <w:r>
              <w:rPr>
                <w:rFonts w:ascii="宋体" w:hAnsi="宋体"/>
                <w:sz w:val="16"/>
              </w:rPr>
              <w:t>吨。发挥了为民办实事及工作队经费在驻村工作中的重要作用。</w:t>
            </w:r>
          </w:p>
        </w:tc>
      </w:tr>
      <w:tr w:rsidR="004C78F6">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偏差原因分析及改进措施</w:t>
            </w:r>
          </w:p>
        </w:tc>
      </w:tr>
      <w:tr w:rsidR="004C78F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修缮房屋面积</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&gt;=200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采购有机肥吨数</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&gt;=31</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=33</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106.45%</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6.55</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因采购化肥有优惠率，为更好的为民办实事，完成资金</w:t>
            </w:r>
            <w:r>
              <w:rPr>
                <w:rFonts w:ascii="宋体" w:hAnsi="宋体"/>
                <w:sz w:val="16"/>
              </w:rPr>
              <w:lastRenderedPageBreak/>
              <w:t>支付，将结余资金多采购</w:t>
            </w:r>
            <w:r>
              <w:rPr>
                <w:rFonts w:ascii="宋体" w:hAnsi="宋体"/>
                <w:sz w:val="16"/>
              </w:rPr>
              <w:t>2</w:t>
            </w:r>
            <w:r>
              <w:rPr>
                <w:rFonts w:ascii="宋体" w:hAnsi="宋体"/>
                <w:sz w:val="16"/>
              </w:rPr>
              <w:t>吨化肥。</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开展各类培训、活动场次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&gt;=2</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维修路灯数量</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=39</w:t>
            </w:r>
            <w:r>
              <w:rPr>
                <w:rFonts w:ascii="宋体" w:hAnsi="宋体"/>
                <w:sz w:val="16"/>
              </w:rPr>
              <w:t>盏</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=39</w:t>
            </w:r>
            <w:r>
              <w:rPr>
                <w:rFonts w:ascii="宋体" w:hAnsi="宋体"/>
                <w:sz w:val="16"/>
              </w:rPr>
              <w:t>盏</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开展各类培训、活动经费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&lt;=2.50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为民办实事经费</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&lt;=7.50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=7.46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99.47%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9.87</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采购房屋修缮服务有优惠率，剩余资金未及时支付。</w:t>
            </w: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改善干群关系，给予为民办实事工作支持</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632" w:type="dxa"/>
            <w:vMerge/>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4C78F6">
            <w:pPr>
              <w:jc w:val="center"/>
            </w:pPr>
          </w:p>
        </w:tc>
      </w:tr>
      <w:tr w:rsidR="004C78F6">
        <w:tc>
          <w:tcPr>
            <w:tcW w:w="2528" w:type="dxa"/>
            <w:gridSpan w:val="4"/>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tcPr>
          <w:p w:rsidR="004C78F6" w:rsidRDefault="004C78F6"/>
        </w:tc>
        <w:tc>
          <w:tcPr>
            <w:tcW w:w="632" w:type="dxa"/>
            <w:tcBorders>
              <w:top w:val="single" w:sz="10" w:space="0" w:color="auto"/>
              <w:left w:val="single" w:sz="10" w:space="0" w:color="auto"/>
              <w:bottom w:val="single" w:sz="10" w:space="0" w:color="auto"/>
              <w:right w:val="single" w:sz="10" w:space="0" w:color="auto"/>
            </w:tcBorders>
            <w:vAlign w:val="center"/>
          </w:tcPr>
          <w:p w:rsidR="004C78F6" w:rsidRDefault="00737DD5">
            <w:pPr>
              <w:jc w:val="center"/>
            </w:pPr>
            <w:r>
              <w:rPr>
                <w:rFonts w:ascii="宋体" w:hAnsi="宋体"/>
                <w:sz w:val="16"/>
              </w:rPr>
              <w:t>99.42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C78F6" w:rsidRDefault="004C78F6"/>
        </w:tc>
      </w:tr>
    </w:tbl>
    <w:p w:rsidR="004C78F6" w:rsidRDefault="00737DD5">
      <w:r>
        <w:br w:type="page"/>
      </w:r>
    </w:p>
    <w:p w:rsidR="004C78F6" w:rsidRDefault="00737DD5">
      <w:pPr>
        <w:spacing w:line="640" w:lineRule="exact"/>
        <w:ind w:firstLine="640"/>
        <w:outlineLvl w:val="2"/>
      </w:pPr>
      <w:r>
        <w:rPr>
          <w:rFonts w:ascii="黑体" w:eastAsia="黑体" w:hAnsi="黑体"/>
        </w:rPr>
        <w:lastRenderedPageBreak/>
        <w:t>十二、其他需说明的事项</w:t>
      </w:r>
    </w:p>
    <w:p w:rsidR="004C78F6" w:rsidRDefault="00737DD5">
      <w:pPr>
        <w:spacing w:line="580" w:lineRule="exact"/>
        <w:ind w:firstLine="640"/>
      </w:pPr>
      <w:r>
        <w:rPr>
          <w:rFonts w:ascii="仿宋_GB2312" w:eastAsia="仿宋_GB2312" w:hAnsi="仿宋_GB2312"/>
        </w:rPr>
        <w:t>本单位无其他需说明的事项。</w:t>
      </w:r>
    </w:p>
    <w:p w:rsidR="004C78F6" w:rsidRDefault="00737DD5">
      <w:r>
        <w:br w:type="page"/>
      </w:r>
    </w:p>
    <w:p w:rsidR="004C78F6" w:rsidRDefault="00737DD5">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4C78F6" w:rsidRDefault="00737DD5">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4C78F6" w:rsidRDefault="00737DD5">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4C78F6" w:rsidRDefault="00737DD5">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4C78F6" w:rsidRDefault="00737DD5">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4C78F6" w:rsidRDefault="00737DD5">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4C78F6" w:rsidRDefault="00737DD5">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4C78F6" w:rsidRDefault="00737DD5">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4C78F6" w:rsidRDefault="00737DD5">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w:t>
      </w:r>
      <w:r>
        <w:rPr>
          <w:rFonts w:ascii="仿宋_GB2312" w:eastAsia="仿宋_GB2312" w:hAnsi="仿宋_GB2312"/>
        </w:rPr>
        <w:t>划实施，需要延迟到以后年度按有关规定继续使用的资金，既包括财政拨款结转和结余，也包括事业收入、经营收入、其他收入的结转和结余。</w:t>
      </w:r>
    </w:p>
    <w:p w:rsidR="004C78F6" w:rsidRDefault="00737DD5">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4C78F6" w:rsidRDefault="00737DD5">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4C78F6" w:rsidRDefault="00737DD5">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4C78F6" w:rsidRDefault="00737DD5">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4C78F6" w:rsidRDefault="00737DD5">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w:t>
      </w:r>
      <w:r>
        <w:rPr>
          <w:rFonts w:ascii="仿宋_GB2312" w:eastAsia="仿宋_GB2312" w:hAnsi="仿宋_GB2312"/>
        </w:rPr>
        <w:t>）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4C78F6" w:rsidRDefault="00737DD5">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4C78F6" w:rsidRDefault="00737DD5">
      <w:r>
        <w:br w:type="page"/>
      </w:r>
    </w:p>
    <w:p w:rsidR="004C78F6" w:rsidRDefault="00737DD5">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4C78F6" w:rsidRDefault="00737DD5">
      <w:pPr>
        <w:ind w:firstLine="640"/>
      </w:pPr>
      <w:r>
        <w:rPr>
          <w:rFonts w:ascii="仿宋_GB2312" w:eastAsia="仿宋_GB2312" w:hAnsi="仿宋_GB2312"/>
        </w:rPr>
        <w:t>一、《</w:t>
      </w:r>
      <w:r>
        <w:rPr>
          <w:rFonts w:ascii="仿宋_GB2312" w:eastAsia="仿宋_GB2312" w:hAnsi="仿宋_GB2312"/>
        </w:rPr>
        <w:t>收入支出决算总表》</w:t>
      </w:r>
    </w:p>
    <w:p w:rsidR="004C78F6" w:rsidRDefault="00737DD5">
      <w:pPr>
        <w:ind w:firstLine="640"/>
      </w:pPr>
      <w:r>
        <w:rPr>
          <w:rFonts w:ascii="仿宋_GB2312" w:eastAsia="仿宋_GB2312" w:hAnsi="仿宋_GB2312"/>
        </w:rPr>
        <w:t>二、《收入决算表》</w:t>
      </w:r>
    </w:p>
    <w:p w:rsidR="004C78F6" w:rsidRDefault="00737DD5">
      <w:pPr>
        <w:ind w:firstLine="640"/>
      </w:pPr>
      <w:r>
        <w:rPr>
          <w:rFonts w:ascii="仿宋_GB2312" w:eastAsia="仿宋_GB2312" w:hAnsi="仿宋_GB2312"/>
        </w:rPr>
        <w:t>三、《支出决算表》</w:t>
      </w:r>
    </w:p>
    <w:p w:rsidR="004C78F6" w:rsidRDefault="00737DD5">
      <w:pPr>
        <w:ind w:firstLine="640"/>
      </w:pPr>
      <w:r>
        <w:rPr>
          <w:rFonts w:ascii="仿宋_GB2312" w:eastAsia="仿宋_GB2312" w:hAnsi="仿宋_GB2312"/>
        </w:rPr>
        <w:t>四、《财政拨款收入支出决算总表》</w:t>
      </w:r>
    </w:p>
    <w:p w:rsidR="004C78F6" w:rsidRDefault="00737DD5">
      <w:pPr>
        <w:ind w:firstLine="640"/>
      </w:pPr>
      <w:r>
        <w:rPr>
          <w:rFonts w:ascii="仿宋_GB2312" w:eastAsia="仿宋_GB2312" w:hAnsi="仿宋_GB2312"/>
        </w:rPr>
        <w:t>五、《一般公共预算财政拨款支出决算表》</w:t>
      </w:r>
    </w:p>
    <w:p w:rsidR="004C78F6" w:rsidRDefault="00737DD5">
      <w:pPr>
        <w:ind w:firstLine="640"/>
      </w:pPr>
      <w:r>
        <w:rPr>
          <w:rFonts w:ascii="仿宋_GB2312" w:eastAsia="仿宋_GB2312" w:hAnsi="仿宋_GB2312"/>
        </w:rPr>
        <w:t>六、《一般公共预算财政拨款基本支出决算表》</w:t>
      </w:r>
    </w:p>
    <w:p w:rsidR="004C78F6" w:rsidRDefault="00737DD5">
      <w:pPr>
        <w:ind w:firstLine="640"/>
      </w:pPr>
      <w:r>
        <w:rPr>
          <w:rFonts w:ascii="仿宋_GB2312" w:eastAsia="仿宋_GB2312" w:hAnsi="仿宋_GB2312"/>
        </w:rPr>
        <w:t>七、《政府性基金预算财政拨款收入支出决算表》</w:t>
      </w:r>
    </w:p>
    <w:p w:rsidR="004C78F6" w:rsidRDefault="00737DD5">
      <w:pPr>
        <w:ind w:firstLine="640"/>
      </w:pPr>
      <w:r>
        <w:rPr>
          <w:rFonts w:ascii="仿宋_GB2312" w:eastAsia="仿宋_GB2312" w:hAnsi="仿宋_GB2312"/>
        </w:rPr>
        <w:t>八、《国有资本经营预算财政拨款收入支出决算表》</w:t>
      </w:r>
    </w:p>
    <w:p w:rsidR="004C78F6" w:rsidRDefault="00737DD5">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4C78F6" w:rsidRDefault="004C78F6">
      <w:pPr>
        <w:ind w:firstLine="640"/>
      </w:pPr>
    </w:p>
    <w:p w:rsidR="004C78F6" w:rsidRDefault="004C78F6">
      <w:pPr>
        <w:ind w:firstLine="640"/>
      </w:pPr>
    </w:p>
    <w:p w:rsidR="004C78F6" w:rsidRDefault="004C78F6">
      <w:pPr>
        <w:ind w:firstLine="640"/>
      </w:pPr>
    </w:p>
    <w:p w:rsidR="004C78F6" w:rsidRDefault="004C78F6">
      <w:pPr>
        <w:ind w:firstLine="640"/>
      </w:pPr>
    </w:p>
    <w:p w:rsidR="004C78F6" w:rsidRDefault="004C78F6">
      <w:pPr>
        <w:ind w:firstLine="640"/>
      </w:pPr>
    </w:p>
    <w:sectPr w:rsidR="004C78F6">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DD5" w:rsidRDefault="00737DD5">
      <w:r>
        <w:separator/>
      </w:r>
    </w:p>
  </w:endnote>
  <w:endnote w:type="continuationSeparator" w:id="0">
    <w:p w:rsidR="00737DD5" w:rsidRDefault="0073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8F6" w:rsidRDefault="00737DD5">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C78F6" w:rsidRDefault="00737DD5">
                          <w:pPr>
                            <w:pStyle w:val="a4"/>
                          </w:pPr>
                          <w:r>
                            <w:rPr>
                              <w:rFonts w:hint="eastAsia"/>
                            </w:rPr>
                            <w:fldChar w:fldCharType="begin"/>
                          </w:r>
                          <w:r>
                            <w:rPr>
                              <w:rFonts w:hint="eastAsia"/>
                            </w:rPr>
                            <w:instrText xml:space="preserve"> PAGE  \* MERGEFORMAT </w:instrText>
                          </w:r>
                          <w:r>
                            <w:rPr>
                              <w:rFonts w:hint="eastAsia"/>
                            </w:rPr>
                            <w:fldChar w:fldCharType="separate"/>
                          </w:r>
                          <w:r w:rsidR="00360348">
                            <w:rPr>
                              <w:noProof/>
                            </w:rPr>
                            <w:t>17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4C78F6" w:rsidRDefault="00737DD5">
                    <w:pPr>
                      <w:pStyle w:val="a4"/>
                    </w:pPr>
                    <w:r>
                      <w:rPr>
                        <w:rFonts w:hint="eastAsia"/>
                      </w:rPr>
                      <w:fldChar w:fldCharType="begin"/>
                    </w:r>
                    <w:r>
                      <w:rPr>
                        <w:rFonts w:hint="eastAsia"/>
                      </w:rPr>
                      <w:instrText xml:space="preserve"> PAGE  \* MERGEFORMAT </w:instrText>
                    </w:r>
                    <w:r>
                      <w:rPr>
                        <w:rFonts w:hint="eastAsia"/>
                      </w:rPr>
                      <w:fldChar w:fldCharType="separate"/>
                    </w:r>
                    <w:r w:rsidR="00360348">
                      <w:rPr>
                        <w:noProof/>
                      </w:rPr>
                      <w:t>17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DD5" w:rsidRDefault="00737DD5">
      <w:r>
        <w:separator/>
      </w:r>
    </w:p>
  </w:footnote>
  <w:footnote w:type="continuationSeparator" w:id="0">
    <w:p w:rsidR="00737DD5" w:rsidRDefault="00737D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4C78F6"/>
    <w:rsid w:val="00360348"/>
    <w:rsid w:val="004C78F6"/>
    <w:rsid w:val="00737DD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571BF7F-49E1-4520-9F28-6EA047598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1997</Words>
  <Characters>11383</Characters>
  <Application>Microsoft Office Word</Application>
  <DocSecurity>0</DocSecurity>
  <Lines>94</Lines>
  <Paragraphs>26</Paragraphs>
  <ScaleCrop>false</ScaleCrop>
  <Company>Organization</Company>
  <LinksUpToDate>false</LinksUpToDate>
  <CharactersWithSpaces>13354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