
<file path=[Content_Types].xml><?xml version="1.0" encoding="utf-8"?>
<Types xmlns="http://schemas.openxmlformats.org/package/2006/content-types">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863DF" w:rsidRDefault="00A863DF">
      <w:pPr>
        <w:ind w:firstLine="640"/>
      </w:pPr>
    </w:p>
    <w:p w:rsidR="00A863DF" w:rsidRDefault="00A863DF">
      <w:pPr>
        <w:ind w:firstLine="640"/>
        <w:rPr>
          <w:rFonts w:ascii="仿宋" w:eastAsia="仿宋" w:hAnsi="仿宋" w:cs="仿宋"/>
        </w:rPr>
      </w:pPr>
      <w:bookmarkStart w:id="0" w:name="OLE_LINK1"/>
    </w:p>
    <w:p w:rsidR="00A863DF" w:rsidRDefault="00A863DF">
      <w:pPr>
        <w:ind w:firstLine="640"/>
        <w:rPr>
          <w:rFonts w:ascii="仿宋" w:eastAsia="仿宋" w:hAnsi="仿宋" w:cs="仿宋"/>
        </w:rPr>
      </w:pPr>
    </w:p>
    <w:p w:rsidR="00A863DF" w:rsidRDefault="00A863DF">
      <w:pPr>
        <w:ind w:firstLine="640"/>
        <w:rPr>
          <w:rFonts w:ascii="仿宋" w:eastAsia="仿宋" w:hAnsi="仿宋" w:cs="仿宋"/>
        </w:rPr>
      </w:pPr>
    </w:p>
    <w:p w:rsidR="00A863DF" w:rsidRDefault="00DB5E3A">
      <w:pPr>
        <w:pStyle w:val="1"/>
        <w:rPr>
          <w:rFonts w:ascii="仿宋" w:eastAsia="仿宋" w:hAnsi="仿宋" w:cs="仿宋"/>
          <w:sz w:val="44"/>
          <w:szCs w:val="44"/>
        </w:rPr>
      </w:pPr>
      <w:bookmarkStart w:id="1" w:name="_Toc30486"/>
      <w:bookmarkStart w:id="2" w:name="_Toc24054"/>
      <w:bookmarkStart w:id="3" w:name="_Toc28201"/>
      <w:r>
        <w:rPr>
          <w:rFonts w:ascii="仿宋" w:eastAsia="仿宋" w:hAnsi="仿宋" w:cs="仿宋" w:hint="eastAsia"/>
          <w:sz w:val="44"/>
          <w:szCs w:val="44"/>
        </w:rPr>
        <w:t>项目支出绩效评价报告</w:t>
      </w:r>
      <w:bookmarkEnd w:id="1"/>
      <w:bookmarkEnd w:id="2"/>
      <w:bookmarkEnd w:id="3"/>
    </w:p>
    <w:p w:rsidR="00A863DF" w:rsidRDefault="00A863DF">
      <w:pPr>
        <w:ind w:firstLine="883"/>
        <w:rPr>
          <w:rFonts w:ascii="仿宋" w:eastAsia="仿宋" w:hAnsi="仿宋" w:cs="仿宋"/>
          <w:b/>
          <w:bCs/>
          <w:sz w:val="44"/>
          <w:szCs w:val="44"/>
        </w:rPr>
      </w:pPr>
    </w:p>
    <w:p w:rsidR="00A863DF" w:rsidRDefault="00A863DF">
      <w:pPr>
        <w:ind w:firstLine="640"/>
        <w:rPr>
          <w:rFonts w:ascii="仿宋" w:eastAsia="仿宋" w:hAnsi="仿宋" w:cs="仿宋"/>
        </w:rPr>
      </w:pPr>
    </w:p>
    <w:p w:rsidR="00A863DF" w:rsidRDefault="00DB5E3A">
      <w:pPr>
        <w:ind w:firstLineChars="0" w:firstLine="0"/>
        <w:jc w:val="center"/>
        <w:rPr>
          <w:rFonts w:ascii="仿宋" w:eastAsia="仿宋" w:hAnsi="仿宋" w:cs="仿宋"/>
        </w:rPr>
      </w:pPr>
      <w:r>
        <w:rPr>
          <w:rFonts w:ascii="仿宋" w:eastAsia="仿宋" w:hAnsi="仿宋" w:cs="仿宋" w:hint="eastAsia"/>
          <w:sz w:val="28"/>
          <w:szCs w:val="28"/>
        </w:rPr>
        <w:t>（2024年度）</w:t>
      </w:r>
    </w:p>
    <w:p w:rsidR="00A863DF" w:rsidRDefault="00A863DF">
      <w:pPr>
        <w:ind w:firstLine="640"/>
        <w:rPr>
          <w:rFonts w:ascii="仿宋" w:eastAsia="仿宋" w:hAnsi="仿宋" w:cs="仿宋"/>
        </w:rPr>
      </w:pPr>
    </w:p>
    <w:p w:rsidR="00A863DF" w:rsidRDefault="00A863DF">
      <w:pPr>
        <w:ind w:firstLine="640"/>
        <w:rPr>
          <w:rFonts w:ascii="仿宋" w:eastAsia="仿宋" w:hAnsi="仿宋" w:cs="仿宋"/>
        </w:rPr>
      </w:pPr>
    </w:p>
    <w:p w:rsidR="00A863DF" w:rsidRDefault="00A863DF">
      <w:pPr>
        <w:ind w:firstLine="640"/>
        <w:rPr>
          <w:rFonts w:ascii="仿宋" w:eastAsia="仿宋" w:hAnsi="仿宋" w:cs="仿宋"/>
        </w:rPr>
      </w:pPr>
    </w:p>
    <w:p w:rsidR="00A863DF" w:rsidRDefault="00A863DF">
      <w:pPr>
        <w:ind w:firstLine="640"/>
        <w:rPr>
          <w:rFonts w:ascii="仿宋" w:eastAsia="仿宋" w:hAnsi="仿宋" w:cs="仿宋"/>
        </w:rPr>
      </w:pPr>
    </w:p>
    <w:p w:rsidR="00A863DF" w:rsidRDefault="00A863DF">
      <w:pPr>
        <w:ind w:firstLine="643"/>
        <w:rPr>
          <w:rFonts w:ascii="仿宋" w:eastAsia="仿宋" w:hAnsi="仿宋" w:cs="仿宋"/>
          <w:b/>
          <w:bCs/>
        </w:rPr>
      </w:pPr>
    </w:p>
    <w:p w:rsidR="00A863DF" w:rsidRDefault="00DB5E3A">
      <w:pPr>
        <w:ind w:leftChars="200" w:left="2240" w:hangingChars="500" w:hanging="1600"/>
        <w:rPr>
          <w:rFonts w:ascii="仿宋" w:eastAsia="仿宋" w:hAnsi="仿宋" w:cs="仿宋"/>
        </w:rPr>
      </w:pPr>
      <w:r>
        <w:rPr>
          <w:rFonts w:ascii="仿宋" w:eastAsia="仿宋" w:hAnsi="仿宋" w:cs="仿宋" w:hint="eastAsia"/>
        </w:rPr>
        <w:t>项目名称：2024年新型农业经营主体生产经营能力提升项目</w:t>
      </w:r>
    </w:p>
    <w:p w:rsidR="00A863DF" w:rsidRDefault="00DB5E3A">
      <w:pPr>
        <w:ind w:firstLine="640"/>
        <w:rPr>
          <w:rFonts w:ascii="仿宋" w:eastAsia="仿宋" w:hAnsi="仿宋" w:cs="仿宋"/>
        </w:rPr>
      </w:pPr>
      <w:r>
        <w:rPr>
          <w:rFonts w:ascii="仿宋" w:eastAsia="仿宋" w:hAnsi="仿宋" w:cs="仿宋" w:hint="eastAsia"/>
        </w:rPr>
        <w:t>实施单位（公章）：尉犁县农经管理局</w:t>
      </w:r>
    </w:p>
    <w:p w:rsidR="00A863DF" w:rsidRDefault="00DB5E3A">
      <w:pPr>
        <w:ind w:leftChars="200" w:left="3520" w:hangingChars="900" w:hanging="2880"/>
        <w:rPr>
          <w:rFonts w:ascii="仿宋" w:eastAsia="仿宋" w:hAnsi="仿宋" w:cs="仿宋"/>
        </w:rPr>
      </w:pPr>
      <w:r>
        <w:rPr>
          <w:rFonts w:ascii="仿宋" w:eastAsia="仿宋" w:hAnsi="仿宋" w:cs="仿宋" w:hint="eastAsia"/>
        </w:rPr>
        <w:t>主管部门（公章）：</w:t>
      </w:r>
      <w:r>
        <w:rPr>
          <w:rFonts w:ascii="仿宋" w:eastAsia="仿宋" w:hAnsi="仿宋" w:cs="仿宋" w:hint="eastAsia"/>
          <w:szCs w:val="32"/>
        </w:rPr>
        <w:t>尉犁县农业农村局（乡村振兴局、畜牧兽医局）</w:t>
      </w:r>
    </w:p>
    <w:p w:rsidR="00A863DF" w:rsidRDefault="00DB5E3A">
      <w:pPr>
        <w:ind w:firstLine="640"/>
        <w:rPr>
          <w:rFonts w:ascii="仿宋" w:eastAsia="仿宋" w:hAnsi="仿宋" w:cs="仿宋"/>
        </w:rPr>
      </w:pPr>
      <w:r>
        <w:rPr>
          <w:rFonts w:ascii="仿宋" w:eastAsia="仿宋" w:hAnsi="仿宋" w:cs="仿宋" w:hint="eastAsia"/>
        </w:rPr>
        <w:t>项目负责人（签章）：阿布来提·</w:t>
      </w:r>
      <w:proofErr w:type="gramStart"/>
      <w:r>
        <w:rPr>
          <w:rFonts w:ascii="仿宋" w:eastAsia="仿宋" w:hAnsi="仿宋" w:cs="仿宋" w:hint="eastAsia"/>
        </w:rPr>
        <w:t>吾买尔</w:t>
      </w:r>
      <w:proofErr w:type="gramEnd"/>
    </w:p>
    <w:p w:rsidR="00A863DF" w:rsidRDefault="00DB5E3A">
      <w:pPr>
        <w:ind w:firstLine="640"/>
        <w:rPr>
          <w:rFonts w:ascii="仿宋" w:eastAsia="仿宋" w:hAnsi="仿宋" w:cs="仿宋"/>
        </w:rPr>
      </w:pPr>
      <w:r>
        <w:rPr>
          <w:rFonts w:ascii="仿宋" w:eastAsia="仿宋" w:hAnsi="仿宋" w:cs="仿宋" w:hint="eastAsia"/>
        </w:rPr>
        <w:t>填报时间：2025年3月31日</w:t>
      </w:r>
    </w:p>
    <w:p w:rsidR="00A863DF" w:rsidRDefault="00A863DF">
      <w:pPr>
        <w:ind w:firstLine="640"/>
        <w:rPr>
          <w:rFonts w:ascii="仿宋" w:eastAsia="仿宋" w:hAnsi="仿宋" w:cs="仿宋"/>
        </w:rPr>
      </w:pPr>
    </w:p>
    <w:p w:rsidR="00A863DF" w:rsidRDefault="00A863DF">
      <w:pPr>
        <w:ind w:firstLine="640"/>
        <w:rPr>
          <w:rFonts w:ascii="仿宋" w:eastAsia="仿宋" w:hAnsi="仿宋" w:cs="仿宋"/>
        </w:rPr>
        <w:sectPr w:rsidR="00A863DF">
          <w:pgSz w:w="11906" w:h="16838"/>
          <w:pgMar w:top="1440" w:right="1800" w:bottom="1440" w:left="1800" w:header="851" w:footer="992" w:gutter="0"/>
          <w:pgNumType w:start="1"/>
          <w:cols w:space="720"/>
          <w:docGrid w:type="lines" w:linePitch="312"/>
        </w:sectPr>
      </w:pPr>
    </w:p>
    <w:p w:rsidR="00A863DF" w:rsidRDefault="00DB5E3A">
      <w:pPr>
        <w:spacing w:line="580" w:lineRule="exact"/>
        <w:ind w:firstLineChars="0" w:firstLine="0"/>
        <w:jc w:val="center"/>
        <w:rPr>
          <w:rFonts w:ascii="仿宋" w:eastAsia="仿宋" w:hAnsi="仿宋" w:cs="仿宋"/>
          <w:b/>
          <w:bCs/>
          <w:szCs w:val="32"/>
        </w:rPr>
      </w:pPr>
      <w:bookmarkStart w:id="4" w:name="_Toc5473"/>
      <w:bookmarkStart w:id="5" w:name="_Toc15542"/>
      <w:bookmarkStart w:id="6" w:name="_Toc18707"/>
      <w:bookmarkStart w:id="7" w:name="_Toc14721"/>
      <w:bookmarkStart w:id="8" w:name="_Toc1891"/>
      <w:bookmarkStart w:id="9" w:name="_Toc11827"/>
      <w:r>
        <w:rPr>
          <w:rFonts w:ascii="仿宋" w:eastAsia="仿宋" w:hAnsi="仿宋" w:cs="仿宋" w:hint="eastAsia"/>
          <w:b/>
          <w:bCs/>
          <w:szCs w:val="32"/>
        </w:rPr>
        <w:lastRenderedPageBreak/>
        <w:t>目录</w:t>
      </w:r>
    </w:p>
    <w:p w:rsidR="00A863DF" w:rsidRDefault="00DB5E3A">
      <w:pPr>
        <w:pStyle w:val="WPSOffice1"/>
        <w:tabs>
          <w:tab w:val="right" w:leader="dot" w:pos="8306"/>
        </w:tabs>
        <w:spacing w:line="580" w:lineRule="exact"/>
        <w:rPr>
          <w:rFonts w:ascii="仿宋" w:eastAsia="仿宋" w:hAnsi="仿宋" w:cs="仿宋"/>
          <w:b/>
          <w:sz w:val="32"/>
          <w:szCs w:val="32"/>
        </w:rPr>
      </w:pPr>
      <w:r>
        <w:rPr>
          <w:rFonts w:ascii="仿宋" w:eastAsia="仿宋" w:hAnsi="仿宋" w:cs="仿宋" w:hint="eastAsia"/>
          <w:sz w:val="32"/>
          <w:szCs w:val="32"/>
        </w:rPr>
        <w:fldChar w:fldCharType="begin"/>
      </w:r>
      <w:r>
        <w:rPr>
          <w:rFonts w:ascii="仿宋" w:eastAsia="仿宋" w:hAnsi="仿宋" w:cs="仿宋" w:hint="eastAsia"/>
          <w:sz w:val="32"/>
          <w:szCs w:val="32"/>
        </w:rPr>
        <w:instrText>TOC \o "1-2" \h \u</w:instrText>
      </w:r>
      <w:r>
        <w:rPr>
          <w:rFonts w:ascii="仿宋" w:eastAsia="仿宋" w:hAnsi="仿宋" w:cs="仿宋" w:hint="eastAsia"/>
          <w:sz w:val="32"/>
          <w:szCs w:val="32"/>
        </w:rPr>
        <w:fldChar w:fldCharType="separate"/>
      </w:r>
      <w:hyperlink w:anchor="_Toc12700" w:history="1">
        <w:r>
          <w:rPr>
            <w:rFonts w:ascii="仿宋" w:eastAsia="仿宋" w:hAnsi="仿宋" w:cs="仿宋" w:hint="eastAsia"/>
            <w:b/>
            <w:bCs/>
            <w:iCs/>
            <w:kern w:val="2"/>
            <w:sz w:val="32"/>
            <w:szCs w:val="32"/>
          </w:rPr>
          <w:t>一、基本情况</w:t>
        </w:r>
        <w:r>
          <w:rPr>
            <w:rFonts w:ascii="仿宋" w:eastAsia="仿宋" w:hAnsi="仿宋" w:cs="仿宋" w:hint="eastAsia"/>
            <w:b/>
            <w:sz w:val="32"/>
            <w:szCs w:val="32"/>
          </w:rPr>
          <w:tab/>
        </w:r>
        <w:r>
          <w:rPr>
            <w:rFonts w:ascii="仿宋" w:eastAsia="仿宋" w:hAnsi="仿宋" w:cs="仿宋" w:hint="eastAsia"/>
            <w:b/>
            <w:sz w:val="32"/>
            <w:szCs w:val="32"/>
          </w:rPr>
          <w:fldChar w:fldCharType="begin"/>
        </w:r>
        <w:r>
          <w:rPr>
            <w:rFonts w:ascii="仿宋" w:eastAsia="仿宋" w:hAnsi="仿宋" w:cs="仿宋" w:hint="eastAsia"/>
            <w:b/>
            <w:sz w:val="32"/>
            <w:szCs w:val="32"/>
          </w:rPr>
          <w:instrText xml:space="preserve"> PAGEREF _Toc12700 \h </w:instrText>
        </w:r>
        <w:r>
          <w:rPr>
            <w:rFonts w:ascii="仿宋" w:eastAsia="仿宋" w:hAnsi="仿宋" w:cs="仿宋" w:hint="eastAsia"/>
            <w:b/>
            <w:sz w:val="32"/>
            <w:szCs w:val="32"/>
          </w:rPr>
        </w:r>
        <w:r>
          <w:rPr>
            <w:rFonts w:ascii="仿宋" w:eastAsia="仿宋" w:hAnsi="仿宋" w:cs="仿宋" w:hint="eastAsia"/>
            <w:b/>
            <w:sz w:val="32"/>
            <w:szCs w:val="32"/>
          </w:rPr>
          <w:fldChar w:fldCharType="separate"/>
        </w:r>
        <w:r>
          <w:rPr>
            <w:rFonts w:ascii="仿宋" w:eastAsia="仿宋" w:hAnsi="仿宋" w:cs="仿宋" w:hint="eastAsia"/>
            <w:b/>
            <w:sz w:val="32"/>
            <w:szCs w:val="32"/>
          </w:rPr>
          <w:t>1</w:t>
        </w:r>
        <w:r>
          <w:rPr>
            <w:rFonts w:ascii="仿宋" w:eastAsia="仿宋" w:hAnsi="仿宋" w:cs="仿宋" w:hint="eastAsia"/>
            <w:b/>
            <w:sz w:val="32"/>
            <w:szCs w:val="32"/>
          </w:rPr>
          <w:fldChar w:fldCharType="end"/>
        </w:r>
      </w:hyperlink>
    </w:p>
    <w:p w:rsidR="00A863DF" w:rsidRDefault="00E9048A">
      <w:pPr>
        <w:pStyle w:val="WPSOffice2"/>
        <w:tabs>
          <w:tab w:val="right" w:leader="dot" w:pos="8306"/>
        </w:tabs>
        <w:spacing w:line="580" w:lineRule="exact"/>
        <w:ind w:left="640"/>
        <w:rPr>
          <w:rFonts w:ascii="仿宋" w:eastAsia="仿宋" w:hAnsi="仿宋" w:cs="仿宋"/>
          <w:sz w:val="32"/>
          <w:szCs w:val="32"/>
        </w:rPr>
      </w:pPr>
      <w:hyperlink w:anchor="_Toc21005" w:history="1">
        <w:r w:rsidR="00DB5E3A">
          <w:rPr>
            <w:rFonts w:ascii="仿宋" w:eastAsia="仿宋" w:hAnsi="仿宋" w:cs="仿宋" w:hint="eastAsia"/>
            <w:sz w:val="32"/>
            <w:szCs w:val="32"/>
          </w:rPr>
          <w:t>（一）项目概况</w:t>
        </w:r>
        <w:r w:rsidR="00DB5E3A">
          <w:rPr>
            <w:rFonts w:ascii="仿宋" w:eastAsia="仿宋" w:hAnsi="仿宋" w:cs="仿宋" w:hint="eastAsia"/>
            <w:sz w:val="32"/>
            <w:szCs w:val="32"/>
          </w:rPr>
          <w:tab/>
        </w:r>
        <w:r w:rsidR="00DB5E3A">
          <w:rPr>
            <w:rFonts w:ascii="仿宋" w:eastAsia="仿宋" w:hAnsi="仿宋" w:cs="仿宋" w:hint="eastAsia"/>
            <w:sz w:val="32"/>
            <w:szCs w:val="32"/>
          </w:rPr>
          <w:fldChar w:fldCharType="begin"/>
        </w:r>
        <w:r w:rsidR="00DB5E3A">
          <w:rPr>
            <w:rFonts w:ascii="仿宋" w:eastAsia="仿宋" w:hAnsi="仿宋" w:cs="仿宋" w:hint="eastAsia"/>
            <w:sz w:val="32"/>
            <w:szCs w:val="32"/>
          </w:rPr>
          <w:instrText xml:space="preserve"> PAGEREF _Toc21005 \h </w:instrText>
        </w:r>
        <w:r w:rsidR="00DB5E3A">
          <w:rPr>
            <w:rFonts w:ascii="仿宋" w:eastAsia="仿宋" w:hAnsi="仿宋" w:cs="仿宋" w:hint="eastAsia"/>
            <w:sz w:val="32"/>
            <w:szCs w:val="32"/>
          </w:rPr>
        </w:r>
        <w:r w:rsidR="00DB5E3A">
          <w:rPr>
            <w:rFonts w:ascii="仿宋" w:eastAsia="仿宋" w:hAnsi="仿宋" w:cs="仿宋" w:hint="eastAsia"/>
            <w:sz w:val="32"/>
            <w:szCs w:val="32"/>
          </w:rPr>
          <w:fldChar w:fldCharType="separate"/>
        </w:r>
        <w:r w:rsidR="00DB5E3A">
          <w:rPr>
            <w:rFonts w:ascii="仿宋" w:eastAsia="仿宋" w:hAnsi="仿宋" w:cs="仿宋" w:hint="eastAsia"/>
            <w:sz w:val="32"/>
            <w:szCs w:val="32"/>
          </w:rPr>
          <w:t>1</w:t>
        </w:r>
        <w:r w:rsidR="00DB5E3A">
          <w:rPr>
            <w:rFonts w:ascii="仿宋" w:eastAsia="仿宋" w:hAnsi="仿宋" w:cs="仿宋" w:hint="eastAsia"/>
            <w:sz w:val="32"/>
            <w:szCs w:val="32"/>
          </w:rPr>
          <w:fldChar w:fldCharType="end"/>
        </w:r>
      </w:hyperlink>
    </w:p>
    <w:p w:rsidR="00A863DF" w:rsidRDefault="00E9048A">
      <w:pPr>
        <w:pStyle w:val="WPSOffice2"/>
        <w:tabs>
          <w:tab w:val="right" w:leader="dot" w:pos="8306"/>
        </w:tabs>
        <w:spacing w:line="580" w:lineRule="exact"/>
        <w:ind w:left="640"/>
        <w:rPr>
          <w:rFonts w:ascii="仿宋" w:eastAsia="仿宋" w:hAnsi="仿宋" w:cs="仿宋"/>
          <w:sz w:val="32"/>
          <w:szCs w:val="32"/>
        </w:rPr>
      </w:pPr>
      <w:hyperlink w:anchor="_Toc31007" w:history="1">
        <w:r w:rsidR="00DB5E3A">
          <w:rPr>
            <w:rFonts w:ascii="仿宋" w:eastAsia="仿宋" w:hAnsi="仿宋" w:cs="仿宋" w:hint="eastAsia"/>
            <w:sz w:val="32"/>
            <w:szCs w:val="32"/>
          </w:rPr>
          <w:t>（二）项目绩效目标</w:t>
        </w:r>
        <w:r w:rsidR="00DB5E3A">
          <w:rPr>
            <w:rFonts w:ascii="仿宋" w:eastAsia="仿宋" w:hAnsi="仿宋" w:cs="仿宋" w:hint="eastAsia"/>
            <w:sz w:val="32"/>
            <w:szCs w:val="32"/>
          </w:rPr>
          <w:tab/>
        </w:r>
        <w:r w:rsidR="00DB5E3A">
          <w:rPr>
            <w:rFonts w:ascii="仿宋" w:eastAsia="仿宋" w:hAnsi="仿宋" w:cs="仿宋" w:hint="eastAsia"/>
            <w:sz w:val="32"/>
            <w:szCs w:val="32"/>
          </w:rPr>
          <w:fldChar w:fldCharType="begin"/>
        </w:r>
        <w:r w:rsidR="00DB5E3A">
          <w:rPr>
            <w:rFonts w:ascii="仿宋" w:eastAsia="仿宋" w:hAnsi="仿宋" w:cs="仿宋" w:hint="eastAsia"/>
            <w:sz w:val="32"/>
            <w:szCs w:val="32"/>
          </w:rPr>
          <w:instrText xml:space="preserve"> PAGEREF _Toc31007 \h </w:instrText>
        </w:r>
        <w:r w:rsidR="00DB5E3A">
          <w:rPr>
            <w:rFonts w:ascii="仿宋" w:eastAsia="仿宋" w:hAnsi="仿宋" w:cs="仿宋" w:hint="eastAsia"/>
            <w:sz w:val="32"/>
            <w:szCs w:val="32"/>
          </w:rPr>
        </w:r>
        <w:r w:rsidR="00DB5E3A">
          <w:rPr>
            <w:rFonts w:ascii="仿宋" w:eastAsia="仿宋" w:hAnsi="仿宋" w:cs="仿宋" w:hint="eastAsia"/>
            <w:sz w:val="32"/>
            <w:szCs w:val="32"/>
          </w:rPr>
          <w:fldChar w:fldCharType="separate"/>
        </w:r>
        <w:r w:rsidR="00DB5E3A">
          <w:rPr>
            <w:rFonts w:ascii="仿宋" w:eastAsia="仿宋" w:hAnsi="仿宋" w:cs="仿宋" w:hint="eastAsia"/>
            <w:sz w:val="32"/>
            <w:szCs w:val="32"/>
          </w:rPr>
          <w:t>3</w:t>
        </w:r>
        <w:r w:rsidR="00DB5E3A">
          <w:rPr>
            <w:rFonts w:ascii="仿宋" w:eastAsia="仿宋" w:hAnsi="仿宋" w:cs="仿宋" w:hint="eastAsia"/>
            <w:sz w:val="32"/>
            <w:szCs w:val="32"/>
          </w:rPr>
          <w:fldChar w:fldCharType="end"/>
        </w:r>
      </w:hyperlink>
    </w:p>
    <w:p w:rsidR="00A863DF" w:rsidRDefault="00E9048A">
      <w:pPr>
        <w:pStyle w:val="WPSOffice1"/>
        <w:tabs>
          <w:tab w:val="right" w:leader="dot" w:pos="8306"/>
        </w:tabs>
        <w:spacing w:line="580" w:lineRule="exact"/>
        <w:rPr>
          <w:rFonts w:ascii="仿宋" w:eastAsia="仿宋" w:hAnsi="仿宋" w:cs="仿宋"/>
          <w:b/>
          <w:sz w:val="32"/>
          <w:szCs w:val="32"/>
        </w:rPr>
      </w:pPr>
      <w:hyperlink w:anchor="_Toc16742" w:history="1">
        <w:r w:rsidR="00DB5E3A">
          <w:rPr>
            <w:rFonts w:ascii="仿宋" w:eastAsia="仿宋" w:hAnsi="仿宋" w:cs="仿宋" w:hint="eastAsia"/>
            <w:b/>
            <w:sz w:val="32"/>
            <w:szCs w:val="32"/>
          </w:rPr>
          <w:t>二、绩效评价工作开展情况</w:t>
        </w:r>
        <w:r w:rsidR="00DB5E3A">
          <w:rPr>
            <w:rFonts w:ascii="仿宋" w:eastAsia="仿宋" w:hAnsi="仿宋" w:cs="仿宋" w:hint="eastAsia"/>
            <w:b/>
            <w:sz w:val="32"/>
            <w:szCs w:val="32"/>
          </w:rPr>
          <w:tab/>
        </w:r>
        <w:r w:rsidR="00DB5E3A">
          <w:rPr>
            <w:rFonts w:ascii="仿宋" w:eastAsia="仿宋" w:hAnsi="仿宋" w:cs="仿宋" w:hint="eastAsia"/>
            <w:b/>
            <w:sz w:val="32"/>
            <w:szCs w:val="32"/>
          </w:rPr>
          <w:fldChar w:fldCharType="begin"/>
        </w:r>
        <w:r w:rsidR="00DB5E3A">
          <w:rPr>
            <w:rFonts w:ascii="仿宋" w:eastAsia="仿宋" w:hAnsi="仿宋" w:cs="仿宋" w:hint="eastAsia"/>
            <w:b/>
            <w:sz w:val="32"/>
            <w:szCs w:val="32"/>
          </w:rPr>
          <w:instrText xml:space="preserve"> PAGEREF _Toc16742 \h </w:instrText>
        </w:r>
        <w:r w:rsidR="00DB5E3A">
          <w:rPr>
            <w:rFonts w:ascii="仿宋" w:eastAsia="仿宋" w:hAnsi="仿宋" w:cs="仿宋" w:hint="eastAsia"/>
            <w:b/>
            <w:sz w:val="32"/>
            <w:szCs w:val="32"/>
          </w:rPr>
        </w:r>
        <w:r w:rsidR="00DB5E3A">
          <w:rPr>
            <w:rFonts w:ascii="仿宋" w:eastAsia="仿宋" w:hAnsi="仿宋" w:cs="仿宋" w:hint="eastAsia"/>
            <w:b/>
            <w:sz w:val="32"/>
            <w:szCs w:val="32"/>
          </w:rPr>
          <w:fldChar w:fldCharType="separate"/>
        </w:r>
        <w:r w:rsidR="00DB5E3A">
          <w:rPr>
            <w:rFonts w:ascii="仿宋" w:eastAsia="仿宋" w:hAnsi="仿宋" w:cs="仿宋" w:hint="eastAsia"/>
            <w:b/>
            <w:sz w:val="32"/>
            <w:szCs w:val="32"/>
          </w:rPr>
          <w:t>4</w:t>
        </w:r>
        <w:r w:rsidR="00DB5E3A">
          <w:rPr>
            <w:rFonts w:ascii="仿宋" w:eastAsia="仿宋" w:hAnsi="仿宋" w:cs="仿宋" w:hint="eastAsia"/>
            <w:b/>
            <w:sz w:val="32"/>
            <w:szCs w:val="32"/>
          </w:rPr>
          <w:fldChar w:fldCharType="end"/>
        </w:r>
      </w:hyperlink>
    </w:p>
    <w:p w:rsidR="00A863DF" w:rsidRDefault="00E9048A">
      <w:pPr>
        <w:pStyle w:val="WPSOffice2"/>
        <w:tabs>
          <w:tab w:val="right" w:leader="dot" w:pos="8306"/>
        </w:tabs>
        <w:spacing w:line="580" w:lineRule="exact"/>
        <w:ind w:left="640"/>
        <w:rPr>
          <w:rFonts w:ascii="仿宋" w:eastAsia="仿宋" w:hAnsi="仿宋" w:cs="仿宋"/>
          <w:sz w:val="32"/>
          <w:szCs w:val="32"/>
        </w:rPr>
      </w:pPr>
      <w:hyperlink w:anchor="_Toc27655" w:history="1">
        <w:r w:rsidR="00DB5E3A">
          <w:rPr>
            <w:rFonts w:ascii="仿宋" w:eastAsia="仿宋" w:hAnsi="仿宋" w:cs="仿宋" w:hint="eastAsia"/>
            <w:sz w:val="32"/>
            <w:szCs w:val="32"/>
          </w:rPr>
          <w:t>（一）绩效评价目的、对象和范围</w:t>
        </w:r>
        <w:r w:rsidR="00DB5E3A">
          <w:rPr>
            <w:rFonts w:ascii="仿宋" w:eastAsia="仿宋" w:hAnsi="仿宋" w:cs="仿宋" w:hint="eastAsia"/>
            <w:sz w:val="32"/>
            <w:szCs w:val="32"/>
          </w:rPr>
          <w:tab/>
        </w:r>
        <w:r w:rsidR="00DB5E3A">
          <w:rPr>
            <w:rFonts w:ascii="仿宋" w:eastAsia="仿宋" w:hAnsi="仿宋" w:cs="仿宋" w:hint="eastAsia"/>
            <w:sz w:val="32"/>
            <w:szCs w:val="32"/>
          </w:rPr>
          <w:fldChar w:fldCharType="begin"/>
        </w:r>
        <w:r w:rsidR="00DB5E3A">
          <w:rPr>
            <w:rFonts w:ascii="仿宋" w:eastAsia="仿宋" w:hAnsi="仿宋" w:cs="仿宋" w:hint="eastAsia"/>
            <w:sz w:val="32"/>
            <w:szCs w:val="32"/>
          </w:rPr>
          <w:instrText xml:space="preserve"> PAGEREF _Toc27655 \h </w:instrText>
        </w:r>
        <w:r w:rsidR="00DB5E3A">
          <w:rPr>
            <w:rFonts w:ascii="仿宋" w:eastAsia="仿宋" w:hAnsi="仿宋" w:cs="仿宋" w:hint="eastAsia"/>
            <w:sz w:val="32"/>
            <w:szCs w:val="32"/>
          </w:rPr>
        </w:r>
        <w:r w:rsidR="00DB5E3A">
          <w:rPr>
            <w:rFonts w:ascii="仿宋" w:eastAsia="仿宋" w:hAnsi="仿宋" w:cs="仿宋" w:hint="eastAsia"/>
            <w:sz w:val="32"/>
            <w:szCs w:val="32"/>
          </w:rPr>
          <w:fldChar w:fldCharType="separate"/>
        </w:r>
        <w:r w:rsidR="00DB5E3A">
          <w:rPr>
            <w:rFonts w:ascii="仿宋" w:eastAsia="仿宋" w:hAnsi="仿宋" w:cs="仿宋" w:hint="eastAsia"/>
            <w:sz w:val="32"/>
            <w:szCs w:val="32"/>
          </w:rPr>
          <w:t>4</w:t>
        </w:r>
        <w:r w:rsidR="00DB5E3A">
          <w:rPr>
            <w:rFonts w:ascii="仿宋" w:eastAsia="仿宋" w:hAnsi="仿宋" w:cs="仿宋" w:hint="eastAsia"/>
            <w:sz w:val="32"/>
            <w:szCs w:val="32"/>
          </w:rPr>
          <w:fldChar w:fldCharType="end"/>
        </w:r>
      </w:hyperlink>
    </w:p>
    <w:p w:rsidR="00A863DF" w:rsidRDefault="00E9048A">
      <w:pPr>
        <w:pStyle w:val="WPSOffice2"/>
        <w:tabs>
          <w:tab w:val="right" w:leader="dot" w:pos="8306"/>
        </w:tabs>
        <w:spacing w:line="580" w:lineRule="exact"/>
        <w:ind w:left="640"/>
        <w:rPr>
          <w:rFonts w:ascii="仿宋" w:eastAsia="仿宋" w:hAnsi="仿宋" w:cs="仿宋"/>
          <w:sz w:val="32"/>
          <w:szCs w:val="32"/>
        </w:rPr>
      </w:pPr>
      <w:hyperlink w:anchor="_Toc28149" w:history="1">
        <w:r w:rsidR="00DB5E3A">
          <w:rPr>
            <w:rFonts w:ascii="仿宋" w:eastAsia="仿宋" w:hAnsi="仿宋" w:cs="仿宋" w:hint="eastAsia"/>
            <w:sz w:val="32"/>
            <w:szCs w:val="32"/>
          </w:rPr>
          <w:t>（二）绩效评价原则、评价指标体系、评价方法、评价标准</w:t>
        </w:r>
        <w:r w:rsidR="00DB5E3A">
          <w:rPr>
            <w:rFonts w:ascii="仿宋" w:eastAsia="仿宋" w:hAnsi="仿宋" w:cs="仿宋" w:hint="eastAsia"/>
            <w:sz w:val="32"/>
            <w:szCs w:val="32"/>
          </w:rPr>
          <w:tab/>
        </w:r>
        <w:r w:rsidR="00DB5E3A">
          <w:rPr>
            <w:rFonts w:ascii="仿宋" w:eastAsia="仿宋" w:hAnsi="仿宋" w:cs="仿宋" w:hint="eastAsia"/>
            <w:sz w:val="32"/>
            <w:szCs w:val="32"/>
          </w:rPr>
          <w:fldChar w:fldCharType="begin"/>
        </w:r>
        <w:r w:rsidR="00DB5E3A">
          <w:rPr>
            <w:rFonts w:ascii="仿宋" w:eastAsia="仿宋" w:hAnsi="仿宋" w:cs="仿宋" w:hint="eastAsia"/>
            <w:sz w:val="32"/>
            <w:szCs w:val="32"/>
          </w:rPr>
          <w:instrText xml:space="preserve"> PAGEREF _Toc28149 \h </w:instrText>
        </w:r>
        <w:r w:rsidR="00DB5E3A">
          <w:rPr>
            <w:rFonts w:ascii="仿宋" w:eastAsia="仿宋" w:hAnsi="仿宋" w:cs="仿宋" w:hint="eastAsia"/>
            <w:sz w:val="32"/>
            <w:szCs w:val="32"/>
          </w:rPr>
        </w:r>
        <w:r w:rsidR="00DB5E3A">
          <w:rPr>
            <w:rFonts w:ascii="仿宋" w:eastAsia="仿宋" w:hAnsi="仿宋" w:cs="仿宋" w:hint="eastAsia"/>
            <w:sz w:val="32"/>
            <w:szCs w:val="32"/>
          </w:rPr>
          <w:fldChar w:fldCharType="separate"/>
        </w:r>
        <w:r w:rsidR="00DB5E3A">
          <w:rPr>
            <w:rFonts w:ascii="仿宋" w:eastAsia="仿宋" w:hAnsi="仿宋" w:cs="仿宋" w:hint="eastAsia"/>
            <w:sz w:val="32"/>
            <w:szCs w:val="32"/>
          </w:rPr>
          <w:t>6</w:t>
        </w:r>
        <w:r w:rsidR="00DB5E3A">
          <w:rPr>
            <w:rFonts w:ascii="仿宋" w:eastAsia="仿宋" w:hAnsi="仿宋" w:cs="仿宋" w:hint="eastAsia"/>
            <w:sz w:val="32"/>
            <w:szCs w:val="32"/>
          </w:rPr>
          <w:fldChar w:fldCharType="end"/>
        </w:r>
      </w:hyperlink>
    </w:p>
    <w:p w:rsidR="00A863DF" w:rsidRDefault="00E9048A">
      <w:pPr>
        <w:pStyle w:val="WPSOffice2"/>
        <w:tabs>
          <w:tab w:val="right" w:leader="dot" w:pos="8306"/>
        </w:tabs>
        <w:spacing w:line="580" w:lineRule="exact"/>
        <w:ind w:left="640"/>
        <w:rPr>
          <w:rFonts w:ascii="仿宋" w:eastAsia="仿宋" w:hAnsi="仿宋" w:cs="仿宋"/>
          <w:sz w:val="32"/>
          <w:szCs w:val="32"/>
        </w:rPr>
      </w:pPr>
      <w:hyperlink w:anchor="_Toc32298" w:history="1">
        <w:r w:rsidR="00DB5E3A">
          <w:rPr>
            <w:rFonts w:ascii="仿宋" w:eastAsia="仿宋" w:hAnsi="仿宋" w:cs="仿宋" w:hint="eastAsia"/>
            <w:sz w:val="32"/>
            <w:szCs w:val="32"/>
          </w:rPr>
          <w:t>（三）绩效评价工作过程</w:t>
        </w:r>
        <w:r w:rsidR="00DB5E3A">
          <w:rPr>
            <w:rFonts w:ascii="仿宋" w:eastAsia="仿宋" w:hAnsi="仿宋" w:cs="仿宋" w:hint="eastAsia"/>
            <w:sz w:val="32"/>
            <w:szCs w:val="32"/>
          </w:rPr>
          <w:tab/>
        </w:r>
        <w:r w:rsidR="00DB5E3A">
          <w:rPr>
            <w:rFonts w:ascii="仿宋" w:eastAsia="仿宋" w:hAnsi="仿宋" w:cs="仿宋" w:hint="eastAsia"/>
            <w:sz w:val="32"/>
            <w:szCs w:val="32"/>
          </w:rPr>
          <w:fldChar w:fldCharType="begin"/>
        </w:r>
        <w:r w:rsidR="00DB5E3A">
          <w:rPr>
            <w:rFonts w:ascii="仿宋" w:eastAsia="仿宋" w:hAnsi="仿宋" w:cs="仿宋" w:hint="eastAsia"/>
            <w:sz w:val="32"/>
            <w:szCs w:val="32"/>
          </w:rPr>
          <w:instrText xml:space="preserve"> PAGEREF _Toc32298 \h </w:instrText>
        </w:r>
        <w:r w:rsidR="00DB5E3A">
          <w:rPr>
            <w:rFonts w:ascii="仿宋" w:eastAsia="仿宋" w:hAnsi="仿宋" w:cs="仿宋" w:hint="eastAsia"/>
            <w:sz w:val="32"/>
            <w:szCs w:val="32"/>
          </w:rPr>
        </w:r>
        <w:r w:rsidR="00DB5E3A">
          <w:rPr>
            <w:rFonts w:ascii="仿宋" w:eastAsia="仿宋" w:hAnsi="仿宋" w:cs="仿宋" w:hint="eastAsia"/>
            <w:sz w:val="32"/>
            <w:szCs w:val="32"/>
          </w:rPr>
          <w:fldChar w:fldCharType="separate"/>
        </w:r>
        <w:r w:rsidR="00DB5E3A">
          <w:rPr>
            <w:rFonts w:ascii="仿宋" w:eastAsia="仿宋" w:hAnsi="仿宋" w:cs="仿宋" w:hint="eastAsia"/>
            <w:sz w:val="32"/>
            <w:szCs w:val="32"/>
          </w:rPr>
          <w:t>9</w:t>
        </w:r>
        <w:r w:rsidR="00DB5E3A">
          <w:rPr>
            <w:rFonts w:ascii="仿宋" w:eastAsia="仿宋" w:hAnsi="仿宋" w:cs="仿宋" w:hint="eastAsia"/>
            <w:sz w:val="32"/>
            <w:szCs w:val="32"/>
          </w:rPr>
          <w:fldChar w:fldCharType="end"/>
        </w:r>
      </w:hyperlink>
    </w:p>
    <w:p w:rsidR="00A863DF" w:rsidRDefault="00E9048A">
      <w:pPr>
        <w:pStyle w:val="WPSOffice1"/>
        <w:tabs>
          <w:tab w:val="right" w:leader="dot" w:pos="8306"/>
        </w:tabs>
        <w:spacing w:line="580" w:lineRule="exact"/>
        <w:rPr>
          <w:rFonts w:ascii="仿宋" w:eastAsia="仿宋" w:hAnsi="仿宋" w:cs="仿宋"/>
          <w:b/>
          <w:sz w:val="32"/>
          <w:szCs w:val="32"/>
        </w:rPr>
      </w:pPr>
      <w:hyperlink w:anchor="_Toc31036" w:history="1">
        <w:r w:rsidR="00DB5E3A">
          <w:rPr>
            <w:rFonts w:ascii="仿宋" w:eastAsia="仿宋" w:hAnsi="仿宋" w:cs="仿宋" w:hint="eastAsia"/>
            <w:b/>
            <w:sz w:val="32"/>
            <w:szCs w:val="32"/>
          </w:rPr>
          <w:t>三、综合评价情况及评价结论</w:t>
        </w:r>
        <w:r w:rsidR="00DB5E3A">
          <w:rPr>
            <w:rFonts w:ascii="仿宋" w:eastAsia="仿宋" w:hAnsi="仿宋" w:cs="仿宋" w:hint="eastAsia"/>
            <w:b/>
            <w:sz w:val="32"/>
            <w:szCs w:val="32"/>
          </w:rPr>
          <w:tab/>
        </w:r>
        <w:r w:rsidR="00DB5E3A">
          <w:rPr>
            <w:rFonts w:ascii="仿宋" w:eastAsia="仿宋" w:hAnsi="仿宋" w:cs="仿宋" w:hint="eastAsia"/>
            <w:b/>
            <w:sz w:val="32"/>
            <w:szCs w:val="32"/>
          </w:rPr>
          <w:fldChar w:fldCharType="begin"/>
        </w:r>
        <w:r w:rsidR="00DB5E3A">
          <w:rPr>
            <w:rFonts w:ascii="仿宋" w:eastAsia="仿宋" w:hAnsi="仿宋" w:cs="仿宋" w:hint="eastAsia"/>
            <w:b/>
            <w:sz w:val="32"/>
            <w:szCs w:val="32"/>
          </w:rPr>
          <w:instrText xml:space="preserve"> PAGEREF _Toc31036 \h </w:instrText>
        </w:r>
        <w:r w:rsidR="00DB5E3A">
          <w:rPr>
            <w:rFonts w:ascii="仿宋" w:eastAsia="仿宋" w:hAnsi="仿宋" w:cs="仿宋" w:hint="eastAsia"/>
            <w:b/>
            <w:sz w:val="32"/>
            <w:szCs w:val="32"/>
          </w:rPr>
        </w:r>
        <w:r w:rsidR="00DB5E3A">
          <w:rPr>
            <w:rFonts w:ascii="仿宋" w:eastAsia="仿宋" w:hAnsi="仿宋" w:cs="仿宋" w:hint="eastAsia"/>
            <w:b/>
            <w:sz w:val="32"/>
            <w:szCs w:val="32"/>
          </w:rPr>
          <w:fldChar w:fldCharType="separate"/>
        </w:r>
        <w:r w:rsidR="00DB5E3A">
          <w:rPr>
            <w:rFonts w:ascii="仿宋" w:eastAsia="仿宋" w:hAnsi="仿宋" w:cs="仿宋" w:hint="eastAsia"/>
            <w:b/>
            <w:sz w:val="32"/>
            <w:szCs w:val="32"/>
          </w:rPr>
          <w:t>11</w:t>
        </w:r>
        <w:r w:rsidR="00DB5E3A">
          <w:rPr>
            <w:rFonts w:ascii="仿宋" w:eastAsia="仿宋" w:hAnsi="仿宋" w:cs="仿宋" w:hint="eastAsia"/>
            <w:b/>
            <w:sz w:val="32"/>
            <w:szCs w:val="32"/>
          </w:rPr>
          <w:fldChar w:fldCharType="end"/>
        </w:r>
      </w:hyperlink>
    </w:p>
    <w:p w:rsidR="00A863DF" w:rsidRDefault="00E9048A">
      <w:pPr>
        <w:pStyle w:val="WPSOffice1"/>
        <w:tabs>
          <w:tab w:val="right" w:leader="dot" w:pos="8306"/>
        </w:tabs>
        <w:spacing w:line="580" w:lineRule="exact"/>
        <w:rPr>
          <w:rFonts w:ascii="仿宋" w:eastAsia="仿宋" w:hAnsi="仿宋" w:cs="仿宋"/>
          <w:b/>
          <w:sz w:val="32"/>
          <w:szCs w:val="32"/>
        </w:rPr>
      </w:pPr>
      <w:hyperlink w:anchor="_Toc15418" w:history="1">
        <w:r w:rsidR="00DB5E3A">
          <w:rPr>
            <w:rFonts w:ascii="仿宋" w:eastAsia="仿宋" w:hAnsi="仿宋" w:cs="仿宋" w:hint="eastAsia"/>
            <w:b/>
            <w:sz w:val="32"/>
            <w:szCs w:val="32"/>
          </w:rPr>
          <w:t>四、绩效评价指标分析</w:t>
        </w:r>
        <w:r w:rsidR="00DB5E3A">
          <w:rPr>
            <w:rFonts w:ascii="仿宋" w:eastAsia="仿宋" w:hAnsi="仿宋" w:cs="仿宋" w:hint="eastAsia"/>
            <w:b/>
            <w:sz w:val="32"/>
            <w:szCs w:val="32"/>
          </w:rPr>
          <w:tab/>
        </w:r>
        <w:r w:rsidR="00DB5E3A">
          <w:rPr>
            <w:rFonts w:ascii="仿宋" w:eastAsia="仿宋" w:hAnsi="仿宋" w:cs="仿宋" w:hint="eastAsia"/>
            <w:b/>
            <w:sz w:val="32"/>
            <w:szCs w:val="32"/>
          </w:rPr>
          <w:fldChar w:fldCharType="begin"/>
        </w:r>
        <w:r w:rsidR="00DB5E3A">
          <w:rPr>
            <w:rFonts w:ascii="仿宋" w:eastAsia="仿宋" w:hAnsi="仿宋" w:cs="仿宋" w:hint="eastAsia"/>
            <w:b/>
            <w:sz w:val="32"/>
            <w:szCs w:val="32"/>
          </w:rPr>
          <w:instrText xml:space="preserve"> PAGEREF _Toc15418 \h </w:instrText>
        </w:r>
        <w:r w:rsidR="00DB5E3A">
          <w:rPr>
            <w:rFonts w:ascii="仿宋" w:eastAsia="仿宋" w:hAnsi="仿宋" w:cs="仿宋" w:hint="eastAsia"/>
            <w:b/>
            <w:sz w:val="32"/>
            <w:szCs w:val="32"/>
          </w:rPr>
        </w:r>
        <w:r w:rsidR="00DB5E3A">
          <w:rPr>
            <w:rFonts w:ascii="仿宋" w:eastAsia="仿宋" w:hAnsi="仿宋" w:cs="仿宋" w:hint="eastAsia"/>
            <w:b/>
            <w:sz w:val="32"/>
            <w:szCs w:val="32"/>
          </w:rPr>
          <w:fldChar w:fldCharType="separate"/>
        </w:r>
        <w:r w:rsidR="00DB5E3A">
          <w:rPr>
            <w:rFonts w:ascii="仿宋" w:eastAsia="仿宋" w:hAnsi="仿宋" w:cs="仿宋" w:hint="eastAsia"/>
            <w:b/>
            <w:sz w:val="32"/>
            <w:szCs w:val="32"/>
          </w:rPr>
          <w:t>12</w:t>
        </w:r>
        <w:r w:rsidR="00DB5E3A">
          <w:rPr>
            <w:rFonts w:ascii="仿宋" w:eastAsia="仿宋" w:hAnsi="仿宋" w:cs="仿宋" w:hint="eastAsia"/>
            <w:b/>
            <w:sz w:val="32"/>
            <w:szCs w:val="32"/>
          </w:rPr>
          <w:fldChar w:fldCharType="end"/>
        </w:r>
      </w:hyperlink>
    </w:p>
    <w:p w:rsidR="00A863DF" w:rsidRDefault="00E9048A">
      <w:pPr>
        <w:pStyle w:val="WPSOffice2"/>
        <w:tabs>
          <w:tab w:val="right" w:leader="dot" w:pos="8306"/>
        </w:tabs>
        <w:spacing w:line="580" w:lineRule="exact"/>
        <w:ind w:left="640"/>
        <w:rPr>
          <w:rFonts w:ascii="仿宋" w:eastAsia="仿宋" w:hAnsi="仿宋" w:cs="仿宋"/>
          <w:sz w:val="32"/>
          <w:szCs w:val="32"/>
        </w:rPr>
      </w:pPr>
      <w:hyperlink w:anchor="_Toc2024" w:history="1">
        <w:r w:rsidR="00DB5E3A">
          <w:rPr>
            <w:rFonts w:ascii="仿宋" w:eastAsia="仿宋" w:hAnsi="仿宋" w:cs="仿宋" w:hint="eastAsia"/>
            <w:sz w:val="32"/>
            <w:szCs w:val="32"/>
          </w:rPr>
          <w:t>（一）项目决策情况</w:t>
        </w:r>
        <w:r w:rsidR="00DB5E3A">
          <w:rPr>
            <w:rFonts w:ascii="仿宋" w:eastAsia="仿宋" w:hAnsi="仿宋" w:cs="仿宋" w:hint="eastAsia"/>
            <w:sz w:val="32"/>
            <w:szCs w:val="32"/>
          </w:rPr>
          <w:tab/>
        </w:r>
        <w:r w:rsidR="00DB5E3A">
          <w:rPr>
            <w:rFonts w:ascii="仿宋" w:eastAsia="仿宋" w:hAnsi="仿宋" w:cs="仿宋" w:hint="eastAsia"/>
            <w:sz w:val="32"/>
            <w:szCs w:val="32"/>
          </w:rPr>
          <w:fldChar w:fldCharType="begin"/>
        </w:r>
        <w:r w:rsidR="00DB5E3A">
          <w:rPr>
            <w:rFonts w:ascii="仿宋" w:eastAsia="仿宋" w:hAnsi="仿宋" w:cs="仿宋" w:hint="eastAsia"/>
            <w:sz w:val="32"/>
            <w:szCs w:val="32"/>
          </w:rPr>
          <w:instrText xml:space="preserve"> PAGEREF _Toc2024 \h </w:instrText>
        </w:r>
        <w:r w:rsidR="00DB5E3A">
          <w:rPr>
            <w:rFonts w:ascii="仿宋" w:eastAsia="仿宋" w:hAnsi="仿宋" w:cs="仿宋" w:hint="eastAsia"/>
            <w:sz w:val="32"/>
            <w:szCs w:val="32"/>
          </w:rPr>
        </w:r>
        <w:r w:rsidR="00DB5E3A">
          <w:rPr>
            <w:rFonts w:ascii="仿宋" w:eastAsia="仿宋" w:hAnsi="仿宋" w:cs="仿宋" w:hint="eastAsia"/>
            <w:sz w:val="32"/>
            <w:szCs w:val="32"/>
          </w:rPr>
          <w:fldChar w:fldCharType="separate"/>
        </w:r>
        <w:r w:rsidR="00DB5E3A">
          <w:rPr>
            <w:rFonts w:ascii="仿宋" w:eastAsia="仿宋" w:hAnsi="仿宋" w:cs="仿宋" w:hint="eastAsia"/>
            <w:sz w:val="32"/>
            <w:szCs w:val="32"/>
          </w:rPr>
          <w:t>12</w:t>
        </w:r>
        <w:r w:rsidR="00DB5E3A">
          <w:rPr>
            <w:rFonts w:ascii="仿宋" w:eastAsia="仿宋" w:hAnsi="仿宋" w:cs="仿宋" w:hint="eastAsia"/>
            <w:sz w:val="32"/>
            <w:szCs w:val="32"/>
          </w:rPr>
          <w:fldChar w:fldCharType="end"/>
        </w:r>
      </w:hyperlink>
    </w:p>
    <w:p w:rsidR="00A863DF" w:rsidRDefault="00E9048A">
      <w:pPr>
        <w:pStyle w:val="WPSOffice2"/>
        <w:tabs>
          <w:tab w:val="right" w:leader="dot" w:pos="8306"/>
        </w:tabs>
        <w:spacing w:line="580" w:lineRule="exact"/>
        <w:ind w:left="640"/>
        <w:rPr>
          <w:rFonts w:ascii="仿宋" w:eastAsia="仿宋" w:hAnsi="仿宋" w:cs="仿宋"/>
          <w:sz w:val="32"/>
          <w:szCs w:val="32"/>
        </w:rPr>
      </w:pPr>
      <w:hyperlink w:anchor="_Toc21903" w:history="1">
        <w:r w:rsidR="00DB5E3A">
          <w:rPr>
            <w:rFonts w:ascii="仿宋" w:eastAsia="仿宋" w:hAnsi="仿宋" w:cs="仿宋" w:hint="eastAsia"/>
            <w:sz w:val="32"/>
            <w:szCs w:val="32"/>
          </w:rPr>
          <w:t>（二）项目过程情况</w:t>
        </w:r>
        <w:r w:rsidR="00DB5E3A">
          <w:rPr>
            <w:rFonts w:ascii="仿宋" w:eastAsia="仿宋" w:hAnsi="仿宋" w:cs="仿宋" w:hint="eastAsia"/>
            <w:sz w:val="32"/>
            <w:szCs w:val="32"/>
          </w:rPr>
          <w:tab/>
        </w:r>
        <w:r w:rsidR="00DB5E3A">
          <w:rPr>
            <w:rFonts w:ascii="仿宋" w:eastAsia="仿宋" w:hAnsi="仿宋" w:cs="仿宋" w:hint="eastAsia"/>
            <w:sz w:val="32"/>
            <w:szCs w:val="32"/>
          </w:rPr>
          <w:fldChar w:fldCharType="begin"/>
        </w:r>
        <w:r w:rsidR="00DB5E3A">
          <w:rPr>
            <w:rFonts w:ascii="仿宋" w:eastAsia="仿宋" w:hAnsi="仿宋" w:cs="仿宋" w:hint="eastAsia"/>
            <w:sz w:val="32"/>
            <w:szCs w:val="32"/>
          </w:rPr>
          <w:instrText xml:space="preserve"> PAGEREF _Toc21903 \h </w:instrText>
        </w:r>
        <w:r w:rsidR="00DB5E3A">
          <w:rPr>
            <w:rFonts w:ascii="仿宋" w:eastAsia="仿宋" w:hAnsi="仿宋" w:cs="仿宋" w:hint="eastAsia"/>
            <w:sz w:val="32"/>
            <w:szCs w:val="32"/>
          </w:rPr>
        </w:r>
        <w:r w:rsidR="00DB5E3A">
          <w:rPr>
            <w:rFonts w:ascii="仿宋" w:eastAsia="仿宋" w:hAnsi="仿宋" w:cs="仿宋" w:hint="eastAsia"/>
            <w:sz w:val="32"/>
            <w:szCs w:val="32"/>
          </w:rPr>
          <w:fldChar w:fldCharType="separate"/>
        </w:r>
        <w:r w:rsidR="00DB5E3A">
          <w:rPr>
            <w:rFonts w:ascii="仿宋" w:eastAsia="仿宋" w:hAnsi="仿宋" w:cs="仿宋" w:hint="eastAsia"/>
            <w:sz w:val="32"/>
            <w:szCs w:val="32"/>
          </w:rPr>
          <w:t>14</w:t>
        </w:r>
        <w:r w:rsidR="00DB5E3A">
          <w:rPr>
            <w:rFonts w:ascii="仿宋" w:eastAsia="仿宋" w:hAnsi="仿宋" w:cs="仿宋" w:hint="eastAsia"/>
            <w:sz w:val="32"/>
            <w:szCs w:val="32"/>
          </w:rPr>
          <w:fldChar w:fldCharType="end"/>
        </w:r>
      </w:hyperlink>
    </w:p>
    <w:p w:rsidR="00A863DF" w:rsidRDefault="00E9048A">
      <w:pPr>
        <w:pStyle w:val="WPSOffice2"/>
        <w:tabs>
          <w:tab w:val="right" w:leader="dot" w:pos="8306"/>
        </w:tabs>
        <w:spacing w:line="580" w:lineRule="exact"/>
        <w:ind w:left="640"/>
        <w:rPr>
          <w:rFonts w:ascii="仿宋" w:eastAsia="仿宋" w:hAnsi="仿宋" w:cs="仿宋"/>
          <w:sz w:val="32"/>
          <w:szCs w:val="32"/>
        </w:rPr>
      </w:pPr>
      <w:hyperlink w:anchor="_Toc28756" w:history="1">
        <w:r w:rsidR="00DB5E3A">
          <w:rPr>
            <w:rFonts w:ascii="仿宋" w:eastAsia="仿宋" w:hAnsi="仿宋" w:cs="仿宋" w:hint="eastAsia"/>
            <w:sz w:val="32"/>
            <w:szCs w:val="32"/>
          </w:rPr>
          <w:t>（三）项目产出情况</w:t>
        </w:r>
        <w:r w:rsidR="00DB5E3A">
          <w:rPr>
            <w:rFonts w:ascii="仿宋" w:eastAsia="仿宋" w:hAnsi="仿宋" w:cs="仿宋" w:hint="eastAsia"/>
            <w:sz w:val="32"/>
            <w:szCs w:val="32"/>
          </w:rPr>
          <w:tab/>
        </w:r>
        <w:r w:rsidR="00DB5E3A">
          <w:rPr>
            <w:rFonts w:ascii="仿宋" w:eastAsia="仿宋" w:hAnsi="仿宋" w:cs="仿宋" w:hint="eastAsia"/>
            <w:sz w:val="32"/>
            <w:szCs w:val="32"/>
          </w:rPr>
          <w:fldChar w:fldCharType="begin"/>
        </w:r>
        <w:r w:rsidR="00DB5E3A">
          <w:rPr>
            <w:rFonts w:ascii="仿宋" w:eastAsia="仿宋" w:hAnsi="仿宋" w:cs="仿宋" w:hint="eastAsia"/>
            <w:sz w:val="32"/>
            <w:szCs w:val="32"/>
          </w:rPr>
          <w:instrText xml:space="preserve"> PAGEREF _Toc28756 \h </w:instrText>
        </w:r>
        <w:r w:rsidR="00DB5E3A">
          <w:rPr>
            <w:rFonts w:ascii="仿宋" w:eastAsia="仿宋" w:hAnsi="仿宋" w:cs="仿宋" w:hint="eastAsia"/>
            <w:sz w:val="32"/>
            <w:szCs w:val="32"/>
          </w:rPr>
        </w:r>
        <w:r w:rsidR="00DB5E3A">
          <w:rPr>
            <w:rFonts w:ascii="仿宋" w:eastAsia="仿宋" w:hAnsi="仿宋" w:cs="仿宋" w:hint="eastAsia"/>
            <w:sz w:val="32"/>
            <w:szCs w:val="32"/>
          </w:rPr>
          <w:fldChar w:fldCharType="separate"/>
        </w:r>
        <w:r w:rsidR="00DB5E3A">
          <w:rPr>
            <w:rFonts w:ascii="仿宋" w:eastAsia="仿宋" w:hAnsi="仿宋" w:cs="仿宋" w:hint="eastAsia"/>
            <w:sz w:val="32"/>
            <w:szCs w:val="32"/>
          </w:rPr>
          <w:t>15</w:t>
        </w:r>
        <w:r w:rsidR="00DB5E3A">
          <w:rPr>
            <w:rFonts w:ascii="仿宋" w:eastAsia="仿宋" w:hAnsi="仿宋" w:cs="仿宋" w:hint="eastAsia"/>
            <w:sz w:val="32"/>
            <w:szCs w:val="32"/>
          </w:rPr>
          <w:fldChar w:fldCharType="end"/>
        </w:r>
      </w:hyperlink>
    </w:p>
    <w:p w:rsidR="00A863DF" w:rsidRDefault="00E9048A">
      <w:pPr>
        <w:pStyle w:val="WPSOffice2"/>
        <w:tabs>
          <w:tab w:val="right" w:leader="dot" w:pos="8306"/>
        </w:tabs>
        <w:spacing w:line="580" w:lineRule="exact"/>
        <w:ind w:left="640"/>
        <w:rPr>
          <w:rFonts w:ascii="仿宋" w:eastAsia="仿宋" w:hAnsi="仿宋" w:cs="仿宋"/>
          <w:sz w:val="32"/>
          <w:szCs w:val="32"/>
        </w:rPr>
      </w:pPr>
      <w:hyperlink w:anchor="_Toc24043" w:history="1">
        <w:r w:rsidR="00DB5E3A">
          <w:rPr>
            <w:rFonts w:ascii="仿宋" w:eastAsia="仿宋" w:hAnsi="仿宋" w:cs="仿宋" w:hint="eastAsia"/>
            <w:sz w:val="32"/>
            <w:szCs w:val="32"/>
          </w:rPr>
          <w:t>（四）项目效益情况</w:t>
        </w:r>
        <w:r w:rsidR="00DB5E3A">
          <w:rPr>
            <w:rFonts w:ascii="仿宋" w:eastAsia="仿宋" w:hAnsi="仿宋" w:cs="仿宋" w:hint="eastAsia"/>
            <w:sz w:val="32"/>
            <w:szCs w:val="32"/>
          </w:rPr>
          <w:tab/>
        </w:r>
        <w:r w:rsidR="00DB5E3A">
          <w:rPr>
            <w:rFonts w:ascii="仿宋" w:eastAsia="仿宋" w:hAnsi="仿宋" w:cs="仿宋" w:hint="eastAsia"/>
            <w:sz w:val="32"/>
            <w:szCs w:val="32"/>
          </w:rPr>
          <w:fldChar w:fldCharType="begin"/>
        </w:r>
        <w:r w:rsidR="00DB5E3A">
          <w:rPr>
            <w:rFonts w:ascii="仿宋" w:eastAsia="仿宋" w:hAnsi="仿宋" w:cs="仿宋" w:hint="eastAsia"/>
            <w:sz w:val="32"/>
            <w:szCs w:val="32"/>
          </w:rPr>
          <w:instrText xml:space="preserve"> PAGEREF _Toc24043 \h </w:instrText>
        </w:r>
        <w:r w:rsidR="00DB5E3A">
          <w:rPr>
            <w:rFonts w:ascii="仿宋" w:eastAsia="仿宋" w:hAnsi="仿宋" w:cs="仿宋" w:hint="eastAsia"/>
            <w:sz w:val="32"/>
            <w:szCs w:val="32"/>
          </w:rPr>
        </w:r>
        <w:r w:rsidR="00DB5E3A">
          <w:rPr>
            <w:rFonts w:ascii="仿宋" w:eastAsia="仿宋" w:hAnsi="仿宋" w:cs="仿宋" w:hint="eastAsia"/>
            <w:sz w:val="32"/>
            <w:szCs w:val="32"/>
          </w:rPr>
          <w:fldChar w:fldCharType="separate"/>
        </w:r>
        <w:r w:rsidR="00DB5E3A">
          <w:rPr>
            <w:rFonts w:ascii="仿宋" w:eastAsia="仿宋" w:hAnsi="仿宋" w:cs="仿宋" w:hint="eastAsia"/>
            <w:sz w:val="32"/>
            <w:szCs w:val="32"/>
          </w:rPr>
          <w:t>16</w:t>
        </w:r>
        <w:r w:rsidR="00DB5E3A">
          <w:rPr>
            <w:rFonts w:ascii="仿宋" w:eastAsia="仿宋" w:hAnsi="仿宋" w:cs="仿宋" w:hint="eastAsia"/>
            <w:sz w:val="32"/>
            <w:szCs w:val="32"/>
          </w:rPr>
          <w:fldChar w:fldCharType="end"/>
        </w:r>
      </w:hyperlink>
    </w:p>
    <w:p w:rsidR="00A863DF" w:rsidRDefault="00E9048A">
      <w:pPr>
        <w:pStyle w:val="WPSOffice1"/>
        <w:tabs>
          <w:tab w:val="right" w:leader="dot" w:pos="8306"/>
        </w:tabs>
        <w:spacing w:line="580" w:lineRule="exact"/>
        <w:rPr>
          <w:rFonts w:ascii="仿宋" w:eastAsia="仿宋" w:hAnsi="仿宋" w:cs="仿宋"/>
          <w:b/>
          <w:sz w:val="32"/>
          <w:szCs w:val="32"/>
        </w:rPr>
      </w:pPr>
      <w:hyperlink w:anchor="_Toc28886" w:history="1">
        <w:r w:rsidR="00DB5E3A">
          <w:rPr>
            <w:rFonts w:ascii="仿宋" w:eastAsia="仿宋" w:hAnsi="仿宋" w:cs="仿宋" w:hint="eastAsia"/>
            <w:b/>
            <w:sz w:val="32"/>
            <w:szCs w:val="32"/>
          </w:rPr>
          <w:t>五、主要经验及做法、存在的问题及原因分析</w:t>
        </w:r>
        <w:r w:rsidR="00DB5E3A">
          <w:rPr>
            <w:rFonts w:ascii="仿宋" w:eastAsia="仿宋" w:hAnsi="仿宋" w:cs="仿宋" w:hint="eastAsia"/>
            <w:b/>
            <w:sz w:val="32"/>
            <w:szCs w:val="32"/>
          </w:rPr>
          <w:tab/>
        </w:r>
        <w:r w:rsidR="00DB5E3A">
          <w:rPr>
            <w:rFonts w:ascii="仿宋" w:eastAsia="仿宋" w:hAnsi="仿宋" w:cs="仿宋" w:hint="eastAsia"/>
            <w:b/>
            <w:sz w:val="32"/>
            <w:szCs w:val="32"/>
          </w:rPr>
          <w:fldChar w:fldCharType="begin"/>
        </w:r>
        <w:r w:rsidR="00DB5E3A">
          <w:rPr>
            <w:rFonts w:ascii="仿宋" w:eastAsia="仿宋" w:hAnsi="仿宋" w:cs="仿宋" w:hint="eastAsia"/>
            <w:b/>
            <w:sz w:val="32"/>
            <w:szCs w:val="32"/>
          </w:rPr>
          <w:instrText xml:space="preserve"> PAGEREF _Toc28886 \h </w:instrText>
        </w:r>
        <w:r w:rsidR="00DB5E3A">
          <w:rPr>
            <w:rFonts w:ascii="仿宋" w:eastAsia="仿宋" w:hAnsi="仿宋" w:cs="仿宋" w:hint="eastAsia"/>
            <w:b/>
            <w:sz w:val="32"/>
            <w:szCs w:val="32"/>
          </w:rPr>
        </w:r>
        <w:r w:rsidR="00DB5E3A">
          <w:rPr>
            <w:rFonts w:ascii="仿宋" w:eastAsia="仿宋" w:hAnsi="仿宋" w:cs="仿宋" w:hint="eastAsia"/>
            <w:b/>
            <w:sz w:val="32"/>
            <w:szCs w:val="32"/>
          </w:rPr>
          <w:fldChar w:fldCharType="separate"/>
        </w:r>
        <w:r w:rsidR="00DB5E3A">
          <w:rPr>
            <w:rFonts w:ascii="仿宋" w:eastAsia="仿宋" w:hAnsi="仿宋" w:cs="仿宋" w:hint="eastAsia"/>
            <w:b/>
            <w:sz w:val="32"/>
            <w:szCs w:val="32"/>
          </w:rPr>
          <w:t>17</w:t>
        </w:r>
        <w:r w:rsidR="00DB5E3A">
          <w:rPr>
            <w:rFonts w:ascii="仿宋" w:eastAsia="仿宋" w:hAnsi="仿宋" w:cs="仿宋" w:hint="eastAsia"/>
            <w:b/>
            <w:sz w:val="32"/>
            <w:szCs w:val="32"/>
          </w:rPr>
          <w:fldChar w:fldCharType="end"/>
        </w:r>
      </w:hyperlink>
    </w:p>
    <w:p w:rsidR="00A863DF" w:rsidRDefault="00E9048A">
      <w:pPr>
        <w:pStyle w:val="WPSOffice2"/>
        <w:tabs>
          <w:tab w:val="right" w:leader="dot" w:pos="8306"/>
        </w:tabs>
        <w:spacing w:line="580" w:lineRule="exact"/>
        <w:ind w:left="640"/>
        <w:rPr>
          <w:rFonts w:ascii="仿宋" w:eastAsia="仿宋" w:hAnsi="仿宋" w:cs="仿宋"/>
          <w:sz w:val="32"/>
          <w:szCs w:val="32"/>
        </w:rPr>
      </w:pPr>
      <w:hyperlink w:anchor="_Toc14383" w:history="1">
        <w:r w:rsidR="00DB5E3A">
          <w:rPr>
            <w:rFonts w:ascii="仿宋" w:eastAsia="仿宋" w:hAnsi="仿宋" w:cs="仿宋" w:hint="eastAsia"/>
            <w:sz w:val="32"/>
            <w:szCs w:val="32"/>
          </w:rPr>
          <w:t>（一）主要经验及做法</w:t>
        </w:r>
        <w:r w:rsidR="00DB5E3A">
          <w:rPr>
            <w:rFonts w:ascii="仿宋" w:eastAsia="仿宋" w:hAnsi="仿宋" w:cs="仿宋" w:hint="eastAsia"/>
            <w:sz w:val="32"/>
            <w:szCs w:val="32"/>
          </w:rPr>
          <w:tab/>
        </w:r>
        <w:r w:rsidR="00DB5E3A">
          <w:rPr>
            <w:rFonts w:ascii="仿宋" w:eastAsia="仿宋" w:hAnsi="仿宋" w:cs="仿宋" w:hint="eastAsia"/>
            <w:sz w:val="32"/>
            <w:szCs w:val="32"/>
          </w:rPr>
          <w:fldChar w:fldCharType="begin"/>
        </w:r>
        <w:r w:rsidR="00DB5E3A">
          <w:rPr>
            <w:rFonts w:ascii="仿宋" w:eastAsia="仿宋" w:hAnsi="仿宋" w:cs="仿宋" w:hint="eastAsia"/>
            <w:sz w:val="32"/>
            <w:szCs w:val="32"/>
          </w:rPr>
          <w:instrText xml:space="preserve"> PAGEREF _Toc14383 \h </w:instrText>
        </w:r>
        <w:r w:rsidR="00DB5E3A">
          <w:rPr>
            <w:rFonts w:ascii="仿宋" w:eastAsia="仿宋" w:hAnsi="仿宋" w:cs="仿宋" w:hint="eastAsia"/>
            <w:sz w:val="32"/>
            <w:szCs w:val="32"/>
          </w:rPr>
        </w:r>
        <w:r w:rsidR="00DB5E3A">
          <w:rPr>
            <w:rFonts w:ascii="仿宋" w:eastAsia="仿宋" w:hAnsi="仿宋" w:cs="仿宋" w:hint="eastAsia"/>
            <w:sz w:val="32"/>
            <w:szCs w:val="32"/>
          </w:rPr>
          <w:fldChar w:fldCharType="separate"/>
        </w:r>
        <w:r w:rsidR="00DB5E3A">
          <w:rPr>
            <w:rFonts w:ascii="仿宋" w:eastAsia="仿宋" w:hAnsi="仿宋" w:cs="仿宋" w:hint="eastAsia"/>
            <w:sz w:val="32"/>
            <w:szCs w:val="32"/>
          </w:rPr>
          <w:t>17</w:t>
        </w:r>
        <w:r w:rsidR="00DB5E3A">
          <w:rPr>
            <w:rFonts w:ascii="仿宋" w:eastAsia="仿宋" w:hAnsi="仿宋" w:cs="仿宋" w:hint="eastAsia"/>
            <w:sz w:val="32"/>
            <w:szCs w:val="32"/>
          </w:rPr>
          <w:fldChar w:fldCharType="end"/>
        </w:r>
      </w:hyperlink>
    </w:p>
    <w:p w:rsidR="00A863DF" w:rsidRDefault="00E9048A">
      <w:pPr>
        <w:pStyle w:val="WPSOffice2"/>
        <w:tabs>
          <w:tab w:val="right" w:leader="dot" w:pos="8306"/>
        </w:tabs>
        <w:spacing w:line="580" w:lineRule="exact"/>
        <w:ind w:left="640"/>
        <w:rPr>
          <w:rFonts w:ascii="仿宋" w:eastAsia="仿宋" w:hAnsi="仿宋" w:cs="仿宋"/>
          <w:sz w:val="32"/>
          <w:szCs w:val="32"/>
        </w:rPr>
      </w:pPr>
      <w:hyperlink w:anchor="_Toc9902" w:history="1">
        <w:r w:rsidR="00DB5E3A">
          <w:rPr>
            <w:rFonts w:ascii="仿宋" w:eastAsia="仿宋" w:hAnsi="仿宋" w:cs="仿宋" w:hint="eastAsia"/>
            <w:sz w:val="32"/>
            <w:szCs w:val="32"/>
          </w:rPr>
          <w:t>（二）存在的问题及分析</w:t>
        </w:r>
        <w:r w:rsidR="00DB5E3A">
          <w:rPr>
            <w:rFonts w:ascii="仿宋" w:eastAsia="仿宋" w:hAnsi="仿宋" w:cs="仿宋" w:hint="eastAsia"/>
            <w:sz w:val="32"/>
            <w:szCs w:val="32"/>
          </w:rPr>
          <w:tab/>
        </w:r>
        <w:r w:rsidR="00DB5E3A">
          <w:rPr>
            <w:rFonts w:ascii="仿宋" w:eastAsia="仿宋" w:hAnsi="仿宋" w:cs="仿宋" w:hint="eastAsia"/>
            <w:sz w:val="32"/>
            <w:szCs w:val="32"/>
          </w:rPr>
          <w:fldChar w:fldCharType="begin"/>
        </w:r>
        <w:r w:rsidR="00DB5E3A">
          <w:rPr>
            <w:rFonts w:ascii="仿宋" w:eastAsia="仿宋" w:hAnsi="仿宋" w:cs="仿宋" w:hint="eastAsia"/>
            <w:sz w:val="32"/>
            <w:szCs w:val="32"/>
          </w:rPr>
          <w:instrText xml:space="preserve"> PAGEREF _Toc9902 \h </w:instrText>
        </w:r>
        <w:r w:rsidR="00DB5E3A">
          <w:rPr>
            <w:rFonts w:ascii="仿宋" w:eastAsia="仿宋" w:hAnsi="仿宋" w:cs="仿宋" w:hint="eastAsia"/>
            <w:sz w:val="32"/>
            <w:szCs w:val="32"/>
          </w:rPr>
        </w:r>
        <w:r w:rsidR="00DB5E3A">
          <w:rPr>
            <w:rFonts w:ascii="仿宋" w:eastAsia="仿宋" w:hAnsi="仿宋" w:cs="仿宋" w:hint="eastAsia"/>
            <w:sz w:val="32"/>
            <w:szCs w:val="32"/>
          </w:rPr>
          <w:fldChar w:fldCharType="separate"/>
        </w:r>
        <w:r w:rsidR="00DB5E3A">
          <w:rPr>
            <w:rFonts w:ascii="仿宋" w:eastAsia="仿宋" w:hAnsi="仿宋" w:cs="仿宋" w:hint="eastAsia"/>
            <w:sz w:val="32"/>
            <w:szCs w:val="32"/>
          </w:rPr>
          <w:t>19</w:t>
        </w:r>
        <w:r w:rsidR="00DB5E3A">
          <w:rPr>
            <w:rFonts w:ascii="仿宋" w:eastAsia="仿宋" w:hAnsi="仿宋" w:cs="仿宋" w:hint="eastAsia"/>
            <w:sz w:val="32"/>
            <w:szCs w:val="32"/>
          </w:rPr>
          <w:fldChar w:fldCharType="end"/>
        </w:r>
      </w:hyperlink>
    </w:p>
    <w:p w:rsidR="00A863DF" w:rsidRDefault="00E9048A">
      <w:pPr>
        <w:pStyle w:val="WPSOffice1"/>
        <w:tabs>
          <w:tab w:val="right" w:leader="dot" w:pos="8306"/>
        </w:tabs>
        <w:spacing w:line="580" w:lineRule="exact"/>
        <w:rPr>
          <w:rFonts w:ascii="仿宋" w:eastAsia="仿宋" w:hAnsi="仿宋" w:cs="仿宋"/>
          <w:b/>
          <w:sz w:val="32"/>
          <w:szCs w:val="32"/>
        </w:rPr>
      </w:pPr>
      <w:hyperlink w:anchor="_Toc32206" w:history="1">
        <w:r w:rsidR="00DB5E3A">
          <w:rPr>
            <w:rFonts w:ascii="仿宋" w:eastAsia="仿宋" w:hAnsi="仿宋" w:cs="仿宋" w:hint="eastAsia"/>
            <w:b/>
            <w:sz w:val="32"/>
            <w:szCs w:val="32"/>
          </w:rPr>
          <w:t>六、 有关建议</w:t>
        </w:r>
        <w:r w:rsidR="00DB5E3A">
          <w:rPr>
            <w:rFonts w:ascii="仿宋" w:eastAsia="仿宋" w:hAnsi="仿宋" w:cs="仿宋" w:hint="eastAsia"/>
            <w:b/>
            <w:sz w:val="32"/>
            <w:szCs w:val="32"/>
          </w:rPr>
          <w:tab/>
        </w:r>
        <w:r w:rsidR="00DB5E3A">
          <w:rPr>
            <w:rFonts w:ascii="仿宋" w:eastAsia="仿宋" w:hAnsi="仿宋" w:cs="仿宋" w:hint="eastAsia"/>
            <w:b/>
            <w:sz w:val="32"/>
            <w:szCs w:val="32"/>
          </w:rPr>
          <w:fldChar w:fldCharType="begin"/>
        </w:r>
        <w:r w:rsidR="00DB5E3A">
          <w:rPr>
            <w:rFonts w:ascii="仿宋" w:eastAsia="仿宋" w:hAnsi="仿宋" w:cs="仿宋" w:hint="eastAsia"/>
            <w:b/>
            <w:sz w:val="32"/>
            <w:szCs w:val="32"/>
          </w:rPr>
          <w:instrText xml:space="preserve"> PAGEREF _Toc32206 \h </w:instrText>
        </w:r>
        <w:r w:rsidR="00DB5E3A">
          <w:rPr>
            <w:rFonts w:ascii="仿宋" w:eastAsia="仿宋" w:hAnsi="仿宋" w:cs="仿宋" w:hint="eastAsia"/>
            <w:b/>
            <w:sz w:val="32"/>
            <w:szCs w:val="32"/>
          </w:rPr>
        </w:r>
        <w:r w:rsidR="00DB5E3A">
          <w:rPr>
            <w:rFonts w:ascii="仿宋" w:eastAsia="仿宋" w:hAnsi="仿宋" w:cs="仿宋" w:hint="eastAsia"/>
            <w:b/>
            <w:sz w:val="32"/>
            <w:szCs w:val="32"/>
          </w:rPr>
          <w:fldChar w:fldCharType="separate"/>
        </w:r>
        <w:r w:rsidR="00DB5E3A">
          <w:rPr>
            <w:rFonts w:ascii="仿宋" w:eastAsia="仿宋" w:hAnsi="仿宋" w:cs="仿宋" w:hint="eastAsia"/>
            <w:b/>
            <w:sz w:val="32"/>
            <w:szCs w:val="32"/>
          </w:rPr>
          <w:t>19</w:t>
        </w:r>
        <w:r w:rsidR="00DB5E3A">
          <w:rPr>
            <w:rFonts w:ascii="仿宋" w:eastAsia="仿宋" w:hAnsi="仿宋" w:cs="仿宋" w:hint="eastAsia"/>
            <w:b/>
            <w:sz w:val="32"/>
            <w:szCs w:val="32"/>
          </w:rPr>
          <w:fldChar w:fldCharType="end"/>
        </w:r>
      </w:hyperlink>
    </w:p>
    <w:p w:rsidR="00A863DF" w:rsidRDefault="00E9048A">
      <w:pPr>
        <w:pStyle w:val="WPSOffice1"/>
        <w:tabs>
          <w:tab w:val="right" w:leader="dot" w:pos="8306"/>
        </w:tabs>
        <w:spacing w:line="580" w:lineRule="exact"/>
        <w:rPr>
          <w:rFonts w:ascii="仿宋" w:eastAsia="仿宋" w:hAnsi="仿宋" w:cs="仿宋"/>
          <w:b/>
          <w:sz w:val="32"/>
          <w:szCs w:val="32"/>
        </w:rPr>
      </w:pPr>
      <w:hyperlink w:anchor="_Toc30919" w:history="1">
        <w:r w:rsidR="00DB5E3A">
          <w:rPr>
            <w:rFonts w:ascii="仿宋" w:eastAsia="仿宋" w:hAnsi="仿宋" w:cs="仿宋" w:hint="eastAsia"/>
            <w:b/>
            <w:bCs/>
            <w:iCs/>
            <w:sz w:val="32"/>
            <w:szCs w:val="32"/>
          </w:rPr>
          <w:t>七、其他需要说明的问题</w:t>
        </w:r>
        <w:r w:rsidR="00DB5E3A">
          <w:rPr>
            <w:rFonts w:ascii="仿宋" w:eastAsia="仿宋" w:hAnsi="仿宋" w:cs="仿宋" w:hint="eastAsia"/>
            <w:b/>
            <w:sz w:val="32"/>
            <w:szCs w:val="32"/>
          </w:rPr>
          <w:tab/>
        </w:r>
        <w:r w:rsidR="00DB5E3A">
          <w:rPr>
            <w:rFonts w:ascii="仿宋" w:eastAsia="仿宋" w:hAnsi="仿宋" w:cs="仿宋" w:hint="eastAsia"/>
            <w:b/>
            <w:sz w:val="32"/>
            <w:szCs w:val="32"/>
          </w:rPr>
          <w:fldChar w:fldCharType="begin"/>
        </w:r>
        <w:r w:rsidR="00DB5E3A">
          <w:rPr>
            <w:rFonts w:ascii="仿宋" w:eastAsia="仿宋" w:hAnsi="仿宋" w:cs="仿宋" w:hint="eastAsia"/>
            <w:b/>
            <w:sz w:val="32"/>
            <w:szCs w:val="32"/>
          </w:rPr>
          <w:instrText xml:space="preserve"> PAGEREF _Toc30919 \h </w:instrText>
        </w:r>
        <w:r w:rsidR="00DB5E3A">
          <w:rPr>
            <w:rFonts w:ascii="仿宋" w:eastAsia="仿宋" w:hAnsi="仿宋" w:cs="仿宋" w:hint="eastAsia"/>
            <w:b/>
            <w:sz w:val="32"/>
            <w:szCs w:val="32"/>
          </w:rPr>
        </w:r>
        <w:r w:rsidR="00DB5E3A">
          <w:rPr>
            <w:rFonts w:ascii="仿宋" w:eastAsia="仿宋" w:hAnsi="仿宋" w:cs="仿宋" w:hint="eastAsia"/>
            <w:b/>
            <w:sz w:val="32"/>
            <w:szCs w:val="32"/>
          </w:rPr>
          <w:fldChar w:fldCharType="separate"/>
        </w:r>
        <w:r w:rsidR="00DB5E3A">
          <w:rPr>
            <w:rFonts w:ascii="仿宋" w:eastAsia="仿宋" w:hAnsi="仿宋" w:cs="仿宋" w:hint="eastAsia"/>
            <w:b/>
            <w:sz w:val="32"/>
            <w:szCs w:val="32"/>
          </w:rPr>
          <w:t>19</w:t>
        </w:r>
        <w:r w:rsidR="00DB5E3A">
          <w:rPr>
            <w:rFonts w:ascii="仿宋" w:eastAsia="仿宋" w:hAnsi="仿宋" w:cs="仿宋" w:hint="eastAsia"/>
            <w:b/>
            <w:sz w:val="32"/>
            <w:szCs w:val="32"/>
          </w:rPr>
          <w:fldChar w:fldCharType="end"/>
        </w:r>
      </w:hyperlink>
    </w:p>
    <w:p w:rsidR="00A863DF" w:rsidRDefault="00E9048A">
      <w:pPr>
        <w:pStyle w:val="WPSOffice1"/>
        <w:tabs>
          <w:tab w:val="right" w:leader="dot" w:pos="8306"/>
        </w:tabs>
        <w:spacing w:line="580" w:lineRule="exact"/>
        <w:rPr>
          <w:rFonts w:ascii="仿宋" w:eastAsia="仿宋" w:hAnsi="仿宋" w:cs="仿宋"/>
          <w:b/>
          <w:sz w:val="32"/>
          <w:szCs w:val="32"/>
        </w:rPr>
      </w:pPr>
      <w:hyperlink w:anchor="_Toc3643" w:history="1">
        <w:r w:rsidR="00DB5E3A">
          <w:rPr>
            <w:rFonts w:ascii="仿宋" w:eastAsia="仿宋" w:hAnsi="仿宋" w:cs="仿宋" w:hint="eastAsia"/>
            <w:b/>
            <w:bCs/>
            <w:iCs/>
            <w:sz w:val="32"/>
            <w:szCs w:val="32"/>
          </w:rPr>
          <w:t>八、附件</w:t>
        </w:r>
        <w:r w:rsidR="00DB5E3A">
          <w:rPr>
            <w:rFonts w:ascii="仿宋" w:eastAsia="仿宋" w:hAnsi="仿宋" w:cs="仿宋" w:hint="eastAsia"/>
            <w:b/>
            <w:sz w:val="32"/>
            <w:szCs w:val="32"/>
          </w:rPr>
          <w:tab/>
        </w:r>
        <w:r w:rsidR="00DB5E3A">
          <w:rPr>
            <w:rFonts w:ascii="仿宋" w:eastAsia="仿宋" w:hAnsi="仿宋" w:cs="仿宋" w:hint="eastAsia"/>
            <w:b/>
            <w:sz w:val="32"/>
            <w:szCs w:val="32"/>
          </w:rPr>
          <w:fldChar w:fldCharType="begin"/>
        </w:r>
        <w:r w:rsidR="00DB5E3A">
          <w:rPr>
            <w:rFonts w:ascii="仿宋" w:eastAsia="仿宋" w:hAnsi="仿宋" w:cs="仿宋" w:hint="eastAsia"/>
            <w:b/>
            <w:sz w:val="32"/>
            <w:szCs w:val="32"/>
          </w:rPr>
          <w:instrText xml:space="preserve"> PAGEREF _Toc3643 \h </w:instrText>
        </w:r>
        <w:r w:rsidR="00DB5E3A">
          <w:rPr>
            <w:rFonts w:ascii="仿宋" w:eastAsia="仿宋" w:hAnsi="仿宋" w:cs="仿宋" w:hint="eastAsia"/>
            <w:b/>
            <w:sz w:val="32"/>
            <w:szCs w:val="32"/>
          </w:rPr>
        </w:r>
        <w:r w:rsidR="00DB5E3A">
          <w:rPr>
            <w:rFonts w:ascii="仿宋" w:eastAsia="仿宋" w:hAnsi="仿宋" w:cs="仿宋" w:hint="eastAsia"/>
            <w:b/>
            <w:sz w:val="32"/>
            <w:szCs w:val="32"/>
          </w:rPr>
          <w:fldChar w:fldCharType="separate"/>
        </w:r>
        <w:r w:rsidR="00DB5E3A">
          <w:rPr>
            <w:rFonts w:ascii="仿宋" w:eastAsia="仿宋" w:hAnsi="仿宋" w:cs="仿宋" w:hint="eastAsia"/>
            <w:b/>
            <w:sz w:val="32"/>
            <w:szCs w:val="32"/>
          </w:rPr>
          <w:t>20</w:t>
        </w:r>
        <w:r w:rsidR="00DB5E3A">
          <w:rPr>
            <w:rFonts w:ascii="仿宋" w:eastAsia="仿宋" w:hAnsi="仿宋" w:cs="仿宋" w:hint="eastAsia"/>
            <w:b/>
            <w:sz w:val="32"/>
            <w:szCs w:val="32"/>
          </w:rPr>
          <w:fldChar w:fldCharType="end"/>
        </w:r>
      </w:hyperlink>
    </w:p>
    <w:p w:rsidR="00A863DF" w:rsidRDefault="00E9048A">
      <w:pPr>
        <w:pStyle w:val="WPSOffice1"/>
        <w:tabs>
          <w:tab w:val="right" w:leader="dot" w:pos="8306"/>
        </w:tabs>
        <w:spacing w:line="580" w:lineRule="exact"/>
        <w:rPr>
          <w:rFonts w:ascii="仿宋" w:eastAsia="仿宋" w:hAnsi="仿宋" w:cs="仿宋"/>
          <w:b/>
          <w:sz w:val="32"/>
          <w:szCs w:val="32"/>
        </w:rPr>
      </w:pPr>
      <w:hyperlink w:anchor="_Toc25715" w:history="1">
        <w:r w:rsidR="00DB5E3A">
          <w:rPr>
            <w:rFonts w:ascii="仿宋" w:eastAsia="仿宋" w:hAnsi="仿宋" w:cs="仿宋" w:hint="eastAsia"/>
            <w:b/>
            <w:sz w:val="32"/>
            <w:szCs w:val="32"/>
          </w:rPr>
          <w:t>附件1：项目支出绩效自评表</w:t>
        </w:r>
        <w:r w:rsidR="00DB5E3A">
          <w:rPr>
            <w:rFonts w:ascii="仿宋" w:eastAsia="仿宋" w:hAnsi="仿宋" w:cs="仿宋" w:hint="eastAsia"/>
            <w:b/>
            <w:sz w:val="32"/>
            <w:szCs w:val="32"/>
          </w:rPr>
          <w:tab/>
        </w:r>
        <w:r w:rsidR="00DB5E3A">
          <w:rPr>
            <w:rFonts w:ascii="仿宋" w:eastAsia="仿宋" w:hAnsi="仿宋" w:cs="仿宋" w:hint="eastAsia"/>
            <w:b/>
            <w:sz w:val="32"/>
            <w:szCs w:val="32"/>
          </w:rPr>
          <w:fldChar w:fldCharType="begin"/>
        </w:r>
        <w:r w:rsidR="00DB5E3A">
          <w:rPr>
            <w:rFonts w:ascii="仿宋" w:eastAsia="仿宋" w:hAnsi="仿宋" w:cs="仿宋" w:hint="eastAsia"/>
            <w:b/>
            <w:sz w:val="32"/>
            <w:szCs w:val="32"/>
          </w:rPr>
          <w:instrText xml:space="preserve"> PAGEREF _Toc25715 \h </w:instrText>
        </w:r>
        <w:r w:rsidR="00DB5E3A">
          <w:rPr>
            <w:rFonts w:ascii="仿宋" w:eastAsia="仿宋" w:hAnsi="仿宋" w:cs="仿宋" w:hint="eastAsia"/>
            <w:b/>
            <w:sz w:val="32"/>
            <w:szCs w:val="32"/>
          </w:rPr>
        </w:r>
        <w:r w:rsidR="00DB5E3A">
          <w:rPr>
            <w:rFonts w:ascii="仿宋" w:eastAsia="仿宋" w:hAnsi="仿宋" w:cs="仿宋" w:hint="eastAsia"/>
            <w:b/>
            <w:sz w:val="32"/>
            <w:szCs w:val="32"/>
          </w:rPr>
          <w:fldChar w:fldCharType="separate"/>
        </w:r>
        <w:r w:rsidR="00DB5E3A">
          <w:rPr>
            <w:rFonts w:ascii="仿宋" w:eastAsia="仿宋" w:hAnsi="仿宋" w:cs="仿宋" w:hint="eastAsia"/>
            <w:b/>
            <w:sz w:val="32"/>
            <w:szCs w:val="32"/>
          </w:rPr>
          <w:t>21</w:t>
        </w:r>
        <w:r w:rsidR="00DB5E3A">
          <w:rPr>
            <w:rFonts w:ascii="仿宋" w:eastAsia="仿宋" w:hAnsi="仿宋" w:cs="仿宋" w:hint="eastAsia"/>
            <w:b/>
            <w:sz w:val="32"/>
            <w:szCs w:val="32"/>
          </w:rPr>
          <w:fldChar w:fldCharType="end"/>
        </w:r>
      </w:hyperlink>
    </w:p>
    <w:p w:rsidR="00A863DF" w:rsidRDefault="00E9048A">
      <w:pPr>
        <w:pStyle w:val="WPSOffice1"/>
        <w:tabs>
          <w:tab w:val="right" w:leader="dot" w:pos="8306"/>
        </w:tabs>
        <w:spacing w:line="580" w:lineRule="exact"/>
        <w:rPr>
          <w:rFonts w:ascii="仿宋" w:eastAsia="仿宋" w:hAnsi="仿宋" w:cs="仿宋"/>
          <w:b/>
          <w:sz w:val="32"/>
          <w:szCs w:val="32"/>
        </w:rPr>
      </w:pPr>
      <w:hyperlink w:anchor="_Toc25834" w:history="1">
        <w:r w:rsidR="00DB5E3A">
          <w:rPr>
            <w:rFonts w:ascii="仿宋" w:eastAsia="仿宋" w:hAnsi="仿宋" w:cs="仿宋" w:hint="eastAsia"/>
            <w:b/>
            <w:sz w:val="32"/>
            <w:szCs w:val="32"/>
          </w:rPr>
          <w:t>附件2：项目支出绩效评价指标体系及评分</w:t>
        </w:r>
        <w:r w:rsidR="00DB5E3A">
          <w:rPr>
            <w:rFonts w:ascii="仿宋" w:eastAsia="仿宋" w:hAnsi="仿宋" w:cs="仿宋" w:hint="eastAsia"/>
            <w:b/>
            <w:sz w:val="32"/>
            <w:szCs w:val="32"/>
          </w:rPr>
          <w:tab/>
        </w:r>
        <w:r w:rsidR="00DB5E3A">
          <w:rPr>
            <w:rFonts w:ascii="仿宋" w:eastAsia="仿宋" w:hAnsi="仿宋" w:cs="仿宋" w:hint="eastAsia"/>
            <w:b/>
            <w:sz w:val="32"/>
            <w:szCs w:val="32"/>
          </w:rPr>
          <w:fldChar w:fldCharType="begin"/>
        </w:r>
        <w:r w:rsidR="00DB5E3A">
          <w:rPr>
            <w:rFonts w:ascii="仿宋" w:eastAsia="仿宋" w:hAnsi="仿宋" w:cs="仿宋" w:hint="eastAsia"/>
            <w:b/>
            <w:sz w:val="32"/>
            <w:szCs w:val="32"/>
          </w:rPr>
          <w:instrText xml:space="preserve"> PAGEREF _Toc25834 \h </w:instrText>
        </w:r>
        <w:r w:rsidR="00DB5E3A">
          <w:rPr>
            <w:rFonts w:ascii="仿宋" w:eastAsia="仿宋" w:hAnsi="仿宋" w:cs="仿宋" w:hint="eastAsia"/>
            <w:b/>
            <w:sz w:val="32"/>
            <w:szCs w:val="32"/>
          </w:rPr>
        </w:r>
        <w:r w:rsidR="00DB5E3A">
          <w:rPr>
            <w:rFonts w:ascii="仿宋" w:eastAsia="仿宋" w:hAnsi="仿宋" w:cs="仿宋" w:hint="eastAsia"/>
            <w:b/>
            <w:sz w:val="32"/>
            <w:szCs w:val="32"/>
          </w:rPr>
          <w:fldChar w:fldCharType="separate"/>
        </w:r>
        <w:r w:rsidR="00DB5E3A">
          <w:rPr>
            <w:rFonts w:ascii="仿宋" w:eastAsia="仿宋" w:hAnsi="仿宋" w:cs="仿宋" w:hint="eastAsia"/>
            <w:b/>
            <w:sz w:val="32"/>
            <w:szCs w:val="32"/>
          </w:rPr>
          <w:t>24</w:t>
        </w:r>
        <w:r w:rsidR="00DB5E3A">
          <w:rPr>
            <w:rFonts w:ascii="仿宋" w:eastAsia="仿宋" w:hAnsi="仿宋" w:cs="仿宋" w:hint="eastAsia"/>
            <w:b/>
            <w:sz w:val="32"/>
            <w:szCs w:val="32"/>
          </w:rPr>
          <w:fldChar w:fldCharType="end"/>
        </w:r>
      </w:hyperlink>
    </w:p>
    <w:p w:rsidR="00A863DF" w:rsidRDefault="00DB5E3A">
      <w:pPr>
        <w:tabs>
          <w:tab w:val="right" w:leader="dot" w:pos="8306"/>
        </w:tabs>
        <w:spacing w:line="580" w:lineRule="exact"/>
        <w:ind w:firstLine="643"/>
        <w:rPr>
          <w:rFonts w:ascii="仿宋" w:eastAsia="仿宋" w:hAnsi="仿宋" w:cs="仿宋"/>
          <w:b/>
        </w:rPr>
      </w:pPr>
      <w:r>
        <w:rPr>
          <w:rFonts w:ascii="仿宋" w:eastAsia="仿宋" w:hAnsi="仿宋" w:cs="仿宋" w:hint="eastAsia"/>
          <w:b/>
          <w:szCs w:val="32"/>
        </w:rPr>
        <w:fldChar w:fldCharType="end"/>
      </w:r>
    </w:p>
    <w:p w:rsidR="00A863DF" w:rsidRDefault="00A863DF">
      <w:pPr>
        <w:spacing w:line="500" w:lineRule="exact"/>
        <w:ind w:firstLineChars="0" w:firstLine="0"/>
        <w:rPr>
          <w:rFonts w:ascii="仿宋" w:eastAsia="仿宋" w:hAnsi="仿宋" w:cs="仿宋"/>
          <w:bCs/>
          <w:iCs/>
          <w:szCs w:val="21"/>
        </w:rPr>
        <w:sectPr w:rsidR="00A863DF">
          <w:footerReference w:type="default" r:id="rId9"/>
          <w:pgSz w:w="11906" w:h="16838"/>
          <w:pgMar w:top="1440" w:right="1800" w:bottom="1440" w:left="1800" w:header="851" w:footer="992" w:gutter="0"/>
          <w:cols w:space="720"/>
          <w:docGrid w:type="lines" w:linePitch="312"/>
        </w:sectPr>
      </w:pPr>
    </w:p>
    <w:p w:rsidR="00A863DF" w:rsidRDefault="00DB5E3A">
      <w:pPr>
        <w:spacing w:line="500" w:lineRule="exact"/>
        <w:ind w:firstLine="640"/>
        <w:outlineLvl w:val="0"/>
        <w:rPr>
          <w:rFonts w:ascii="仿宋" w:eastAsia="仿宋" w:hAnsi="仿宋" w:cs="仿宋"/>
          <w:bCs/>
          <w:iCs/>
          <w:szCs w:val="21"/>
        </w:rPr>
      </w:pPr>
      <w:bookmarkStart w:id="10" w:name="_Toc12700"/>
      <w:r>
        <w:rPr>
          <w:rFonts w:ascii="仿宋" w:eastAsia="仿宋" w:hAnsi="仿宋" w:cs="仿宋" w:hint="eastAsia"/>
          <w:bCs/>
          <w:iCs/>
          <w:szCs w:val="21"/>
        </w:rPr>
        <w:lastRenderedPageBreak/>
        <w:t>一、基本情况</w:t>
      </w:r>
      <w:bookmarkStart w:id="11" w:name="_Toc27593"/>
      <w:bookmarkEnd w:id="4"/>
      <w:bookmarkEnd w:id="5"/>
      <w:bookmarkEnd w:id="6"/>
      <w:bookmarkEnd w:id="7"/>
      <w:bookmarkEnd w:id="8"/>
      <w:bookmarkEnd w:id="9"/>
      <w:bookmarkEnd w:id="10"/>
    </w:p>
    <w:p w:rsidR="00A863DF" w:rsidRDefault="00DB5E3A">
      <w:pPr>
        <w:pStyle w:val="3"/>
        <w:ind w:firstLine="643"/>
        <w:rPr>
          <w:rFonts w:ascii="仿宋" w:eastAsia="仿宋" w:hAnsi="仿宋" w:cs="仿宋"/>
        </w:rPr>
      </w:pPr>
      <w:bookmarkStart w:id="12" w:name="_Toc21005"/>
      <w:bookmarkStart w:id="13" w:name="_Toc24706"/>
      <w:bookmarkStart w:id="14" w:name="_Toc26183"/>
      <w:bookmarkStart w:id="15" w:name="_Toc24048"/>
      <w:bookmarkStart w:id="16" w:name="_Toc9236"/>
      <w:r>
        <w:rPr>
          <w:rFonts w:ascii="仿宋" w:eastAsia="仿宋" w:hAnsi="仿宋" w:cs="仿宋" w:hint="eastAsia"/>
        </w:rPr>
        <w:t>（一）项目概况</w:t>
      </w:r>
      <w:bookmarkEnd w:id="11"/>
      <w:bookmarkEnd w:id="12"/>
      <w:bookmarkEnd w:id="13"/>
      <w:bookmarkEnd w:id="14"/>
      <w:bookmarkEnd w:id="15"/>
      <w:bookmarkEnd w:id="16"/>
    </w:p>
    <w:p w:rsidR="00A863DF" w:rsidRDefault="00DB5E3A">
      <w:pPr>
        <w:ind w:firstLine="643"/>
        <w:rPr>
          <w:rFonts w:ascii="仿宋" w:eastAsia="仿宋" w:hAnsi="仿宋" w:cs="仿宋"/>
          <w:b/>
          <w:bCs/>
        </w:rPr>
      </w:pPr>
      <w:bookmarkStart w:id="17" w:name="_Toc19984"/>
      <w:bookmarkStart w:id="18" w:name="_Toc11427"/>
      <w:r>
        <w:rPr>
          <w:rFonts w:ascii="仿宋" w:eastAsia="仿宋" w:hAnsi="仿宋" w:cs="仿宋" w:hint="eastAsia"/>
          <w:b/>
          <w:bCs/>
        </w:rPr>
        <w:t>1.项目背景</w:t>
      </w:r>
      <w:bookmarkEnd w:id="17"/>
      <w:bookmarkEnd w:id="18"/>
    </w:p>
    <w:p w:rsidR="00A863DF" w:rsidRDefault="00DB5E3A">
      <w:pPr>
        <w:ind w:firstLine="640"/>
        <w:rPr>
          <w:rFonts w:ascii="仿宋" w:eastAsia="仿宋" w:hAnsi="仿宋" w:cs="仿宋"/>
        </w:rPr>
      </w:pPr>
      <w:r>
        <w:rPr>
          <w:rFonts w:ascii="仿宋" w:eastAsia="仿宋" w:hAnsi="仿宋" w:cs="仿宋" w:hint="eastAsia"/>
        </w:rPr>
        <w:t>项目紧扣中央“健全农业专业化社会化服务体系”的战略部署，落实农业农村部《关于加快发展农业社会化服务的指导意见》。通过培育服务主体、创新托管模式，推动小农户与现代农业有机衔接，既是贯彻"藏粮于地、</w:t>
      </w:r>
      <w:proofErr w:type="gramStart"/>
      <w:r>
        <w:rPr>
          <w:rFonts w:ascii="仿宋" w:eastAsia="仿宋" w:hAnsi="仿宋" w:cs="仿宋" w:hint="eastAsia"/>
        </w:rPr>
        <w:t>藏粮于技</w:t>
      </w:r>
      <w:proofErr w:type="gramEnd"/>
      <w:r>
        <w:rPr>
          <w:rFonts w:ascii="仿宋" w:eastAsia="仿宋" w:hAnsi="仿宋" w:cs="仿宋" w:hint="eastAsia"/>
        </w:rPr>
        <w:t>"的具体实践，也是实现新疆棉花产业提质增效的关键路径。</w:t>
      </w:r>
    </w:p>
    <w:p w:rsidR="00A863DF" w:rsidRDefault="00DB5E3A">
      <w:pPr>
        <w:ind w:firstLine="640"/>
        <w:rPr>
          <w:rFonts w:ascii="仿宋" w:eastAsia="仿宋" w:hAnsi="仿宋" w:cs="仿宋"/>
        </w:rPr>
      </w:pPr>
      <w:r>
        <w:rPr>
          <w:rFonts w:ascii="仿宋" w:eastAsia="仿宋" w:hAnsi="仿宋" w:cs="仿宋" w:hint="eastAsia"/>
        </w:rPr>
        <w:t>尉犁县作为棉花主产区，大量小农户耕地分散，导致机械化作业成本高、残膜回收难度大。通过全程托管服务整合零散地块，可突破地理限制，形成连片作业区，显著降低农机跨区调度成本。项目将机械采收与残膜回收绑定实施，正是针对当地地膜覆盖面积大、传统回收效率低的痛点。通过社会化服务组织专业化设备和技术力量，可系统解决白色污染问题，推动农业生产与生态保护的协同发展。当前县域内合作社和家庭农场普遍存在服务能力薄弱、辐射带动有限的问题。通过重点支持3个示范社和1个示范家庭农场，旨在打造可复制的“服务主体+小农户”合作样板。项目资金将用于购置智能农机、建设服务网络，帮助主体突破设备投入大、服务半径小的瓶颈，形成可持续的市场化服务能力。</w:t>
      </w:r>
    </w:p>
    <w:p w:rsidR="00A863DF" w:rsidRDefault="00DB5E3A">
      <w:pPr>
        <w:ind w:firstLine="643"/>
        <w:rPr>
          <w:rFonts w:ascii="仿宋" w:eastAsia="仿宋" w:hAnsi="仿宋" w:cs="仿宋"/>
          <w:b/>
          <w:bCs/>
        </w:rPr>
      </w:pPr>
      <w:bookmarkStart w:id="19" w:name="_Toc22079"/>
      <w:bookmarkStart w:id="20" w:name="_Toc22216"/>
      <w:r>
        <w:rPr>
          <w:rFonts w:ascii="仿宋" w:eastAsia="仿宋" w:hAnsi="仿宋" w:cs="仿宋" w:hint="eastAsia"/>
          <w:b/>
          <w:bCs/>
        </w:rPr>
        <w:t>2.项目主要内容</w:t>
      </w:r>
      <w:bookmarkEnd w:id="19"/>
      <w:bookmarkEnd w:id="20"/>
    </w:p>
    <w:p w:rsidR="00A863DF" w:rsidRDefault="00DB5E3A">
      <w:pPr>
        <w:ind w:firstLine="640"/>
        <w:rPr>
          <w:rFonts w:ascii="仿宋" w:eastAsia="仿宋" w:hAnsi="仿宋" w:cs="仿宋"/>
        </w:rPr>
      </w:pPr>
      <w:bookmarkStart w:id="21" w:name="_Toc31519"/>
      <w:bookmarkStart w:id="22" w:name="_Toc21529"/>
      <w:r>
        <w:rPr>
          <w:rFonts w:ascii="仿宋" w:eastAsia="仿宋" w:hAnsi="仿宋" w:cs="仿宋" w:hint="eastAsia"/>
        </w:rPr>
        <w:t>2024年尉犁县农业社会化服务任务面积2.7万亩，计划</w:t>
      </w:r>
      <w:r>
        <w:rPr>
          <w:rFonts w:ascii="仿宋" w:eastAsia="仿宋" w:hAnsi="仿宋" w:cs="仿宋" w:hint="eastAsia"/>
        </w:rPr>
        <w:lastRenderedPageBreak/>
        <w:t>补助202户面积在300亩以下的小农户棉花的耕、种、防、收（机械采收和残膜回收）全程托管。通过项目实施，降低小农户耕作成本，减轻小农户负担，降低小农户耕作成本，解放农户劳动力，促进农业规模化、集约化、绿色化发展，提升农业社会化服务主体经营能力，带动小农户发展现代农业，促进转变农业发展方式，农业生产托管等社会化服务覆盖小农户比例不断提高，农民接受农业生产托管程度及满意度不断提高，加快实现农民增收、农业增效、服务组织发展壮大等目标。为提升尉犁县农民合作社和家庭农场生产经营水平，强服务带动小农户能力，计划支持全县3个农民合作社示范社1个示范家庭农场。</w:t>
      </w:r>
    </w:p>
    <w:p w:rsidR="00A863DF" w:rsidRDefault="00DB5E3A">
      <w:pPr>
        <w:ind w:firstLine="643"/>
        <w:rPr>
          <w:rFonts w:ascii="仿宋" w:eastAsia="仿宋" w:hAnsi="仿宋" w:cs="仿宋"/>
          <w:b/>
          <w:bCs/>
        </w:rPr>
      </w:pPr>
      <w:r>
        <w:rPr>
          <w:rFonts w:ascii="仿宋" w:eastAsia="仿宋" w:hAnsi="仿宋" w:cs="仿宋" w:hint="eastAsia"/>
          <w:b/>
          <w:bCs/>
        </w:rPr>
        <w:t>3.项目实施情况</w:t>
      </w:r>
      <w:bookmarkStart w:id="23" w:name="_Toc20138"/>
      <w:bookmarkEnd w:id="21"/>
      <w:bookmarkEnd w:id="22"/>
    </w:p>
    <w:p w:rsidR="00A863DF" w:rsidRDefault="00DB5E3A">
      <w:pPr>
        <w:ind w:firstLine="640"/>
        <w:rPr>
          <w:rFonts w:ascii="仿宋" w:eastAsia="仿宋" w:hAnsi="仿宋" w:cs="仿宋"/>
        </w:rPr>
      </w:pPr>
      <w:bookmarkStart w:id="24" w:name="_Toc1111"/>
      <w:r>
        <w:rPr>
          <w:rFonts w:ascii="仿宋" w:eastAsia="仿宋" w:hAnsi="仿宋" w:cs="仿宋" w:hint="eastAsia"/>
        </w:rPr>
        <w:t>2024年尉犁县农业社会化服务项目用于补助棉花耕、种、防、收全程托管面积2.7251万亩，补助金额270万元，补贴资金全部通过“一卡通”直接发放至农户，补助对象202个，全部为小农户。支持自治区级合作社示范社3家、支持州级家庭农场1家，农民合作社示范社和示范家庭农场发展水平和带动能力进一步增强，通过项目实施，经营主体的发展水平和带动能力显著增强，达到预期效果。</w:t>
      </w:r>
    </w:p>
    <w:p w:rsidR="00A863DF" w:rsidRDefault="00DB5E3A">
      <w:pPr>
        <w:ind w:firstLine="643"/>
        <w:rPr>
          <w:rFonts w:ascii="仿宋" w:eastAsia="仿宋" w:hAnsi="仿宋" w:cs="仿宋"/>
          <w:b/>
          <w:bCs/>
        </w:rPr>
      </w:pPr>
      <w:r>
        <w:rPr>
          <w:rFonts w:ascii="仿宋" w:eastAsia="仿宋" w:hAnsi="仿宋" w:cs="仿宋" w:hint="eastAsia"/>
          <w:b/>
          <w:bCs/>
        </w:rPr>
        <w:t>4.资金投入情况</w:t>
      </w:r>
      <w:bookmarkEnd w:id="23"/>
      <w:bookmarkEnd w:id="24"/>
    </w:p>
    <w:p w:rsidR="00A863DF" w:rsidRDefault="00DB5E3A">
      <w:pPr>
        <w:ind w:firstLine="640"/>
        <w:rPr>
          <w:rFonts w:ascii="仿宋" w:eastAsia="仿宋" w:hAnsi="仿宋" w:cs="仿宋"/>
        </w:rPr>
      </w:pPr>
      <w:bookmarkStart w:id="25" w:name="_Toc7324"/>
      <w:bookmarkStart w:id="26" w:name="_Toc10837"/>
      <w:r>
        <w:rPr>
          <w:rFonts w:ascii="仿宋" w:eastAsia="仿宋" w:hAnsi="仿宋" w:cs="仿宋" w:hint="eastAsia"/>
        </w:rPr>
        <w:t>根据巴州财政局《关于提前下达2024年中央农业经营主体能力提升（第一批）资金预算的通知》（</w:t>
      </w:r>
      <w:proofErr w:type="gramStart"/>
      <w:r>
        <w:rPr>
          <w:rFonts w:ascii="仿宋" w:eastAsia="仿宋" w:hAnsi="仿宋" w:cs="仿宋" w:hint="eastAsia"/>
        </w:rPr>
        <w:t>巴财农</w:t>
      </w:r>
      <w:proofErr w:type="gramEnd"/>
      <w:r>
        <w:rPr>
          <w:rFonts w:ascii="仿宋" w:eastAsia="仿宋" w:hAnsi="仿宋" w:cs="仿宋" w:hint="eastAsia"/>
        </w:rPr>
        <w:t>〔2023〕</w:t>
      </w:r>
      <w:r>
        <w:rPr>
          <w:rFonts w:ascii="仿宋" w:eastAsia="仿宋" w:hAnsi="仿宋" w:cs="仿宋" w:hint="eastAsia"/>
        </w:rPr>
        <w:lastRenderedPageBreak/>
        <w:t>57号）文件要求，下达尉犁县2024年农业经营主体能力提升（农业社会化服务）项目资金270万元。巴州财政局《关于调整2024年中央农业经营主体能力提升资金预算的通知》（</w:t>
      </w:r>
      <w:proofErr w:type="gramStart"/>
      <w:r>
        <w:rPr>
          <w:rFonts w:ascii="仿宋" w:eastAsia="仿宋" w:hAnsi="仿宋" w:cs="仿宋" w:hint="eastAsia"/>
        </w:rPr>
        <w:t>巴财农</w:t>
      </w:r>
      <w:proofErr w:type="gramEnd"/>
      <w:r>
        <w:rPr>
          <w:rFonts w:ascii="仿宋" w:eastAsia="仿宋" w:hAnsi="仿宋" w:cs="仿宋" w:hint="eastAsia"/>
        </w:rPr>
        <w:t>〔2024〕25号）文件要求，下达我县2024年农业经营主体能力提升（农民合作社培育、家庭农场培育）项目资金66万元。中央下达2024年新型农业经营主体生产经营能力提升项目共计336万元。</w:t>
      </w:r>
    </w:p>
    <w:p w:rsidR="00A863DF" w:rsidRDefault="00DB5E3A">
      <w:pPr>
        <w:ind w:firstLine="643"/>
        <w:rPr>
          <w:rFonts w:ascii="仿宋" w:eastAsia="仿宋" w:hAnsi="仿宋" w:cs="仿宋"/>
          <w:b/>
          <w:bCs/>
        </w:rPr>
      </w:pPr>
      <w:r>
        <w:rPr>
          <w:rFonts w:ascii="仿宋" w:eastAsia="仿宋" w:hAnsi="仿宋" w:cs="仿宋" w:hint="eastAsia"/>
          <w:b/>
          <w:bCs/>
        </w:rPr>
        <w:t>5.资金使用情况</w:t>
      </w:r>
      <w:bookmarkEnd w:id="25"/>
      <w:bookmarkEnd w:id="26"/>
    </w:p>
    <w:p w:rsidR="00A863DF" w:rsidRDefault="00DB5E3A">
      <w:pPr>
        <w:ind w:firstLine="640"/>
        <w:rPr>
          <w:rFonts w:ascii="仿宋" w:eastAsia="仿宋" w:hAnsi="仿宋" w:cs="仿宋"/>
        </w:rPr>
      </w:pPr>
      <w:r>
        <w:rPr>
          <w:rFonts w:ascii="仿宋" w:eastAsia="仿宋" w:hAnsi="仿宋" w:cs="仿宋" w:hint="eastAsia"/>
        </w:rPr>
        <w:t>2024年初预算数428万元，全年预算数336万元，实际到位资金336万元。截至2024年12月31日，项目实际使用资金336万元，资金使用率达到了100%。</w:t>
      </w:r>
      <w:proofErr w:type="gramStart"/>
      <w:r>
        <w:rPr>
          <w:rFonts w:ascii="仿宋" w:eastAsia="仿宋" w:hAnsi="仿宋" w:cs="仿宋" w:hint="eastAsia"/>
        </w:rPr>
        <w:t>具体资金</w:t>
      </w:r>
      <w:proofErr w:type="gramEnd"/>
      <w:r>
        <w:rPr>
          <w:rFonts w:ascii="仿宋" w:eastAsia="仿宋" w:hAnsi="仿宋" w:cs="仿宋" w:hint="eastAsia"/>
        </w:rPr>
        <w:t>支付情况：</w:t>
      </w:r>
    </w:p>
    <w:p w:rsidR="00A863DF" w:rsidRDefault="00DB5E3A">
      <w:pPr>
        <w:pStyle w:val="a3"/>
        <w:ind w:firstLine="640"/>
        <w:rPr>
          <w:rFonts w:ascii="仿宋" w:eastAsia="仿宋" w:hAnsi="仿宋" w:cs="仿宋"/>
          <w:sz w:val="32"/>
          <w:szCs w:val="22"/>
        </w:rPr>
      </w:pPr>
      <w:r>
        <w:rPr>
          <w:rFonts w:ascii="仿宋" w:eastAsia="仿宋" w:hAnsi="仿宋" w:cs="仿宋" w:hint="eastAsia"/>
          <w:sz w:val="32"/>
          <w:szCs w:val="22"/>
        </w:rPr>
        <w:t>2024年11月20日给202小农户支付93.6万元。</w:t>
      </w:r>
    </w:p>
    <w:p w:rsidR="00A863DF" w:rsidRDefault="00DB5E3A">
      <w:pPr>
        <w:pStyle w:val="5"/>
        <w:numPr>
          <w:ilvl w:val="0"/>
          <w:numId w:val="0"/>
        </w:numPr>
        <w:ind w:leftChars="200" w:left="640"/>
        <w:rPr>
          <w:rFonts w:ascii="仿宋" w:eastAsia="仿宋" w:hAnsi="仿宋" w:cs="仿宋"/>
        </w:rPr>
      </w:pPr>
      <w:r>
        <w:rPr>
          <w:rFonts w:ascii="仿宋" w:eastAsia="仿宋" w:hAnsi="仿宋" w:cs="仿宋" w:hint="eastAsia"/>
        </w:rPr>
        <w:t>2024年11月20日给农民专业合作社支付46万元。</w:t>
      </w:r>
    </w:p>
    <w:p w:rsidR="00A863DF" w:rsidRDefault="00DB5E3A">
      <w:pPr>
        <w:pStyle w:val="5"/>
        <w:numPr>
          <w:ilvl w:val="0"/>
          <w:numId w:val="0"/>
        </w:numPr>
        <w:ind w:leftChars="200" w:left="640"/>
        <w:rPr>
          <w:rFonts w:ascii="仿宋" w:eastAsia="仿宋" w:hAnsi="仿宋" w:cs="仿宋"/>
        </w:rPr>
      </w:pPr>
      <w:r>
        <w:rPr>
          <w:rFonts w:ascii="仿宋" w:eastAsia="仿宋" w:hAnsi="仿宋" w:cs="仿宋" w:hint="eastAsia"/>
        </w:rPr>
        <w:t>2024年11月27日给202小农户支付176.4万元。</w:t>
      </w:r>
    </w:p>
    <w:p w:rsidR="00A863DF" w:rsidRDefault="00DB5E3A">
      <w:pPr>
        <w:pStyle w:val="5"/>
        <w:numPr>
          <w:ilvl w:val="0"/>
          <w:numId w:val="0"/>
        </w:numPr>
        <w:ind w:leftChars="200" w:left="640"/>
        <w:rPr>
          <w:rFonts w:ascii="仿宋" w:eastAsia="仿宋" w:hAnsi="仿宋" w:cs="仿宋"/>
        </w:rPr>
      </w:pPr>
      <w:r>
        <w:rPr>
          <w:rFonts w:ascii="仿宋" w:eastAsia="仿宋" w:hAnsi="仿宋" w:cs="仿宋" w:hint="eastAsia"/>
        </w:rPr>
        <w:t>2024年12月18日给农民专业合作社支付20万元。</w:t>
      </w:r>
    </w:p>
    <w:p w:rsidR="00A863DF" w:rsidRDefault="00DB5E3A">
      <w:pPr>
        <w:pStyle w:val="3"/>
        <w:ind w:firstLine="643"/>
        <w:rPr>
          <w:rFonts w:ascii="仿宋" w:eastAsia="仿宋" w:hAnsi="仿宋" w:cs="仿宋"/>
        </w:rPr>
      </w:pPr>
      <w:bookmarkStart w:id="27" w:name="_Toc11967"/>
      <w:bookmarkStart w:id="28" w:name="_Toc14296"/>
      <w:bookmarkStart w:id="29" w:name="_Toc9567"/>
      <w:bookmarkStart w:id="30" w:name="_Toc26395"/>
      <w:bookmarkStart w:id="31" w:name="_Toc31302"/>
      <w:bookmarkStart w:id="32" w:name="_Toc31007"/>
      <w:r>
        <w:rPr>
          <w:rFonts w:ascii="仿宋" w:eastAsia="仿宋" w:hAnsi="仿宋" w:cs="仿宋" w:hint="eastAsia"/>
        </w:rPr>
        <w:t>（二）项目绩效目标</w:t>
      </w:r>
      <w:bookmarkEnd w:id="27"/>
      <w:bookmarkEnd w:id="28"/>
      <w:bookmarkEnd w:id="29"/>
      <w:bookmarkEnd w:id="30"/>
      <w:bookmarkEnd w:id="31"/>
      <w:bookmarkEnd w:id="32"/>
    </w:p>
    <w:p w:rsidR="00A863DF" w:rsidRDefault="00DB5E3A">
      <w:pPr>
        <w:ind w:firstLine="643"/>
        <w:rPr>
          <w:rFonts w:ascii="仿宋" w:eastAsia="仿宋" w:hAnsi="仿宋" w:cs="仿宋"/>
          <w:b/>
          <w:bCs/>
        </w:rPr>
      </w:pPr>
      <w:bookmarkStart w:id="33" w:name="_Toc905"/>
      <w:bookmarkStart w:id="34" w:name="_Toc18809"/>
      <w:r>
        <w:rPr>
          <w:rFonts w:ascii="仿宋" w:eastAsia="仿宋" w:hAnsi="仿宋" w:cs="仿宋" w:hint="eastAsia"/>
          <w:b/>
          <w:bCs/>
        </w:rPr>
        <w:t>1.总体目标</w:t>
      </w:r>
      <w:bookmarkEnd w:id="33"/>
      <w:bookmarkEnd w:id="34"/>
    </w:p>
    <w:p w:rsidR="00A863DF" w:rsidRDefault="00DB5E3A">
      <w:pPr>
        <w:ind w:firstLine="640"/>
        <w:rPr>
          <w:rFonts w:ascii="仿宋" w:eastAsia="仿宋" w:hAnsi="仿宋" w:cs="仿宋"/>
        </w:rPr>
      </w:pPr>
      <w:bookmarkStart w:id="35" w:name="_Toc11195"/>
      <w:bookmarkStart w:id="36" w:name="_Toc10045"/>
      <w:r>
        <w:rPr>
          <w:rFonts w:ascii="仿宋" w:eastAsia="仿宋" w:hAnsi="仿宋" w:cs="仿宋" w:hint="eastAsia"/>
        </w:rPr>
        <w:t>完成2024年农业生产全程托管服务面积2.7万亩，接受社会化服务的小农户满意度达95%；扶持自治区级及以上农民合作社示范社3个，扶持县级以上示范家庭农场1个，改善生产设施条件，应用先进适用技术，培育品牌、拓展营</w:t>
      </w:r>
      <w:r>
        <w:rPr>
          <w:rFonts w:ascii="仿宋" w:eastAsia="仿宋" w:hAnsi="仿宋" w:cs="仿宋" w:hint="eastAsia"/>
        </w:rPr>
        <w:lastRenderedPageBreak/>
        <w:t>销渠道，提高生产经营发展水平，切实发挥联农带</w:t>
      </w:r>
      <w:proofErr w:type="gramStart"/>
      <w:r>
        <w:rPr>
          <w:rFonts w:ascii="仿宋" w:eastAsia="仿宋" w:hAnsi="仿宋" w:cs="仿宋" w:hint="eastAsia"/>
        </w:rPr>
        <w:t>农服务</w:t>
      </w:r>
      <w:proofErr w:type="gramEnd"/>
      <w:r>
        <w:rPr>
          <w:rFonts w:ascii="仿宋" w:eastAsia="仿宋" w:hAnsi="仿宋" w:cs="仿宋" w:hint="eastAsia"/>
        </w:rPr>
        <w:t xml:space="preserve">能力。 </w:t>
      </w:r>
    </w:p>
    <w:p w:rsidR="00A863DF" w:rsidRDefault="00DB5E3A">
      <w:pPr>
        <w:ind w:firstLine="643"/>
        <w:rPr>
          <w:rFonts w:ascii="仿宋" w:eastAsia="仿宋" w:hAnsi="仿宋" w:cs="仿宋"/>
          <w:b/>
          <w:bCs/>
        </w:rPr>
      </w:pPr>
      <w:r>
        <w:rPr>
          <w:rFonts w:ascii="仿宋" w:eastAsia="仿宋" w:hAnsi="仿宋" w:cs="仿宋" w:hint="eastAsia"/>
          <w:b/>
          <w:bCs/>
        </w:rPr>
        <w:t>2.阶段性目标</w:t>
      </w:r>
      <w:bookmarkEnd w:id="35"/>
      <w:bookmarkEnd w:id="36"/>
    </w:p>
    <w:p w:rsidR="00A863DF" w:rsidRDefault="00DB5E3A">
      <w:pPr>
        <w:spacing w:line="560" w:lineRule="exact"/>
        <w:ind w:firstLine="640"/>
        <w:jc w:val="left"/>
        <w:rPr>
          <w:rFonts w:ascii="仿宋" w:eastAsia="仿宋" w:hAnsi="仿宋" w:cs="仿宋"/>
        </w:rPr>
      </w:pPr>
      <w:bookmarkStart w:id="37" w:name="_Toc857"/>
      <w:bookmarkStart w:id="38" w:name="_Toc31122"/>
      <w:bookmarkStart w:id="39" w:name="_Toc25321"/>
      <w:bookmarkStart w:id="40" w:name="_Toc6156"/>
      <w:bookmarkStart w:id="41" w:name="_Toc6534"/>
      <w:r>
        <w:rPr>
          <w:rFonts w:ascii="仿宋" w:eastAsia="仿宋" w:hAnsi="仿宋" w:cs="仿宋" w:hint="eastAsia"/>
        </w:rPr>
        <w:t>（1）2024年尉犁县农业社会化服务项目用于补助棉花耕、种、防、收全程托管面积2.7万亩，补助金额270万元，补贴资金全部通过“一卡通”直接发放至农户，补助对象202个，全部为小农户。</w:t>
      </w:r>
    </w:p>
    <w:p w:rsidR="00A863DF" w:rsidRDefault="00DB5E3A">
      <w:pPr>
        <w:spacing w:line="560" w:lineRule="exact"/>
        <w:ind w:firstLine="640"/>
        <w:jc w:val="left"/>
        <w:rPr>
          <w:rFonts w:ascii="仿宋" w:eastAsia="仿宋" w:hAnsi="仿宋" w:cs="仿宋"/>
          <w:szCs w:val="32"/>
        </w:rPr>
      </w:pPr>
      <w:r>
        <w:rPr>
          <w:rFonts w:ascii="仿宋" w:eastAsia="仿宋" w:hAnsi="仿宋" w:cs="仿宋" w:hint="eastAsia"/>
          <w:szCs w:val="32"/>
        </w:rPr>
        <w:t>（2）</w:t>
      </w:r>
      <w:r>
        <w:rPr>
          <w:rFonts w:ascii="仿宋" w:eastAsia="仿宋" w:hAnsi="仿宋" w:cs="仿宋" w:hint="eastAsia"/>
        </w:rPr>
        <w:t>扶持尉犁县3家自治区级及以上农民合作社示范社，每个补助20万元，2021-2023年未享受过合作社项目的示范社优先扶持，扶持尉犁县1家县级及以上示范家庭农场，补助6万元。</w:t>
      </w:r>
    </w:p>
    <w:p w:rsidR="00A863DF" w:rsidRDefault="00DB5E3A">
      <w:pPr>
        <w:pStyle w:val="2"/>
        <w:ind w:firstLine="640"/>
        <w:rPr>
          <w:rFonts w:ascii="仿宋" w:eastAsia="仿宋" w:hAnsi="仿宋" w:cs="仿宋"/>
        </w:rPr>
      </w:pPr>
      <w:bookmarkStart w:id="42" w:name="_Toc16742"/>
      <w:r>
        <w:rPr>
          <w:rFonts w:ascii="仿宋" w:eastAsia="仿宋" w:hAnsi="仿宋" w:cs="仿宋" w:hint="eastAsia"/>
        </w:rPr>
        <w:t>二、绩效评价工作开展情况</w:t>
      </w:r>
      <w:bookmarkEnd w:id="37"/>
      <w:bookmarkEnd w:id="38"/>
      <w:bookmarkEnd w:id="39"/>
      <w:bookmarkEnd w:id="40"/>
      <w:bookmarkEnd w:id="41"/>
      <w:bookmarkEnd w:id="42"/>
    </w:p>
    <w:p w:rsidR="00A863DF" w:rsidRDefault="00DB5E3A">
      <w:pPr>
        <w:pStyle w:val="3"/>
        <w:ind w:firstLine="643"/>
        <w:rPr>
          <w:rFonts w:ascii="仿宋" w:eastAsia="仿宋" w:hAnsi="仿宋" w:cs="仿宋"/>
        </w:rPr>
      </w:pPr>
      <w:bookmarkStart w:id="43" w:name="_Toc17516"/>
      <w:bookmarkStart w:id="44" w:name="_Toc30569"/>
      <w:bookmarkStart w:id="45" w:name="_Toc32557"/>
      <w:bookmarkStart w:id="46" w:name="_Toc27655"/>
      <w:bookmarkStart w:id="47" w:name="_Toc10300"/>
      <w:r>
        <w:rPr>
          <w:rFonts w:ascii="仿宋" w:eastAsia="仿宋" w:hAnsi="仿宋" w:cs="仿宋" w:hint="eastAsia"/>
        </w:rPr>
        <w:t>（一）绩效评价目的、对象和范围</w:t>
      </w:r>
      <w:bookmarkEnd w:id="43"/>
      <w:bookmarkEnd w:id="44"/>
      <w:bookmarkEnd w:id="45"/>
      <w:bookmarkEnd w:id="46"/>
      <w:bookmarkEnd w:id="47"/>
    </w:p>
    <w:p w:rsidR="00A863DF" w:rsidRDefault="00DB5E3A">
      <w:pPr>
        <w:ind w:firstLine="643"/>
        <w:rPr>
          <w:rFonts w:ascii="仿宋" w:eastAsia="仿宋" w:hAnsi="仿宋" w:cs="仿宋"/>
          <w:b/>
          <w:bCs/>
        </w:rPr>
      </w:pPr>
      <w:bookmarkStart w:id="48" w:name="_Toc11562"/>
      <w:bookmarkStart w:id="49" w:name="_Toc12440"/>
      <w:r>
        <w:rPr>
          <w:rFonts w:ascii="仿宋" w:eastAsia="仿宋" w:hAnsi="仿宋" w:cs="仿宋" w:hint="eastAsia"/>
          <w:b/>
          <w:bCs/>
        </w:rPr>
        <w:t>1.绩效评价目的</w:t>
      </w:r>
      <w:bookmarkEnd w:id="48"/>
      <w:bookmarkEnd w:id="49"/>
    </w:p>
    <w:p w:rsidR="00A863DF" w:rsidRDefault="00DB5E3A">
      <w:pPr>
        <w:ind w:firstLine="640"/>
        <w:rPr>
          <w:rFonts w:ascii="仿宋" w:eastAsia="仿宋" w:hAnsi="仿宋" w:cs="仿宋"/>
        </w:rPr>
      </w:pPr>
      <w:r>
        <w:rPr>
          <w:rFonts w:ascii="仿宋" w:eastAsia="仿宋" w:hAnsi="仿宋" w:cs="仿宋" w:hint="eastAsia"/>
        </w:rPr>
        <w:t>本次绩效评价遵循财政部《关于印发〈项目支出绩效评价管理办法〉的通知》（财预〔2020〕10号）文件精神，对2024年新型经营主体生产经营能力提升项目预算编制合理性、资金使用合</w:t>
      </w:r>
      <w:proofErr w:type="gramStart"/>
      <w:r>
        <w:rPr>
          <w:rFonts w:ascii="仿宋" w:eastAsia="仿宋" w:hAnsi="仿宋" w:cs="仿宋" w:hint="eastAsia"/>
        </w:rPr>
        <w:t>规</w:t>
      </w:r>
      <w:proofErr w:type="gramEnd"/>
      <w:r>
        <w:rPr>
          <w:rFonts w:ascii="仿宋" w:eastAsia="仿宋" w:hAnsi="仿宋" w:cs="仿宋" w:hint="eastAsia"/>
        </w:rPr>
        <w:t>性、项目管理的规范性、项目目标的实现情况、服务对象的满意度等，通过部门自评来总结经验，促进项目成果转化和应用，查找其存在的不足，为今后类似项目的长效管理，资金使用规范性以及加强制定相关制度、采取措施等方面提供参考，不断提高财政资金使用效益和项目管理水平。</w:t>
      </w:r>
      <w:bookmarkStart w:id="50" w:name="OLE_LINK7"/>
      <w:r>
        <w:rPr>
          <w:rFonts w:ascii="仿宋" w:eastAsia="仿宋" w:hAnsi="仿宋" w:cs="仿宋" w:hint="eastAsia"/>
        </w:rPr>
        <w:t>具体绩效评价的目的细分如下：</w:t>
      </w:r>
    </w:p>
    <w:p w:rsidR="00A863DF" w:rsidRDefault="00DB5E3A">
      <w:pPr>
        <w:ind w:firstLine="640"/>
        <w:rPr>
          <w:rFonts w:ascii="仿宋" w:eastAsia="仿宋" w:hAnsi="仿宋" w:cs="仿宋"/>
        </w:rPr>
      </w:pPr>
      <w:r>
        <w:rPr>
          <w:rFonts w:ascii="仿宋" w:eastAsia="仿宋" w:hAnsi="仿宋" w:cs="仿宋" w:hint="eastAsia"/>
        </w:rPr>
        <w:lastRenderedPageBreak/>
        <w:t>一是：通过部门项目支出绩效评价，进一步严格落实《中华人民共和国预算法》以及党中央、国务院关于加强预算绩效管理的指示精神，建立健全“花钱必问效、无效必问责”的绩效预算管理机制，提升财政资金的使用效能。</w:t>
      </w:r>
    </w:p>
    <w:p w:rsidR="00A863DF" w:rsidRDefault="00DB5E3A">
      <w:pPr>
        <w:ind w:firstLine="640"/>
        <w:rPr>
          <w:rFonts w:ascii="仿宋" w:eastAsia="仿宋" w:hAnsi="仿宋" w:cs="仿宋"/>
        </w:rPr>
      </w:pPr>
      <w:r>
        <w:rPr>
          <w:rFonts w:ascii="仿宋" w:eastAsia="仿宋" w:hAnsi="仿宋" w:cs="仿宋" w:hint="eastAsia"/>
        </w:rPr>
        <w:t>二是：通过部门项目支出绩效评价，进一步做实绩效目标，根据项目绩效目标设立情况，细化形成多维度绩效指标，将绩效指标细化为数量指标、质量指标、时效指标、成本指标、经济效益指标、社会效益指标、服务对象满意度指标等内容，保证项目绩效指标设置科学、规范、合理、可衡量。</w:t>
      </w:r>
    </w:p>
    <w:p w:rsidR="00A863DF" w:rsidRDefault="00DB5E3A">
      <w:pPr>
        <w:ind w:firstLine="640"/>
        <w:rPr>
          <w:rFonts w:ascii="仿宋" w:eastAsia="仿宋" w:hAnsi="仿宋" w:cs="仿宋"/>
        </w:rPr>
      </w:pPr>
      <w:r>
        <w:rPr>
          <w:rFonts w:ascii="仿宋" w:eastAsia="仿宋" w:hAnsi="仿宋" w:cs="仿宋" w:hint="eastAsia"/>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p>
    <w:p w:rsidR="00A863DF" w:rsidRDefault="00DB5E3A">
      <w:pPr>
        <w:ind w:firstLine="640"/>
        <w:rPr>
          <w:rFonts w:ascii="仿宋" w:eastAsia="仿宋" w:hAnsi="仿宋" w:cs="仿宋"/>
        </w:rPr>
      </w:pPr>
      <w:r>
        <w:rPr>
          <w:rFonts w:ascii="仿宋" w:eastAsia="仿宋" w:hAnsi="仿宋" w:cs="仿宋" w:hint="eastAsia"/>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bookmarkEnd w:id="50"/>
    </w:p>
    <w:p w:rsidR="00A863DF" w:rsidRDefault="00DB5E3A">
      <w:pPr>
        <w:ind w:firstLine="643"/>
        <w:rPr>
          <w:rFonts w:ascii="仿宋" w:eastAsia="仿宋" w:hAnsi="仿宋" w:cs="仿宋"/>
          <w:b/>
          <w:bCs/>
        </w:rPr>
      </w:pPr>
      <w:bookmarkStart w:id="51" w:name="_Toc8924"/>
      <w:bookmarkStart w:id="52" w:name="_Toc2159"/>
      <w:r>
        <w:rPr>
          <w:rFonts w:ascii="仿宋" w:eastAsia="仿宋" w:hAnsi="仿宋" w:cs="仿宋" w:hint="eastAsia"/>
          <w:b/>
          <w:bCs/>
        </w:rPr>
        <w:lastRenderedPageBreak/>
        <w:t>2.绩效评价对象</w:t>
      </w:r>
      <w:bookmarkEnd w:id="51"/>
      <w:r>
        <w:rPr>
          <w:rFonts w:ascii="仿宋" w:eastAsia="仿宋" w:hAnsi="仿宋" w:cs="仿宋" w:hint="eastAsia"/>
          <w:b/>
          <w:bCs/>
        </w:rPr>
        <w:t>和范围</w:t>
      </w:r>
      <w:bookmarkEnd w:id="52"/>
    </w:p>
    <w:p w:rsidR="00A863DF" w:rsidRDefault="00DB5E3A">
      <w:pPr>
        <w:ind w:firstLine="640"/>
        <w:rPr>
          <w:rFonts w:ascii="仿宋" w:eastAsia="仿宋" w:hAnsi="仿宋" w:cs="仿宋"/>
        </w:rPr>
      </w:pPr>
      <w:r>
        <w:rPr>
          <w:rFonts w:ascii="仿宋" w:eastAsia="仿宋" w:hAnsi="仿宋" w:cs="仿宋" w:hint="eastAsia"/>
        </w:rPr>
        <w:t>根据《财政支出绩效评价管理办法》（财预〔2020〕10号）文件要求，对2024年新型经营主体生产经营能力提升项目开展绩效评价，本次绩效评价范围主要围绕项目决策（包括项目实施、绩效目标、资金投入）、项目过程（包括资金管理、组织实施）、项目产出（包括产出数量、质量、时效、成本）和项目效益等进行评价。</w:t>
      </w:r>
    </w:p>
    <w:p w:rsidR="00A863DF" w:rsidRDefault="00DB5E3A">
      <w:pPr>
        <w:pStyle w:val="3"/>
        <w:ind w:firstLine="643"/>
        <w:rPr>
          <w:rFonts w:ascii="仿宋" w:eastAsia="仿宋" w:hAnsi="仿宋" w:cs="仿宋"/>
        </w:rPr>
      </w:pPr>
      <w:bookmarkStart w:id="53" w:name="_Toc17158"/>
      <w:bookmarkStart w:id="54" w:name="_Toc13496"/>
      <w:bookmarkStart w:id="55" w:name="_Toc15409"/>
      <w:bookmarkStart w:id="56" w:name="_Toc28149"/>
      <w:bookmarkStart w:id="57" w:name="_Toc19566"/>
      <w:r>
        <w:rPr>
          <w:rFonts w:ascii="仿宋" w:eastAsia="仿宋" w:hAnsi="仿宋" w:cs="仿宋" w:hint="eastAsia"/>
        </w:rPr>
        <w:t>（二）绩效评价原则、评价指标体系、评价方法、评价标准</w:t>
      </w:r>
      <w:bookmarkEnd w:id="53"/>
      <w:bookmarkEnd w:id="54"/>
      <w:bookmarkEnd w:id="55"/>
      <w:bookmarkEnd w:id="56"/>
      <w:bookmarkEnd w:id="57"/>
    </w:p>
    <w:p w:rsidR="00A863DF" w:rsidRDefault="00DB5E3A">
      <w:pPr>
        <w:ind w:firstLine="643"/>
        <w:rPr>
          <w:rFonts w:ascii="仿宋" w:eastAsia="仿宋" w:hAnsi="仿宋" w:cs="仿宋"/>
          <w:b/>
          <w:bCs/>
        </w:rPr>
      </w:pPr>
      <w:bookmarkStart w:id="58" w:name="_Toc23487"/>
      <w:bookmarkStart w:id="59" w:name="_Toc18268"/>
      <w:r>
        <w:rPr>
          <w:rFonts w:ascii="仿宋" w:eastAsia="仿宋" w:hAnsi="仿宋" w:cs="仿宋" w:hint="eastAsia"/>
          <w:b/>
          <w:bCs/>
        </w:rPr>
        <w:t>1.绩效评价原则</w:t>
      </w:r>
      <w:bookmarkEnd w:id="58"/>
      <w:bookmarkEnd w:id="59"/>
    </w:p>
    <w:p w:rsidR="00A863DF" w:rsidRDefault="00DB5E3A">
      <w:pPr>
        <w:ind w:firstLine="640"/>
        <w:rPr>
          <w:rFonts w:ascii="仿宋" w:eastAsia="仿宋" w:hAnsi="仿宋" w:cs="仿宋"/>
        </w:rPr>
      </w:pPr>
      <w:bookmarkStart w:id="60" w:name="OLE_LINK8"/>
      <w:bookmarkStart w:id="61" w:name="OLE_LINK2"/>
      <w:r>
        <w:rPr>
          <w:rFonts w:ascii="仿宋" w:eastAsia="仿宋" w:hAnsi="仿宋" w:cs="仿宋" w:hint="eastAsia"/>
        </w:rPr>
        <w:t>依据《中华人民共和国预算法》《中共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等要求，绩效评价应遵循如下原则：</w:t>
      </w:r>
      <w:bookmarkEnd w:id="60"/>
      <w:bookmarkEnd w:id="61"/>
    </w:p>
    <w:p w:rsidR="00A863DF" w:rsidRDefault="00DB5E3A">
      <w:pPr>
        <w:ind w:firstLine="640"/>
        <w:rPr>
          <w:rFonts w:ascii="仿宋" w:eastAsia="仿宋" w:hAnsi="仿宋" w:cs="仿宋"/>
        </w:rPr>
      </w:pPr>
      <w:r>
        <w:rPr>
          <w:rFonts w:ascii="仿宋" w:eastAsia="仿宋" w:hAnsi="仿宋" w:cs="仿宋" w:hint="eastAsia"/>
        </w:rPr>
        <w:t>（1）科学公正。绩效评价应当运用科学合理的方法，按照规范的程序，对项目绩效进行客观、公正地反映。</w:t>
      </w:r>
    </w:p>
    <w:p w:rsidR="00A863DF" w:rsidRDefault="00DB5E3A">
      <w:pPr>
        <w:ind w:firstLine="640"/>
        <w:rPr>
          <w:rFonts w:ascii="仿宋" w:eastAsia="仿宋" w:hAnsi="仿宋" w:cs="仿宋"/>
        </w:rPr>
      </w:pPr>
      <w:r>
        <w:rPr>
          <w:rFonts w:ascii="仿宋" w:eastAsia="仿宋" w:hAnsi="仿宋" w:cs="仿宋" w:hint="eastAsia"/>
        </w:rPr>
        <w:t>（2）统筹兼顾。单位自评应由项目单位自主实施，即“谁支出、谁自评”。</w:t>
      </w:r>
    </w:p>
    <w:p w:rsidR="00A863DF" w:rsidRDefault="00DB5E3A">
      <w:pPr>
        <w:ind w:firstLine="640"/>
        <w:rPr>
          <w:rFonts w:ascii="仿宋" w:eastAsia="仿宋" w:hAnsi="仿宋" w:cs="仿宋"/>
        </w:rPr>
      </w:pPr>
      <w:r>
        <w:rPr>
          <w:rFonts w:ascii="仿宋" w:eastAsia="仿宋" w:hAnsi="仿宋" w:cs="仿宋" w:hint="eastAsia"/>
        </w:rPr>
        <w:t>（3）激励约束。绩效评价结果应与预算安排、政策调</w:t>
      </w:r>
      <w:r>
        <w:rPr>
          <w:rFonts w:ascii="仿宋" w:eastAsia="仿宋" w:hAnsi="仿宋" w:cs="仿宋" w:hint="eastAsia"/>
        </w:rPr>
        <w:lastRenderedPageBreak/>
        <w:t>整、改进管理实质性挂钩，体现奖优罚劣和激励相容导向，有效要安排、低效要压减、无效要问责。</w:t>
      </w:r>
    </w:p>
    <w:p w:rsidR="00A863DF" w:rsidRDefault="00DB5E3A">
      <w:pPr>
        <w:ind w:firstLine="640"/>
        <w:rPr>
          <w:rFonts w:ascii="仿宋" w:eastAsia="仿宋" w:hAnsi="仿宋" w:cs="仿宋"/>
        </w:rPr>
      </w:pPr>
      <w:r>
        <w:rPr>
          <w:rFonts w:ascii="仿宋" w:eastAsia="仿宋" w:hAnsi="仿宋" w:cs="仿宋" w:hint="eastAsia"/>
        </w:rPr>
        <w:t>（4）公开透明。本次项目支出绩效评价结果已依法依规在尉犁县人民政府网站上公开，并自觉接受社会监督。</w:t>
      </w:r>
    </w:p>
    <w:p w:rsidR="00A863DF" w:rsidRDefault="00DB5E3A">
      <w:pPr>
        <w:ind w:firstLine="640"/>
        <w:rPr>
          <w:rFonts w:ascii="仿宋" w:eastAsia="仿宋" w:hAnsi="仿宋" w:cs="仿宋"/>
        </w:rPr>
      </w:pPr>
      <w:bookmarkStart w:id="62" w:name="OLE_LINK9"/>
      <w:bookmarkStart w:id="63" w:name="_Toc28342"/>
      <w:bookmarkStart w:id="64" w:name="_Toc23112"/>
      <w:r>
        <w:rPr>
          <w:rFonts w:ascii="仿宋" w:eastAsia="仿宋" w:hAnsi="仿宋" w:cs="仿宋" w:hint="eastAsia"/>
        </w:rPr>
        <w:t>根据以上原则，绩效评价应遵循如下要求:</w:t>
      </w:r>
    </w:p>
    <w:p w:rsidR="00A863DF" w:rsidRDefault="00DB5E3A">
      <w:pPr>
        <w:ind w:firstLine="640"/>
        <w:rPr>
          <w:rFonts w:ascii="仿宋" w:eastAsia="仿宋" w:hAnsi="仿宋" w:cs="仿宋"/>
        </w:rPr>
      </w:pPr>
      <w:r>
        <w:rPr>
          <w:rFonts w:ascii="仿宋" w:eastAsia="仿宋" w:hAnsi="仿宋" w:cs="仿宋" w:hint="eastAsia"/>
        </w:rPr>
        <w:t>（1）在数据采集时，采取客观数据，主管部门审查、社会中介组织复查，与问卷调查相结合的形式，以保证各项指标的真实性。</w:t>
      </w:r>
    </w:p>
    <w:p w:rsidR="00A863DF" w:rsidRDefault="00DB5E3A">
      <w:pPr>
        <w:ind w:firstLine="640"/>
        <w:rPr>
          <w:rFonts w:ascii="仿宋" w:eastAsia="仿宋" w:hAnsi="仿宋" w:cs="仿宋"/>
        </w:rPr>
      </w:pPr>
      <w:r>
        <w:rPr>
          <w:rFonts w:ascii="仿宋" w:eastAsia="仿宋" w:hAnsi="仿宋" w:cs="仿宋" w:hint="eastAsia"/>
        </w:rPr>
        <w:t>（2）保证评价结果的真实性、公正性，提高评价报告的公信力。</w:t>
      </w:r>
    </w:p>
    <w:p w:rsidR="00A863DF" w:rsidRDefault="00DB5E3A">
      <w:pPr>
        <w:ind w:firstLine="640"/>
        <w:rPr>
          <w:rFonts w:ascii="仿宋" w:eastAsia="仿宋" w:hAnsi="仿宋" w:cs="仿宋"/>
          <w:b/>
          <w:bCs/>
        </w:rPr>
      </w:pPr>
      <w:r>
        <w:rPr>
          <w:rFonts w:ascii="仿宋" w:eastAsia="仿宋" w:hAnsi="仿宋" w:cs="仿宋" w:hint="eastAsia"/>
        </w:rPr>
        <w:t>（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bookmarkEnd w:id="62"/>
    </w:p>
    <w:p w:rsidR="00A863DF" w:rsidRDefault="00DB5E3A">
      <w:pPr>
        <w:ind w:firstLine="643"/>
        <w:rPr>
          <w:rFonts w:ascii="仿宋" w:eastAsia="仿宋" w:hAnsi="仿宋" w:cs="仿宋"/>
          <w:b/>
          <w:bCs/>
        </w:rPr>
      </w:pPr>
      <w:r>
        <w:rPr>
          <w:rFonts w:ascii="仿宋" w:eastAsia="仿宋" w:hAnsi="仿宋" w:cs="仿宋" w:hint="eastAsia"/>
          <w:b/>
          <w:bCs/>
        </w:rPr>
        <w:t>2.评价指标体系</w:t>
      </w:r>
      <w:bookmarkEnd w:id="63"/>
      <w:bookmarkEnd w:id="64"/>
    </w:p>
    <w:p w:rsidR="00A863DF" w:rsidRDefault="00DB5E3A">
      <w:pPr>
        <w:ind w:firstLine="640"/>
        <w:rPr>
          <w:rFonts w:ascii="仿宋" w:eastAsia="仿宋" w:hAnsi="仿宋" w:cs="仿宋"/>
        </w:rPr>
      </w:pPr>
      <w:r>
        <w:rPr>
          <w:rFonts w:ascii="仿宋" w:eastAsia="仿宋" w:hAnsi="仿宋" w:cs="仿宋" w:hint="eastAsia"/>
        </w:rPr>
        <w:t>2024年新型经营主体生产经营能力提升项目绩效评价（部门自评）指标体系的设计，是在充分掌握项目状况的基础上，形成了2024年新型经营主体生产经营能力提升项目的项目支出绩效评价指标体系（部门自评）。本项目设计绩效评价指标体系满分100分。四个级别分别是：优、良、中、差，90（含）-100分为优、80（含）-90分为良、60（含）</w:t>
      </w:r>
      <w:r>
        <w:rPr>
          <w:rFonts w:ascii="仿宋" w:eastAsia="仿宋" w:hAnsi="仿宋" w:cs="仿宋" w:hint="eastAsia"/>
        </w:rPr>
        <w:lastRenderedPageBreak/>
        <w:t>-80分为中、60分以下为差。</w:t>
      </w:r>
    </w:p>
    <w:p w:rsidR="00A863DF" w:rsidRDefault="00DB5E3A">
      <w:pPr>
        <w:ind w:firstLine="640"/>
        <w:rPr>
          <w:rFonts w:ascii="仿宋" w:eastAsia="仿宋" w:hAnsi="仿宋" w:cs="仿宋"/>
        </w:rPr>
      </w:pPr>
      <w:r>
        <w:rPr>
          <w:rFonts w:ascii="仿宋" w:eastAsia="仿宋" w:hAnsi="仿宋" w:cs="仿宋" w:hint="eastAsia"/>
        </w:rPr>
        <w:t>按照财预〔2020〕10号文件关于“原则上产出、效益指标权重不低于60%”的要求，本项目产出、效益指标权重60%（即60分）。</w:t>
      </w:r>
      <w:bookmarkStart w:id="65" w:name="_Toc15680"/>
      <w:bookmarkStart w:id="66" w:name="_Toc10631"/>
      <w:r>
        <w:rPr>
          <w:rFonts w:ascii="仿宋" w:eastAsia="仿宋" w:hAnsi="仿宋" w:cs="仿宋" w:hint="eastAsia"/>
        </w:rPr>
        <w:t>（详见：附表2）</w:t>
      </w:r>
    </w:p>
    <w:p w:rsidR="00A863DF" w:rsidRDefault="00DB5E3A">
      <w:pPr>
        <w:ind w:firstLine="643"/>
        <w:rPr>
          <w:rFonts w:ascii="仿宋" w:eastAsia="仿宋" w:hAnsi="仿宋" w:cs="仿宋"/>
          <w:b/>
          <w:bCs/>
        </w:rPr>
      </w:pPr>
      <w:r>
        <w:rPr>
          <w:rFonts w:ascii="仿宋" w:eastAsia="仿宋" w:hAnsi="仿宋" w:cs="仿宋" w:hint="eastAsia"/>
          <w:b/>
          <w:bCs/>
        </w:rPr>
        <w:t>3.绩效评价方法</w:t>
      </w:r>
      <w:bookmarkEnd w:id="65"/>
      <w:bookmarkEnd w:id="66"/>
    </w:p>
    <w:p w:rsidR="00A863DF" w:rsidRDefault="00DB5E3A">
      <w:pPr>
        <w:ind w:firstLine="640"/>
        <w:rPr>
          <w:rFonts w:ascii="仿宋" w:eastAsia="仿宋" w:hAnsi="仿宋" w:cs="仿宋"/>
        </w:rPr>
      </w:pPr>
      <w:bookmarkStart w:id="67" w:name="OLE_LINK10"/>
      <w:r>
        <w:rPr>
          <w:rFonts w:ascii="仿宋" w:eastAsia="仿宋" w:hAnsi="仿宋" w:cs="仿宋" w:hint="eastAsia"/>
          <w:kern w:val="0"/>
          <w:szCs w:val="32"/>
        </w:rPr>
        <w:t>绩效评价从项目决策、项目过程、项目产出、项目效益四个维度进行评价。评价对象为项目目标实施情况，评价核心为资金的支出完成情况和项目的产出效益。</w:t>
      </w:r>
      <w:bookmarkEnd w:id="67"/>
    </w:p>
    <w:p w:rsidR="00A863DF" w:rsidRDefault="00DB5E3A">
      <w:pPr>
        <w:ind w:firstLine="640"/>
        <w:rPr>
          <w:rFonts w:ascii="仿宋" w:eastAsia="仿宋" w:hAnsi="仿宋" w:cs="仿宋"/>
        </w:rPr>
      </w:pPr>
      <w:r>
        <w:rPr>
          <w:rFonts w:ascii="仿宋" w:eastAsia="仿宋" w:hAnsi="仿宋" w:cs="仿宋" w:hint="eastAsia"/>
        </w:rPr>
        <w:t>结合2024年新型经营主体生产经营能力提升项目的特点，本次评价主要运用比较法、公众评判法，原因是：</w:t>
      </w:r>
    </w:p>
    <w:p w:rsidR="00A863DF" w:rsidRDefault="00DB5E3A">
      <w:pPr>
        <w:ind w:firstLine="640"/>
        <w:rPr>
          <w:rFonts w:ascii="仿宋" w:eastAsia="仿宋" w:hAnsi="仿宋" w:cs="仿宋"/>
        </w:rPr>
      </w:pPr>
      <w:r>
        <w:rPr>
          <w:rFonts w:ascii="仿宋" w:eastAsia="仿宋" w:hAnsi="仿宋" w:cs="仿宋" w:hint="eastAsia"/>
        </w:rPr>
        <w:t>比较法：本项目绩效评价将项目实施情况即实际完成的</w:t>
      </w:r>
      <w:proofErr w:type="gramStart"/>
      <w:r>
        <w:rPr>
          <w:rFonts w:ascii="仿宋" w:eastAsia="仿宋" w:hAnsi="仿宋" w:cs="仿宋" w:hint="eastAsia"/>
        </w:rPr>
        <w:t>持农民</w:t>
      </w:r>
      <w:proofErr w:type="gramEnd"/>
      <w:r>
        <w:rPr>
          <w:rFonts w:ascii="仿宋" w:eastAsia="仿宋" w:hAnsi="仿宋" w:cs="仿宋" w:hint="eastAsia"/>
        </w:rPr>
        <w:t>合作社数量，支持家庭农场数量，农业生产全程托管服务面积等指标与年初设定的目标值进行比较。</w:t>
      </w:r>
    </w:p>
    <w:p w:rsidR="00A863DF" w:rsidRDefault="00DB5E3A">
      <w:pPr>
        <w:ind w:firstLine="640"/>
        <w:rPr>
          <w:rFonts w:ascii="仿宋" w:eastAsia="仿宋" w:hAnsi="仿宋" w:cs="仿宋"/>
        </w:rPr>
      </w:pPr>
      <w:r>
        <w:rPr>
          <w:rFonts w:ascii="仿宋" w:eastAsia="仿宋" w:hAnsi="仿宋" w:cs="仿宋" w:hint="eastAsia"/>
        </w:rPr>
        <w:t>公共评判法：通过对接受社会化服务的小农户进行发放满意度测评表及抽样调查等方式，评价本项目实施后受益对象对项目实施效果的满意程度，对财政资金使用效果进行评判，评价绩效目标实现程度。</w:t>
      </w:r>
    </w:p>
    <w:p w:rsidR="00A863DF" w:rsidRDefault="00DB5E3A">
      <w:pPr>
        <w:ind w:firstLine="640"/>
        <w:rPr>
          <w:rFonts w:ascii="仿宋" w:eastAsia="仿宋" w:hAnsi="仿宋" w:cs="仿宋"/>
        </w:rPr>
      </w:pPr>
      <w:bookmarkStart w:id="68" w:name="_Toc15525"/>
      <w:bookmarkStart w:id="69" w:name="_Toc3155"/>
      <w:r>
        <w:rPr>
          <w:rFonts w:ascii="仿宋" w:eastAsia="仿宋" w:hAnsi="仿宋" w:cs="仿宋" w:hint="eastAsia"/>
        </w:rPr>
        <w:t>4.</w:t>
      </w:r>
      <w:r>
        <w:rPr>
          <w:rFonts w:ascii="仿宋" w:eastAsia="仿宋" w:hAnsi="仿宋" w:cs="仿宋" w:hint="eastAsia"/>
          <w:b/>
          <w:bCs/>
        </w:rPr>
        <w:t>绩效评价标准</w:t>
      </w:r>
      <w:bookmarkEnd w:id="68"/>
      <w:bookmarkEnd w:id="69"/>
    </w:p>
    <w:p w:rsidR="00A863DF" w:rsidRDefault="00DB5E3A">
      <w:pPr>
        <w:ind w:firstLine="640"/>
        <w:rPr>
          <w:rFonts w:ascii="仿宋" w:eastAsia="仿宋" w:hAnsi="仿宋" w:cs="仿宋"/>
        </w:rPr>
      </w:pPr>
      <w:r>
        <w:rPr>
          <w:rFonts w:ascii="仿宋" w:eastAsia="仿宋" w:hAnsi="仿宋" w:cs="仿宋" w:hint="eastAsia"/>
        </w:rPr>
        <w:t>绩效评价标准通常包括计划标准、行业标准、历史标准等，用于对绩效指标完成情况进行比较。</w:t>
      </w:r>
    </w:p>
    <w:p w:rsidR="00A863DF" w:rsidRDefault="00DB5E3A">
      <w:pPr>
        <w:ind w:firstLine="640"/>
        <w:rPr>
          <w:rFonts w:ascii="仿宋" w:eastAsia="仿宋" w:hAnsi="仿宋" w:cs="仿宋"/>
        </w:rPr>
      </w:pPr>
      <w:r>
        <w:rPr>
          <w:rFonts w:ascii="仿宋" w:eastAsia="仿宋" w:hAnsi="仿宋" w:cs="仿宋" w:hint="eastAsia"/>
        </w:rPr>
        <w:t>结合2024年新型农业经营主体生产经营能力提升项目特点，</w:t>
      </w:r>
      <w:bookmarkStart w:id="70" w:name="_Toc30219"/>
      <w:bookmarkStart w:id="71" w:name="_Toc26411"/>
      <w:bookmarkStart w:id="72" w:name="_Toc17851"/>
      <w:bookmarkStart w:id="73" w:name="_Toc15381"/>
      <w:r>
        <w:rPr>
          <w:rFonts w:ascii="仿宋" w:eastAsia="仿宋" w:hAnsi="仿宋" w:cs="仿宋" w:hint="eastAsia"/>
        </w:rPr>
        <w:t>本项目绩效评价以预先制定的支持农民合作社数量、</w:t>
      </w:r>
      <w:r>
        <w:rPr>
          <w:rFonts w:ascii="仿宋" w:eastAsia="仿宋" w:hAnsi="仿宋" w:cs="仿宋" w:hint="eastAsia"/>
        </w:rPr>
        <w:lastRenderedPageBreak/>
        <w:t>支持家庭农场数量、农业生产全程托管服务面积为计划数作为评价标准；因此，采取的绩效评价标准为：计划标准。</w:t>
      </w:r>
    </w:p>
    <w:p w:rsidR="00A863DF" w:rsidRDefault="00DB5E3A">
      <w:pPr>
        <w:pStyle w:val="3"/>
        <w:ind w:firstLine="643"/>
        <w:rPr>
          <w:rFonts w:ascii="仿宋" w:eastAsia="仿宋" w:hAnsi="仿宋" w:cs="仿宋"/>
        </w:rPr>
      </w:pPr>
      <w:bookmarkStart w:id="74" w:name="_Toc32298"/>
      <w:r>
        <w:rPr>
          <w:rFonts w:ascii="仿宋" w:eastAsia="仿宋" w:hAnsi="仿宋" w:cs="仿宋" w:hint="eastAsia"/>
        </w:rPr>
        <w:t>（三）绩效评价工作过程</w:t>
      </w:r>
      <w:bookmarkEnd w:id="70"/>
      <w:bookmarkEnd w:id="71"/>
      <w:bookmarkEnd w:id="72"/>
      <w:bookmarkEnd w:id="73"/>
      <w:bookmarkEnd w:id="74"/>
    </w:p>
    <w:p w:rsidR="00A863DF" w:rsidRDefault="00DB5E3A">
      <w:pPr>
        <w:ind w:firstLine="643"/>
        <w:rPr>
          <w:rFonts w:ascii="仿宋" w:eastAsia="仿宋" w:hAnsi="仿宋" w:cs="仿宋"/>
          <w:b/>
          <w:bCs/>
        </w:rPr>
      </w:pPr>
      <w:bookmarkStart w:id="75" w:name="_Toc31054"/>
      <w:bookmarkStart w:id="76" w:name="_Toc22987"/>
      <w:bookmarkStart w:id="77" w:name="_Toc17595"/>
      <w:bookmarkStart w:id="78" w:name="_Toc27442"/>
      <w:bookmarkStart w:id="79" w:name="_Toc30911"/>
      <w:r>
        <w:rPr>
          <w:rFonts w:ascii="仿宋" w:eastAsia="仿宋" w:hAnsi="仿宋" w:cs="仿宋" w:hint="eastAsia"/>
          <w:b/>
          <w:bCs/>
        </w:rPr>
        <w:t>1.前期准备</w:t>
      </w:r>
      <w:bookmarkEnd w:id="75"/>
      <w:bookmarkEnd w:id="76"/>
      <w:bookmarkEnd w:id="77"/>
      <w:bookmarkEnd w:id="78"/>
      <w:bookmarkEnd w:id="79"/>
      <w:r>
        <w:rPr>
          <w:rFonts w:ascii="仿宋" w:eastAsia="仿宋" w:hAnsi="仿宋" w:cs="仿宋" w:hint="eastAsia"/>
          <w:b/>
          <w:bCs/>
        </w:rPr>
        <w:t>（2025年2月10日-2025年2月28日）</w:t>
      </w:r>
    </w:p>
    <w:p w:rsidR="00A863DF" w:rsidRDefault="00DB5E3A">
      <w:pPr>
        <w:spacing w:line="600" w:lineRule="exact"/>
        <w:ind w:firstLine="640"/>
        <w:rPr>
          <w:rFonts w:ascii="仿宋" w:eastAsia="仿宋" w:hAnsi="仿宋" w:cs="仿宋"/>
          <w:bCs/>
          <w:szCs w:val="32"/>
        </w:rPr>
      </w:pPr>
      <w:bookmarkStart w:id="80" w:name="_Toc2579"/>
      <w:r>
        <w:rPr>
          <w:rFonts w:ascii="仿宋" w:eastAsia="仿宋" w:hAnsi="仿宋" w:cs="仿宋" w:hint="eastAsia"/>
          <w:bCs/>
          <w:szCs w:val="32"/>
        </w:rPr>
        <w:t>按照《项目支出绩效评价管理办法》（财预〔2020〕10号）文件要求，</w:t>
      </w:r>
      <w:r>
        <w:rPr>
          <w:rFonts w:ascii="仿宋" w:eastAsia="仿宋" w:hAnsi="仿宋" w:cs="仿宋" w:hint="eastAsia"/>
        </w:rPr>
        <w:t>尉犁县农经管理局</w:t>
      </w:r>
      <w:r>
        <w:rPr>
          <w:rFonts w:ascii="仿宋" w:eastAsia="仿宋" w:hAnsi="仿宋" w:cs="仿宋" w:hint="eastAsia"/>
          <w:bCs/>
          <w:szCs w:val="32"/>
        </w:rPr>
        <w:t>成立了绩效评价小组，对项目实施的全过程，收集、整理项目实施的相关资料，了解项目实施情况和资金支付情况。从项目内容出发，结合项目预期目标，制定绩效评价的指标体系。绩效评价工作小组人员名单及分工如下：</w:t>
      </w:r>
    </w:p>
    <w:p w:rsidR="00A863DF" w:rsidRDefault="00DB5E3A">
      <w:pPr>
        <w:ind w:firstLine="640"/>
        <w:rPr>
          <w:rFonts w:ascii="仿宋" w:eastAsia="仿宋" w:hAnsi="仿宋" w:cs="仿宋"/>
        </w:rPr>
      </w:pPr>
      <w:r>
        <w:rPr>
          <w:rFonts w:ascii="仿宋" w:eastAsia="仿宋" w:hAnsi="仿宋" w:cs="仿宋" w:hint="eastAsia"/>
        </w:rPr>
        <w:t>评价小组组长：蒋凯，主要负责协调相关科室、部门对项目整体运行情况进行验收、评估。</w:t>
      </w:r>
    </w:p>
    <w:p w:rsidR="00A863DF" w:rsidRDefault="00DB5E3A">
      <w:pPr>
        <w:ind w:firstLine="640"/>
        <w:rPr>
          <w:rFonts w:ascii="仿宋" w:eastAsia="仿宋" w:hAnsi="仿宋" w:cs="仿宋"/>
        </w:rPr>
      </w:pPr>
      <w:r>
        <w:rPr>
          <w:rFonts w:ascii="仿宋" w:eastAsia="仿宋" w:hAnsi="仿宋" w:cs="仿宋" w:hint="eastAsia"/>
        </w:rPr>
        <w:t>评价小组组员：玛依拉·米吉提主要负责制</w:t>
      </w:r>
      <w:proofErr w:type="gramStart"/>
      <w:r>
        <w:rPr>
          <w:rFonts w:ascii="仿宋" w:eastAsia="仿宋" w:hAnsi="仿宋" w:cs="仿宋" w:hint="eastAsia"/>
        </w:rPr>
        <w:t>定评价</w:t>
      </w:r>
      <w:proofErr w:type="gramEnd"/>
      <w:r>
        <w:rPr>
          <w:rFonts w:ascii="仿宋" w:eastAsia="仿宋" w:hAnsi="仿宋" w:cs="仿宋" w:hint="eastAsia"/>
        </w:rPr>
        <w:t>指标体系及评价标准。</w:t>
      </w:r>
    </w:p>
    <w:p w:rsidR="00A863DF" w:rsidRDefault="00DB5E3A">
      <w:pPr>
        <w:ind w:firstLine="640"/>
        <w:rPr>
          <w:rFonts w:ascii="仿宋" w:eastAsia="仿宋" w:hAnsi="仿宋" w:cs="仿宋"/>
        </w:rPr>
      </w:pPr>
      <w:r>
        <w:rPr>
          <w:rFonts w:ascii="仿宋" w:eastAsia="仿宋" w:hAnsi="仿宋" w:cs="仿宋" w:hint="eastAsia"/>
        </w:rPr>
        <w:t>评价小组组员：阿不力米提·阿布力</w:t>
      </w:r>
      <w:proofErr w:type="gramStart"/>
      <w:r>
        <w:rPr>
          <w:rFonts w:ascii="仿宋" w:eastAsia="仿宋" w:hAnsi="仿宋" w:cs="仿宋" w:hint="eastAsia"/>
        </w:rPr>
        <w:t>孜</w:t>
      </w:r>
      <w:proofErr w:type="gramEnd"/>
      <w:r>
        <w:rPr>
          <w:rFonts w:ascii="仿宋" w:eastAsia="仿宋" w:hAnsi="仿宋" w:cs="仿宋" w:hint="eastAsia"/>
        </w:rPr>
        <w:t>主要负责2024年新型农业经营主体生产经营能力提升项目实施、监督、评估工作。</w:t>
      </w:r>
    </w:p>
    <w:p w:rsidR="00A863DF" w:rsidRDefault="00DB5E3A">
      <w:pPr>
        <w:ind w:firstLine="643"/>
        <w:rPr>
          <w:rFonts w:ascii="仿宋" w:eastAsia="仿宋" w:hAnsi="仿宋" w:cs="仿宋"/>
          <w:b/>
          <w:bCs/>
        </w:rPr>
      </w:pPr>
      <w:r>
        <w:rPr>
          <w:rFonts w:ascii="仿宋" w:eastAsia="仿宋" w:hAnsi="仿宋" w:cs="仿宋" w:hint="eastAsia"/>
          <w:b/>
          <w:bCs/>
        </w:rPr>
        <w:t>2.组织实施</w:t>
      </w:r>
      <w:bookmarkEnd w:id="80"/>
      <w:r>
        <w:rPr>
          <w:rFonts w:ascii="仿宋" w:eastAsia="仿宋" w:hAnsi="仿宋" w:cs="仿宋" w:hint="eastAsia"/>
          <w:b/>
          <w:bCs/>
        </w:rPr>
        <w:t>（2025年3月1日-2025年3月10日）</w:t>
      </w:r>
    </w:p>
    <w:p w:rsidR="00A863DF" w:rsidRDefault="00DB5E3A">
      <w:pPr>
        <w:ind w:firstLine="640"/>
        <w:rPr>
          <w:rFonts w:ascii="仿宋" w:eastAsia="仿宋" w:hAnsi="仿宋" w:cs="仿宋"/>
        </w:rPr>
      </w:pPr>
      <w:r>
        <w:rPr>
          <w:rFonts w:ascii="仿宋" w:eastAsia="仿宋" w:hAnsi="仿宋" w:cs="仿宋" w:hint="eastAsia"/>
        </w:rPr>
        <w:t>评价的具体实施根据评价指标及评价工作要求，对具体评价内容和不同环节，采用以下取得的资料与评价方式。</w:t>
      </w:r>
    </w:p>
    <w:p w:rsidR="00A863DF" w:rsidRDefault="00DB5E3A">
      <w:pPr>
        <w:ind w:firstLine="640"/>
        <w:rPr>
          <w:rFonts w:ascii="仿宋" w:eastAsia="仿宋" w:hAnsi="仿宋" w:cs="仿宋"/>
        </w:rPr>
      </w:pPr>
      <w:r>
        <w:rPr>
          <w:rFonts w:ascii="仿宋" w:eastAsia="仿宋" w:hAnsi="仿宋" w:cs="仿宋" w:hint="eastAsia"/>
        </w:rPr>
        <w:t>（1）根据绩效管理的要求，本单位成立项目评价小组，全过程跟踪监管项目实施过程，包括项目资金到位时绩效工</w:t>
      </w:r>
      <w:r>
        <w:rPr>
          <w:rFonts w:ascii="仿宋" w:eastAsia="仿宋" w:hAnsi="仿宋" w:cs="仿宋" w:hint="eastAsia"/>
        </w:rPr>
        <w:lastRenderedPageBreak/>
        <w:t>作的安排、年中2次绩效监控工作的监督，项目实施完成之后收集资料开展项目绩效评价。</w:t>
      </w:r>
    </w:p>
    <w:p w:rsidR="00A863DF" w:rsidRDefault="00DB5E3A">
      <w:pPr>
        <w:ind w:firstLine="640"/>
        <w:rPr>
          <w:rFonts w:ascii="仿宋" w:eastAsia="仿宋" w:hAnsi="仿宋" w:cs="仿宋"/>
        </w:rPr>
      </w:pPr>
      <w:r>
        <w:rPr>
          <w:rFonts w:ascii="仿宋" w:eastAsia="仿宋" w:hAnsi="仿宋" w:cs="仿宋" w:hint="eastAsia"/>
        </w:rPr>
        <w:t>（2）实地考察。根据评价指标及评价工作要求，到评价实地采取调查、询查、复核等方式收集、整理数据和资料，包括评价对象的基本情况、财政资金使用情况、评价指标体系需要的相关资料等。根据基础资料，核实数据的全面性、真实性以及指标口径的一致性，并对所掌握的有关信息资料采用相关方法进行分类、整理和分析，根据评价标准进行打分。</w:t>
      </w:r>
    </w:p>
    <w:p w:rsidR="00A863DF" w:rsidRDefault="00DB5E3A">
      <w:pPr>
        <w:ind w:firstLine="640"/>
        <w:rPr>
          <w:rFonts w:ascii="仿宋" w:eastAsia="仿宋" w:hAnsi="仿宋" w:cs="仿宋"/>
        </w:rPr>
      </w:pPr>
      <w:r>
        <w:rPr>
          <w:rFonts w:ascii="仿宋" w:eastAsia="仿宋" w:hAnsi="仿宋" w:cs="仿宋" w:hint="eastAsia"/>
        </w:rPr>
        <w:t>（3）问卷调查。选择与项目评价有关的调查对象，设计调查问卷。通过问卷调查，对有关评价内容完成情况进行打分，并根据分值评价绩效目标完成情况，作为对项目评价的依据。</w:t>
      </w:r>
    </w:p>
    <w:p w:rsidR="00A863DF" w:rsidRDefault="00DB5E3A">
      <w:pPr>
        <w:ind w:firstLine="640"/>
        <w:rPr>
          <w:rFonts w:ascii="仿宋" w:eastAsia="仿宋" w:hAnsi="仿宋" w:cs="仿宋"/>
        </w:rPr>
      </w:pPr>
      <w:r>
        <w:rPr>
          <w:rFonts w:ascii="仿宋" w:eastAsia="仿宋" w:hAnsi="仿宋" w:cs="仿宋" w:hint="eastAsia"/>
        </w:rPr>
        <w:t>（4）项目评价小组人员与专业技术人员相结合评价。对绩效评价工作专业性较强的内容，在评价工作过程中，采用以专业技术人员与有关科（股）室、其他部门专业人员进行评价相结合的方式，分别对相关专业指标进行现场问询、检验和考查。</w:t>
      </w:r>
    </w:p>
    <w:p w:rsidR="00A863DF" w:rsidRDefault="00DB5E3A">
      <w:pPr>
        <w:ind w:firstLine="643"/>
        <w:rPr>
          <w:rFonts w:ascii="仿宋" w:eastAsia="仿宋" w:hAnsi="仿宋" w:cs="仿宋"/>
          <w:b/>
          <w:bCs/>
        </w:rPr>
      </w:pPr>
      <w:bookmarkStart w:id="81" w:name="_Toc19781"/>
      <w:r>
        <w:rPr>
          <w:rFonts w:ascii="仿宋" w:eastAsia="仿宋" w:hAnsi="仿宋" w:cs="仿宋" w:hint="eastAsia"/>
          <w:b/>
          <w:bCs/>
        </w:rPr>
        <w:t>3.数据集中分析</w:t>
      </w:r>
      <w:bookmarkEnd w:id="81"/>
      <w:r>
        <w:rPr>
          <w:rFonts w:ascii="仿宋" w:eastAsia="仿宋" w:hAnsi="仿宋" w:cs="仿宋" w:hint="eastAsia"/>
          <w:b/>
          <w:bCs/>
        </w:rPr>
        <w:t>（2025年3月11日-2025年3月20日）</w:t>
      </w:r>
    </w:p>
    <w:p w:rsidR="00A863DF" w:rsidRDefault="00DB5E3A">
      <w:pPr>
        <w:ind w:firstLine="640"/>
        <w:rPr>
          <w:rFonts w:ascii="仿宋" w:eastAsia="仿宋" w:hAnsi="仿宋" w:cs="仿宋"/>
        </w:rPr>
      </w:pPr>
      <w:r>
        <w:rPr>
          <w:rFonts w:ascii="仿宋" w:eastAsia="仿宋" w:hAnsi="仿宋" w:cs="仿宋" w:hint="eastAsia"/>
        </w:rPr>
        <w:t>对相关资料，包括资金文件、项目实施方案、相关管理办法，问卷调查等进行集中分析。在查阅大量项目资料的基础上，根据考察、考评的结果进行整理、分析。</w:t>
      </w:r>
    </w:p>
    <w:p w:rsidR="00A863DF" w:rsidRDefault="00DB5E3A">
      <w:pPr>
        <w:ind w:firstLine="643"/>
        <w:rPr>
          <w:rFonts w:ascii="仿宋" w:eastAsia="仿宋" w:hAnsi="仿宋" w:cs="仿宋"/>
          <w:b/>
          <w:bCs/>
        </w:rPr>
      </w:pPr>
      <w:bookmarkStart w:id="82" w:name="_Toc5021"/>
      <w:r>
        <w:rPr>
          <w:rFonts w:ascii="仿宋" w:eastAsia="仿宋" w:hAnsi="仿宋" w:cs="仿宋" w:hint="eastAsia"/>
          <w:b/>
          <w:bCs/>
        </w:rPr>
        <w:lastRenderedPageBreak/>
        <w:t>4.分析总结</w:t>
      </w:r>
      <w:bookmarkEnd w:id="82"/>
      <w:r>
        <w:rPr>
          <w:rFonts w:ascii="仿宋" w:eastAsia="仿宋" w:hAnsi="仿宋" w:cs="仿宋" w:hint="eastAsia"/>
          <w:b/>
          <w:bCs/>
        </w:rPr>
        <w:t>（2025年3月21日-2025年3月31日）</w:t>
      </w:r>
    </w:p>
    <w:p w:rsidR="00A863DF" w:rsidRDefault="00DB5E3A">
      <w:pPr>
        <w:ind w:firstLine="640"/>
        <w:rPr>
          <w:rFonts w:ascii="仿宋" w:eastAsia="仿宋" w:hAnsi="仿宋" w:cs="仿宋"/>
        </w:rPr>
      </w:pPr>
      <w:r>
        <w:rPr>
          <w:rFonts w:ascii="仿宋" w:eastAsia="仿宋" w:hAnsi="仿宋" w:cs="仿宋" w:hint="eastAsia"/>
        </w:rPr>
        <w:t>（1）根据部门自评的意见及考察、考评的结果进行整理、分析，撰写绩效评价报告初稿；</w:t>
      </w:r>
    </w:p>
    <w:p w:rsidR="00A863DF" w:rsidRDefault="00DB5E3A">
      <w:pPr>
        <w:ind w:firstLine="640"/>
        <w:rPr>
          <w:rFonts w:ascii="仿宋" w:eastAsia="仿宋" w:hAnsi="仿宋" w:cs="仿宋"/>
        </w:rPr>
      </w:pPr>
      <w:r>
        <w:rPr>
          <w:rFonts w:ascii="仿宋" w:eastAsia="仿宋" w:hAnsi="仿宋" w:cs="仿宋" w:hint="eastAsia"/>
        </w:rPr>
        <w:t>（2）就部门自评报告与部门具体有关股室征求意见，形成最终的绩效评价报告。</w:t>
      </w:r>
    </w:p>
    <w:p w:rsidR="00A863DF" w:rsidRDefault="00DB5E3A">
      <w:pPr>
        <w:ind w:firstLine="643"/>
        <w:rPr>
          <w:rFonts w:ascii="仿宋" w:eastAsia="仿宋" w:hAnsi="仿宋" w:cs="仿宋"/>
          <w:b/>
          <w:bCs/>
        </w:rPr>
      </w:pPr>
      <w:bookmarkStart w:id="83" w:name="OLE_LINK11"/>
      <w:r>
        <w:rPr>
          <w:rFonts w:ascii="仿宋" w:eastAsia="仿宋" w:hAnsi="仿宋" w:cs="仿宋" w:hint="eastAsia"/>
          <w:b/>
          <w:bCs/>
        </w:rPr>
        <w:t>5.问题整改</w:t>
      </w:r>
    </w:p>
    <w:p w:rsidR="00A863DF" w:rsidRDefault="00DB5E3A">
      <w:pPr>
        <w:ind w:firstLine="640"/>
        <w:rPr>
          <w:rFonts w:ascii="仿宋" w:eastAsia="仿宋" w:hAnsi="仿宋" w:cs="仿宋"/>
        </w:rPr>
      </w:pPr>
      <w:r>
        <w:rPr>
          <w:rFonts w:ascii="仿宋" w:eastAsia="仿宋" w:hAnsi="仿宋" w:cs="仿宋" w:hint="eastAsia"/>
        </w:rPr>
        <w:t>经审核通过后，</w:t>
      </w:r>
      <w:proofErr w:type="gramStart"/>
      <w:r>
        <w:rPr>
          <w:rFonts w:ascii="仿宋" w:eastAsia="仿宋" w:hAnsi="仿宋" w:cs="仿宋" w:hint="eastAsia"/>
        </w:rPr>
        <w:t>由评价</w:t>
      </w:r>
      <w:proofErr w:type="gramEnd"/>
      <w:r>
        <w:rPr>
          <w:rFonts w:ascii="仿宋" w:eastAsia="仿宋" w:hAnsi="仿宋" w:cs="仿宋" w:hint="eastAsia"/>
        </w:rPr>
        <w:t>小组将报告推送至项目实施人员，由项目实施人员根据报告评价结论、存在的问题以及改进建议落实问题整改，并形成整改报告，</w:t>
      </w:r>
      <w:proofErr w:type="gramStart"/>
      <w:r>
        <w:rPr>
          <w:rFonts w:ascii="仿宋" w:eastAsia="仿宋" w:hAnsi="仿宋" w:cs="仿宋" w:hint="eastAsia"/>
        </w:rPr>
        <w:t>由评价</w:t>
      </w:r>
      <w:proofErr w:type="gramEnd"/>
      <w:r>
        <w:rPr>
          <w:rFonts w:ascii="仿宋" w:eastAsia="仿宋" w:hAnsi="仿宋" w:cs="仿宋" w:hint="eastAsia"/>
        </w:rPr>
        <w:t>小组负责监督和核查整改落实情况，确保绩效评价落到实处。</w:t>
      </w:r>
    </w:p>
    <w:p w:rsidR="00A863DF" w:rsidRDefault="00DB5E3A">
      <w:pPr>
        <w:ind w:firstLine="643"/>
        <w:rPr>
          <w:rFonts w:ascii="仿宋" w:eastAsia="仿宋" w:hAnsi="仿宋" w:cs="仿宋"/>
          <w:b/>
          <w:bCs/>
        </w:rPr>
      </w:pPr>
      <w:r>
        <w:rPr>
          <w:rFonts w:ascii="仿宋" w:eastAsia="仿宋" w:hAnsi="仿宋" w:cs="仿宋" w:hint="eastAsia"/>
          <w:b/>
          <w:bCs/>
        </w:rPr>
        <w:t>6.档案整理</w:t>
      </w:r>
    </w:p>
    <w:p w:rsidR="00A863DF" w:rsidRDefault="00DB5E3A">
      <w:pPr>
        <w:ind w:firstLine="640"/>
        <w:rPr>
          <w:rFonts w:ascii="仿宋" w:eastAsia="仿宋" w:hAnsi="仿宋" w:cs="仿宋"/>
        </w:rPr>
      </w:pPr>
      <w:r>
        <w:rPr>
          <w:rFonts w:ascii="仿宋" w:eastAsia="仿宋" w:hAnsi="仿宋" w:cs="仿宋" w:hint="eastAsia"/>
        </w:rPr>
        <w:t>建立和落实档案管理制度，将项目相关资料存档，包括但不限于：评价项目基本情况和相关文件、评价实施方案、项目支付资料等相关档案。</w:t>
      </w:r>
      <w:bookmarkEnd w:id="83"/>
    </w:p>
    <w:p w:rsidR="00A863DF" w:rsidRDefault="00DB5E3A">
      <w:pPr>
        <w:pStyle w:val="2"/>
        <w:ind w:firstLine="640"/>
        <w:rPr>
          <w:rFonts w:ascii="仿宋" w:eastAsia="仿宋" w:hAnsi="仿宋" w:cs="仿宋"/>
        </w:rPr>
      </w:pPr>
      <w:bookmarkStart w:id="84" w:name="_Toc1808"/>
      <w:bookmarkStart w:id="85" w:name="_Toc32641"/>
      <w:bookmarkStart w:id="86" w:name="_Toc31036"/>
      <w:bookmarkStart w:id="87" w:name="_Toc25201"/>
      <w:bookmarkStart w:id="88" w:name="_Toc21627"/>
      <w:bookmarkStart w:id="89" w:name="_Toc31058"/>
      <w:r>
        <w:rPr>
          <w:rFonts w:ascii="仿宋" w:eastAsia="仿宋" w:hAnsi="仿宋" w:cs="仿宋" w:hint="eastAsia"/>
        </w:rPr>
        <w:t>三、综合评价情况及评价结论</w:t>
      </w:r>
      <w:bookmarkEnd w:id="84"/>
      <w:bookmarkEnd w:id="85"/>
      <w:bookmarkEnd w:id="86"/>
      <w:bookmarkEnd w:id="87"/>
      <w:bookmarkEnd w:id="88"/>
      <w:bookmarkEnd w:id="89"/>
    </w:p>
    <w:p w:rsidR="00A863DF" w:rsidRDefault="00DB5E3A">
      <w:pPr>
        <w:ind w:firstLine="640"/>
        <w:rPr>
          <w:rFonts w:ascii="仿宋" w:eastAsia="仿宋" w:hAnsi="仿宋" w:cs="仿宋"/>
        </w:rPr>
      </w:pPr>
      <w:r>
        <w:rPr>
          <w:rFonts w:ascii="仿宋" w:eastAsia="仿宋" w:hAnsi="仿宋" w:cs="仿宋" w:hint="eastAsia"/>
        </w:rPr>
        <w:t>本项目的绩效评价结果为“优”，综合评分100分。其中项目决策22分，项目过程18分，项目产出管理得分40分，项目效益20分。各部分权重和绩效汇总分值如下表所示：</w:t>
      </w:r>
    </w:p>
    <w:tbl>
      <w:tblPr>
        <w:tblW w:w="8289" w:type="dxa"/>
        <w:jc w:val="center"/>
        <w:tblLayout w:type="fixed"/>
        <w:tblCellMar>
          <w:left w:w="0" w:type="dxa"/>
          <w:right w:w="0" w:type="dxa"/>
        </w:tblCellMar>
        <w:tblLook w:val="0600" w:firstRow="0" w:lastRow="0" w:firstColumn="0" w:lastColumn="0" w:noHBand="1" w:noVBand="1"/>
      </w:tblPr>
      <w:tblGrid>
        <w:gridCol w:w="1094"/>
        <w:gridCol w:w="1541"/>
        <w:gridCol w:w="1520"/>
        <w:gridCol w:w="1536"/>
        <w:gridCol w:w="1504"/>
        <w:gridCol w:w="1094"/>
      </w:tblGrid>
      <w:tr w:rsidR="00A863DF">
        <w:trPr>
          <w:trHeight w:val="375"/>
          <w:jc w:val="center"/>
        </w:trPr>
        <w:tc>
          <w:tcPr>
            <w:tcW w:w="8289" w:type="dxa"/>
            <w:gridSpan w:val="6"/>
            <w:tcBorders>
              <w:top w:val="nil"/>
              <w:left w:val="nil"/>
              <w:bottom w:val="nil"/>
              <w:right w:val="nil"/>
            </w:tcBorders>
            <w:noWrap/>
            <w:tcMar>
              <w:top w:w="15" w:type="dxa"/>
              <w:left w:w="15" w:type="dxa"/>
              <w:bottom w:w="0" w:type="dxa"/>
              <w:right w:w="15" w:type="dxa"/>
            </w:tcMar>
            <w:vAlign w:val="center"/>
          </w:tcPr>
          <w:p w:rsidR="00A863DF" w:rsidRDefault="00DB5E3A">
            <w:pPr>
              <w:pStyle w:val="a7"/>
              <w:rPr>
                <w:rFonts w:ascii="仿宋" w:eastAsia="仿宋" w:hAnsi="仿宋" w:cs="仿宋" w:hint="default"/>
              </w:rPr>
            </w:pPr>
            <w:bookmarkStart w:id="90" w:name="_Toc31714"/>
            <w:bookmarkStart w:id="91" w:name="_Toc16086"/>
            <w:bookmarkStart w:id="92" w:name="_Toc3703"/>
            <w:bookmarkStart w:id="93" w:name="_Toc30727"/>
            <w:bookmarkStart w:id="94" w:name="_Toc17356"/>
            <w:r>
              <w:rPr>
                <w:rFonts w:ascii="仿宋" w:eastAsia="仿宋" w:hAnsi="仿宋" w:cs="仿宋"/>
              </w:rPr>
              <w:t>2024年新型农业经营主体生产经营能力提升项目</w:t>
            </w:r>
            <w:bookmarkEnd w:id="90"/>
          </w:p>
          <w:p w:rsidR="00A863DF" w:rsidRDefault="00DB5E3A">
            <w:pPr>
              <w:pStyle w:val="a7"/>
              <w:rPr>
                <w:rFonts w:ascii="仿宋" w:eastAsia="仿宋" w:hAnsi="仿宋" w:cs="仿宋" w:hint="default"/>
              </w:rPr>
            </w:pPr>
            <w:bookmarkStart w:id="95" w:name="_Toc29577"/>
            <w:r>
              <w:rPr>
                <w:rFonts w:ascii="仿宋" w:eastAsia="仿宋" w:hAnsi="仿宋" w:cs="仿宋"/>
              </w:rPr>
              <w:t>绩效评价</w:t>
            </w:r>
            <w:r>
              <w:rPr>
                <w:rFonts w:ascii="仿宋" w:eastAsia="仿宋" w:hAnsi="仿宋" w:cs="仿宋"/>
                <w:lang w:val="zh-TW" w:eastAsia="zh-TW"/>
              </w:rPr>
              <w:t>得分表</w:t>
            </w:r>
            <w:bookmarkEnd w:id="91"/>
            <w:bookmarkEnd w:id="92"/>
            <w:bookmarkEnd w:id="95"/>
          </w:p>
        </w:tc>
      </w:tr>
      <w:tr w:rsidR="00A863DF">
        <w:trPr>
          <w:trHeight w:val="375"/>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A863DF" w:rsidRDefault="00DB5E3A">
            <w:pPr>
              <w:pStyle w:val="a8"/>
              <w:rPr>
                <w:rFonts w:ascii="仿宋" w:eastAsia="仿宋" w:hAnsi="仿宋" w:cs="仿宋" w:hint="default"/>
              </w:rPr>
            </w:pPr>
            <w:r>
              <w:rPr>
                <w:rFonts w:ascii="仿宋" w:eastAsia="仿宋" w:hAnsi="仿宋" w:cs="仿宋"/>
              </w:rPr>
              <w:t>指标类别</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A863DF" w:rsidRDefault="00DB5E3A">
            <w:pPr>
              <w:pStyle w:val="a8"/>
              <w:rPr>
                <w:rFonts w:ascii="仿宋" w:eastAsia="仿宋" w:hAnsi="仿宋" w:cs="仿宋" w:hint="default"/>
              </w:rPr>
            </w:pPr>
            <w:r>
              <w:rPr>
                <w:rFonts w:ascii="仿宋" w:eastAsia="仿宋" w:hAnsi="仿宋" w:cs="仿宋"/>
              </w:rPr>
              <w:t>1.项目决策</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A863DF" w:rsidRDefault="00DB5E3A">
            <w:pPr>
              <w:pStyle w:val="a8"/>
              <w:rPr>
                <w:rFonts w:ascii="仿宋" w:eastAsia="仿宋" w:hAnsi="仿宋" w:cs="仿宋" w:hint="default"/>
              </w:rPr>
            </w:pPr>
            <w:r>
              <w:rPr>
                <w:rFonts w:ascii="仿宋" w:eastAsia="仿宋" w:hAnsi="仿宋" w:cs="仿宋"/>
              </w:rPr>
              <w:t>2.过程管理</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A863DF" w:rsidRDefault="00DB5E3A">
            <w:pPr>
              <w:pStyle w:val="a8"/>
              <w:rPr>
                <w:rFonts w:ascii="仿宋" w:eastAsia="仿宋" w:hAnsi="仿宋" w:cs="仿宋" w:hint="default"/>
              </w:rPr>
            </w:pPr>
            <w:r>
              <w:rPr>
                <w:rFonts w:ascii="仿宋" w:eastAsia="仿宋" w:hAnsi="仿宋" w:cs="仿宋"/>
              </w:rPr>
              <w:t>3.项目产出</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A863DF" w:rsidRDefault="00DB5E3A">
            <w:pPr>
              <w:pStyle w:val="a8"/>
              <w:rPr>
                <w:rFonts w:ascii="仿宋" w:eastAsia="仿宋" w:hAnsi="仿宋" w:cs="仿宋" w:hint="default"/>
              </w:rPr>
            </w:pPr>
            <w:r>
              <w:rPr>
                <w:rFonts w:ascii="仿宋" w:eastAsia="仿宋" w:hAnsi="仿宋" w:cs="仿宋"/>
              </w:rPr>
              <w:t>4.项目效益</w:t>
            </w:r>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A863DF" w:rsidRDefault="00DB5E3A">
            <w:pPr>
              <w:pStyle w:val="a8"/>
              <w:rPr>
                <w:rFonts w:ascii="仿宋" w:eastAsia="仿宋" w:hAnsi="仿宋" w:cs="仿宋" w:hint="default"/>
              </w:rPr>
            </w:pPr>
            <w:r>
              <w:rPr>
                <w:rFonts w:ascii="仿宋" w:eastAsia="仿宋" w:hAnsi="仿宋" w:cs="仿宋"/>
              </w:rPr>
              <w:t>合计</w:t>
            </w:r>
          </w:p>
        </w:tc>
      </w:tr>
      <w:tr w:rsidR="00A863DF">
        <w:trPr>
          <w:trHeight w:val="441"/>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A863DF" w:rsidRDefault="00DB5E3A">
            <w:pPr>
              <w:pStyle w:val="a8"/>
              <w:rPr>
                <w:rFonts w:ascii="仿宋" w:eastAsia="仿宋" w:hAnsi="仿宋" w:cs="仿宋" w:hint="default"/>
              </w:rPr>
            </w:pPr>
            <w:r>
              <w:rPr>
                <w:rFonts w:ascii="仿宋" w:eastAsia="仿宋" w:hAnsi="仿宋" w:cs="仿宋"/>
              </w:rPr>
              <w:lastRenderedPageBreak/>
              <w:t>权重</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A863DF" w:rsidRDefault="00DB5E3A">
            <w:pPr>
              <w:pStyle w:val="a8"/>
              <w:rPr>
                <w:rFonts w:ascii="仿宋" w:eastAsia="仿宋" w:hAnsi="仿宋" w:cs="仿宋" w:hint="default"/>
              </w:rPr>
            </w:pPr>
            <w:r>
              <w:rPr>
                <w:rFonts w:ascii="仿宋" w:eastAsia="仿宋" w:hAnsi="仿宋" w:cs="仿宋"/>
              </w:rPr>
              <w:t>22%</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A863DF" w:rsidRDefault="00DB5E3A">
            <w:pPr>
              <w:pStyle w:val="a8"/>
              <w:rPr>
                <w:rFonts w:ascii="仿宋" w:eastAsia="仿宋" w:hAnsi="仿宋" w:cs="仿宋" w:hint="default"/>
              </w:rPr>
            </w:pPr>
            <w:r>
              <w:rPr>
                <w:rFonts w:ascii="仿宋" w:eastAsia="仿宋" w:hAnsi="仿宋" w:cs="仿宋"/>
              </w:rPr>
              <w:t>18%</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A863DF" w:rsidRDefault="00DB5E3A">
            <w:pPr>
              <w:pStyle w:val="a8"/>
              <w:rPr>
                <w:rFonts w:ascii="仿宋" w:eastAsia="仿宋" w:hAnsi="仿宋" w:cs="仿宋" w:hint="default"/>
              </w:rPr>
            </w:pPr>
            <w:r>
              <w:rPr>
                <w:rFonts w:ascii="仿宋" w:eastAsia="仿宋" w:hAnsi="仿宋" w:cs="仿宋"/>
              </w:rPr>
              <w:t>40%</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A863DF" w:rsidRDefault="00DB5E3A">
            <w:pPr>
              <w:pStyle w:val="a8"/>
              <w:rPr>
                <w:rFonts w:ascii="仿宋" w:eastAsia="仿宋" w:hAnsi="仿宋" w:cs="仿宋" w:hint="default"/>
              </w:rPr>
            </w:pPr>
            <w:r>
              <w:rPr>
                <w:rFonts w:ascii="仿宋" w:eastAsia="仿宋" w:hAnsi="仿宋" w:cs="仿宋"/>
              </w:rPr>
              <w:t>20%</w:t>
            </w:r>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A863DF" w:rsidRDefault="00DB5E3A">
            <w:pPr>
              <w:pStyle w:val="a8"/>
              <w:rPr>
                <w:rFonts w:ascii="仿宋" w:eastAsia="仿宋" w:hAnsi="仿宋" w:cs="仿宋" w:hint="default"/>
              </w:rPr>
            </w:pPr>
            <w:r>
              <w:rPr>
                <w:rFonts w:ascii="仿宋" w:eastAsia="仿宋" w:hAnsi="仿宋" w:cs="仿宋"/>
              </w:rPr>
              <w:t>100%</w:t>
            </w:r>
          </w:p>
        </w:tc>
      </w:tr>
      <w:tr w:rsidR="00A863DF">
        <w:trPr>
          <w:trHeight w:val="375"/>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A863DF" w:rsidRDefault="00DB5E3A">
            <w:pPr>
              <w:pStyle w:val="a8"/>
              <w:rPr>
                <w:rFonts w:ascii="仿宋" w:eastAsia="仿宋" w:hAnsi="仿宋" w:cs="仿宋" w:hint="default"/>
              </w:rPr>
            </w:pPr>
            <w:r>
              <w:rPr>
                <w:rFonts w:ascii="仿宋" w:eastAsia="仿宋" w:hAnsi="仿宋" w:cs="仿宋"/>
              </w:rPr>
              <w:t>分值</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A863DF" w:rsidRDefault="00DB5E3A">
            <w:pPr>
              <w:pStyle w:val="a8"/>
              <w:rPr>
                <w:rFonts w:ascii="仿宋" w:eastAsia="仿宋" w:hAnsi="仿宋" w:cs="仿宋" w:hint="default"/>
              </w:rPr>
            </w:pPr>
            <w:r>
              <w:rPr>
                <w:rFonts w:ascii="仿宋" w:eastAsia="仿宋" w:hAnsi="仿宋" w:cs="仿宋"/>
              </w:rPr>
              <w:t>22</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A863DF" w:rsidRDefault="00DB5E3A">
            <w:pPr>
              <w:pStyle w:val="a8"/>
              <w:rPr>
                <w:rFonts w:ascii="仿宋" w:eastAsia="仿宋" w:hAnsi="仿宋" w:cs="仿宋" w:hint="default"/>
              </w:rPr>
            </w:pPr>
            <w:r>
              <w:rPr>
                <w:rFonts w:ascii="仿宋" w:eastAsia="仿宋" w:hAnsi="仿宋" w:cs="仿宋"/>
              </w:rPr>
              <w:t>18</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A863DF" w:rsidRDefault="00DB5E3A">
            <w:pPr>
              <w:pStyle w:val="a8"/>
              <w:rPr>
                <w:rFonts w:ascii="仿宋" w:eastAsia="仿宋" w:hAnsi="仿宋" w:cs="仿宋" w:hint="default"/>
              </w:rPr>
            </w:pPr>
            <w:r>
              <w:rPr>
                <w:rFonts w:ascii="仿宋" w:eastAsia="仿宋" w:hAnsi="仿宋" w:cs="仿宋"/>
              </w:rPr>
              <w:t>40</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A863DF" w:rsidRDefault="00DB5E3A">
            <w:pPr>
              <w:pStyle w:val="a8"/>
              <w:rPr>
                <w:rFonts w:ascii="仿宋" w:eastAsia="仿宋" w:hAnsi="仿宋" w:cs="仿宋" w:hint="default"/>
              </w:rPr>
            </w:pPr>
            <w:r>
              <w:rPr>
                <w:rFonts w:ascii="仿宋" w:eastAsia="仿宋" w:hAnsi="仿宋" w:cs="仿宋"/>
              </w:rPr>
              <w:t>20</w:t>
            </w:r>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A863DF" w:rsidRDefault="00DB5E3A">
            <w:pPr>
              <w:pStyle w:val="a8"/>
              <w:rPr>
                <w:rFonts w:ascii="仿宋" w:eastAsia="仿宋" w:hAnsi="仿宋" w:cs="仿宋" w:hint="default"/>
              </w:rPr>
            </w:pPr>
            <w:r>
              <w:rPr>
                <w:rFonts w:ascii="仿宋" w:eastAsia="仿宋" w:hAnsi="仿宋" w:cs="仿宋"/>
              </w:rPr>
              <w:t>100</w:t>
            </w:r>
          </w:p>
        </w:tc>
      </w:tr>
      <w:tr w:rsidR="00A863DF">
        <w:trPr>
          <w:trHeight w:val="375"/>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A863DF" w:rsidRDefault="00DB5E3A">
            <w:pPr>
              <w:pStyle w:val="a8"/>
              <w:rPr>
                <w:rFonts w:ascii="仿宋" w:eastAsia="仿宋" w:hAnsi="仿宋" w:cs="仿宋" w:hint="default"/>
              </w:rPr>
            </w:pPr>
            <w:r>
              <w:rPr>
                <w:rFonts w:ascii="仿宋" w:eastAsia="仿宋" w:hAnsi="仿宋" w:cs="仿宋"/>
              </w:rPr>
              <w:t>得分</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A863DF" w:rsidRDefault="00DB5E3A">
            <w:pPr>
              <w:pStyle w:val="a8"/>
              <w:rPr>
                <w:rFonts w:ascii="仿宋" w:eastAsia="仿宋" w:hAnsi="仿宋" w:cs="仿宋" w:hint="default"/>
              </w:rPr>
            </w:pPr>
            <w:r>
              <w:rPr>
                <w:rFonts w:ascii="仿宋" w:eastAsia="仿宋" w:hAnsi="仿宋" w:cs="仿宋"/>
              </w:rPr>
              <w:t>22</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A863DF" w:rsidRDefault="00DB5E3A">
            <w:pPr>
              <w:pStyle w:val="a8"/>
              <w:rPr>
                <w:rFonts w:ascii="仿宋" w:eastAsia="仿宋" w:hAnsi="仿宋" w:cs="仿宋" w:hint="default"/>
              </w:rPr>
            </w:pPr>
            <w:r>
              <w:rPr>
                <w:rFonts w:ascii="仿宋" w:eastAsia="仿宋" w:hAnsi="仿宋" w:cs="仿宋"/>
              </w:rPr>
              <w:t>18</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A863DF" w:rsidRDefault="00DB5E3A">
            <w:pPr>
              <w:pStyle w:val="a8"/>
              <w:rPr>
                <w:rFonts w:ascii="仿宋" w:eastAsia="仿宋" w:hAnsi="仿宋" w:cs="仿宋" w:hint="default"/>
              </w:rPr>
            </w:pPr>
            <w:r>
              <w:rPr>
                <w:rFonts w:ascii="仿宋" w:eastAsia="仿宋" w:hAnsi="仿宋" w:cs="仿宋"/>
              </w:rPr>
              <w:t>40</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A863DF" w:rsidRDefault="00DB5E3A">
            <w:pPr>
              <w:pStyle w:val="a8"/>
              <w:rPr>
                <w:rFonts w:ascii="仿宋" w:eastAsia="仿宋" w:hAnsi="仿宋" w:cs="仿宋" w:hint="default"/>
              </w:rPr>
            </w:pPr>
            <w:r>
              <w:rPr>
                <w:rFonts w:ascii="仿宋" w:eastAsia="仿宋" w:hAnsi="仿宋" w:cs="仿宋"/>
              </w:rPr>
              <w:t>20</w:t>
            </w:r>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A863DF" w:rsidRDefault="00DB5E3A">
            <w:pPr>
              <w:pStyle w:val="a8"/>
              <w:rPr>
                <w:rFonts w:ascii="仿宋" w:eastAsia="仿宋" w:hAnsi="仿宋" w:cs="仿宋" w:hint="default"/>
              </w:rPr>
            </w:pPr>
            <w:r>
              <w:rPr>
                <w:rFonts w:ascii="仿宋" w:eastAsia="仿宋" w:hAnsi="仿宋" w:cs="仿宋"/>
              </w:rPr>
              <w:t>100</w:t>
            </w:r>
          </w:p>
        </w:tc>
      </w:tr>
    </w:tbl>
    <w:p w:rsidR="00A863DF" w:rsidRDefault="00DB5E3A">
      <w:pPr>
        <w:pStyle w:val="2"/>
        <w:ind w:firstLine="640"/>
        <w:rPr>
          <w:rFonts w:ascii="仿宋" w:eastAsia="仿宋" w:hAnsi="仿宋" w:cs="仿宋"/>
        </w:rPr>
      </w:pPr>
      <w:bookmarkStart w:id="96" w:name="_Toc13630"/>
      <w:bookmarkStart w:id="97" w:name="_Toc15418"/>
      <w:bookmarkStart w:id="98" w:name="_Toc4904"/>
      <w:bookmarkStart w:id="99" w:name="_Toc29439"/>
      <w:r>
        <w:rPr>
          <w:rFonts w:ascii="仿宋" w:eastAsia="仿宋" w:hAnsi="仿宋" w:cs="仿宋" w:hint="eastAsia"/>
        </w:rPr>
        <w:t>四、绩效评价指标分析</w:t>
      </w:r>
      <w:bookmarkEnd w:id="93"/>
      <w:bookmarkEnd w:id="94"/>
      <w:bookmarkEnd w:id="96"/>
      <w:bookmarkEnd w:id="97"/>
      <w:bookmarkEnd w:id="98"/>
      <w:bookmarkEnd w:id="99"/>
    </w:p>
    <w:p w:rsidR="00A863DF" w:rsidRDefault="00DB5E3A">
      <w:pPr>
        <w:pStyle w:val="3"/>
        <w:ind w:firstLine="643"/>
        <w:rPr>
          <w:rFonts w:ascii="仿宋" w:eastAsia="仿宋" w:hAnsi="仿宋" w:cs="仿宋"/>
        </w:rPr>
      </w:pPr>
      <w:bookmarkStart w:id="100" w:name="_Toc28477"/>
      <w:bookmarkStart w:id="101" w:name="_Toc2901"/>
      <w:bookmarkStart w:id="102" w:name="_Toc22323"/>
      <w:bookmarkStart w:id="103" w:name="_Toc2024"/>
      <w:bookmarkStart w:id="104" w:name="_Toc1968"/>
      <w:r>
        <w:rPr>
          <w:rFonts w:ascii="仿宋" w:eastAsia="仿宋" w:hAnsi="仿宋" w:cs="仿宋" w:hint="eastAsia"/>
        </w:rPr>
        <w:t>（一）项目决策情况</w:t>
      </w:r>
      <w:bookmarkEnd w:id="100"/>
      <w:bookmarkEnd w:id="101"/>
      <w:bookmarkEnd w:id="102"/>
      <w:bookmarkEnd w:id="103"/>
      <w:bookmarkEnd w:id="104"/>
    </w:p>
    <w:p w:rsidR="00A863DF" w:rsidRDefault="00DB5E3A">
      <w:pPr>
        <w:ind w:firstLine="643"/>
        <w:rPr>
          <w:rFonts w:ascii="仿宋" w:eastAsia="仿宋" w:hAnsi="仿宋" w:cs="仿宋"/>
          <w:b/>
          <w:bCs/>
        </w:rPr>
      </w:pPr>
      <w:bookmarkStart w:id="105" w:name="_Toc22511"/>
      <w:bookmarkStart w:id="106" w:name="_Toc510"/>
      <w:r>
        <w:rPr>
          <w:rFonts w:ascii="仿宋" w:eastAsia="仿宋" w:hAnsi="仿宋" w:cs="仿宋" w:hint="eastAsia"/>
          <w:b/>
          <w:bCs/>
        </w:rPr>
        <w:t>1.实施依据充分性</w:t>
      </w:r>
      <w:bookmarkEnd w:id="105"/>
      <w:bookmarkEnd w:id="106"/>
    </w:p>
    <w:p w:rsidR="00A863DF" w:rsidRDefault="00DB5E3A">
      <w:pPr>
        <w:ind w:firstLine="640"/>
        <w:rPr>
          <w:rFonts w:ascii="仿宋" w:eastAsia="仿宋" w:hAnsi="仿宋" w:cs="仿宋"/>
        </w:rPr>
      </w:pPr>
      <w:r>
        <w:rPr>
          <w:rFonts w:ascii="仿宋" w:eastAsia="仿宋" w:hAnsi="仿宋" w:cs="仿宋" w:hint="eastAsia"/>
        </w:rPr>
        <w:t>本项目实施符合自治区农业农村厅《关于印发&lt;2024年农业经营主体能力提升（农民合作社培育、家庭农场培育）项目实施方案&gt;的通知》（新农经函〔2024〕664号）；本项目实施符合按照《自治区农业生产社会化服务项目实施方案通知》中：主要围绕服务小农户、保障粮食安全、提升农业生产效率等目标开展内容，符合行业发展规划和政策要求。</w:t>
      </w:r>
    </w:p>
    <w:p w:rsidR="00A863DF" w:rsidRDefault="00DB5E3A">
      <w:pPr>
        <w:ind w:firstLine="640"/>
        <w:rPr>
          <w:rFonts w:ascii="仿宋" w:eastAsia="仿宋" w:hAnsi="仿宋" w:cs="仿宋"/>
        </w:rPr>
      </w:pPr>
      <w:r>
        <w:rPr>
          <w:rFonts w:ascii="仿宋" w:eastAsia="仿宋" w:hAnsi="仿宋" w:cs="仿宋" w:hint="eastAsia"/>
        </w:rPr>
        <w:t>因此，项目实施符合国家法律法规、国民经济发展规划</w:t>
      </w:r>
      <w:r w:rsidR="00E9048A">
        <w:rPr>
          <w:rFonts w:ascii="仿宋" w:eastAsia="仿宋" w:hAnsi="仿宋" w:cs="仿宋" w:hint="eastAsia"/>
        </w:rPr>
        <w:t>和相关政策；符合行业发展规划和政策要求；与部门职责范围相符，属于</w:t>
      </w:r>
      <w:bookmarkStart w:id="107" w:name="_GoBack"/>
      <w:bookmarkEnd w:id="107"/>
      <w:r>
        <w:rPr>
          <w:rFonts w:ascii="仿宋" w:eastAsia="仿宋" w:hAnsi="仿宋" w:cs="仿宋" w:hint="eastAsia"/>
        </w:rPr>
        <w:t>部门履职所需；属于公共财政支持范围，符合中央、地方事权支出责任划分原则；不存在与相关部门同类项目或部门内部相关项目重复的现象。项目实施依据充分。</w:t>
      </w:r>
    </w:p>
    <w:p w:rsidR="00A863DF" w:rsidRDefault="00DB5E3A">
      <w:pPr>
        <w:ind w:firstLine="640"/>
        <w:rPr>
          <w:rFonts w:ascii="仿宋" w:eastAsia="仿宋" w:hAnsi="仿宋" w:cs="仿宋"/>
        </w:rPr>
      </w:pPr>
      <w:r>
        <w:rPr>
          <w:rFonts w:ascii="仿宋" w:eastAsia="仿宋" w:hAnsi="仿宋" w:cs="仿宋" w:hint="eastAsia"/>
        </w:rPr>
        <w:t>本项满分3分，评估得分3分。</w:t>
      </w:r>
    </w:p>
    <w:p w:rsidR="00A863DF" w:rsidRDefault="00DB5E3A">
      <w:pPr>
        <w:ind w:firstLine="643"/>
        <w:rPr>
          <w:rFonts w:ascii="仿宋" w:eastAsia="仿宋" w:hAnsi="仿宋" w:cs="仿宋"/>
          <w:b/>
          <w:bCs/>
        </w:rPr>
      </w:pPr>
      <w:bookmarkStart w:id="108" w:name="_Toc27895"/>
      <w:bookmarkStart w:id="109" w:name="_Toc283"/>
      <w:r>
        <w:rPr>
          <w:rFonts w:ascii="仿宋" w:eastAsia="仿宋" w:hAnsi="仿宋" w:cs="仿宋" w:hint="eastAsia"/>
          <w:b/>
          <w:bCs/>
        </w:rPr>
        <w:t>2.实施程序规范性</w:t>
      </w:r>
      <w:bookmarkEnd w:id="108"/>
      <w:bookmarkEnd w:id="109"/>
    </w:p>
    <w:p w:rsidR="00A863DF" w:rsidRDefault="00DB5E3A">
      <w:pPr>
        <w:ind w:firstLine="640"/>
        <w:rPr>
          <w:rFonts w:ascii="仿宋" w:eastAsia="仿宋" w:hAnsi="仿宋" w:cs="仿宋"/>
        </w:rPr>
      </w:pPr>
      <w:r>
        <w:rPr>
          <w:rFonts w:ascii="仿宋" w:eastAsia="仿宋" w:hAnsi="仿宋" w:cs="仿宋" w:hint="eastAsia"/>
        </w:rPr>
        <w:t>本项目实施单位尉犁县农经管理局编制了《2024年新型农业经营主体生产经营能力提升项目实施方案》，2024年1月完成实施方案编制。</w:t>
      </w:r>
      <w:r>
        <w:rPr>
          <w:rFonts w:ascii="仿宋" w:eastAsia="仿宋" w:hAnsi="仿宋" w:cs="仿宋" w:hint="eastAsia"/>
          <w:bCs/>
          <w:szCs w:val="32"/>
        </w:rPr>
        <w:t>本项目</w:t>
      </w:r>
      <w:r>
        <w:rPr>
          <w:rFonts w:ascii="仿宋" w:eastAsia="仿宋" w:hAnsi="仿宋" w:cs="仿宋" w:hint="eastAsia"/>
          <w:spacing w:val="-4"/>
          <w:szCs w:val="32"/>
        </w:rPr>
        <w:t>实施</w:t>
      </w:r>
      <w:r>
        <w:rPr>
          <w:rFonts w:ascii="仿宋" w:eastAsia="仿宋" w:hAnsi="仿宋" w:cs="仿宋" w:hint="eastAsia"/>
          <w:bCs/>
          <w:szCs w:val="32"/>
        </w:rPr>
        <w:t>资料全，</w:t>
      </w:r>
      <w:r>
        <w:rPr>
          <w:rFonts w:ascii="仿宋" w:eastAsia="仿宋" w:hAnsi="仿宋" w:cs="仿宋" w:hint="eastAsia"/>
          <w:spacing w:val="-4"/>
          <w:szCs w:val="32"/>
        </w:rPr>
        <w:t>实施</w:t>
      </w:r>
      <w:r>
        <w:rPr>
          <w:rFonts w:ascii="仿宋" w:eastAsia="仿宋" w:hAnsi="仿宋" w:cs="仿宋" w:hint="eastAsia"/>
          <w:bCs/>
          <w:szCs w:val="32"/>
        </w:rPr>
        <w:t>程序规范；审批文件、材料符合相关要求，事前已经过必要的集体决策，</w:t>
      </w:r>
      <w:r>
        <w:rPr>
          <w:rFonts w:ascii="仿宋" w:eastAsia="仿宋" w:hAnsi="仿宋" w:cs="仿宋" w:hint="eastAsia"/>
        </w:rPr>
        <w:lastRenderedPageBreak/>
        <w:t>实施程序规范。</w:t>
      </w:r>
    </w:p>
    <w:p w:rsidR="00A863DF" w:rsidRDefault="00DB5E3A">
      <w:pPr>
        <w:ind w:firstLine="640"/>
        <w:rPr>
          <w:rFonts w:ascii="仿宋" w:eastAsia="仿宋" w:hAnsi="仿宋" w:cs="仿宋"/>
        </w:rPr>
      </w:pPr>
      <w:r>
        <w:rPr>
          <w:rFonts w:ascii="仿宋" w:eastAsia="仿宋" w:hAnsi="仿宋" w:cs="仿宋" w:hint="eastAsia"/>
        </w:rPr>
        <w:t>本项满分3分，评估得分3分。</w:t>
      </w:r>
    </w:p>
    <w:p w:rsidR="00A863DF" w:rsidRDefault="00DB5E3A">
      <w:pPr>
        <w:ind w:firstLine="643"/>
        <w:rPr>
          <w:rFonts w:ascii="仿宋" w:eastAsia="仿宋" w:hAnsi="仿宋" w:cs="仿宋"/>
          <w:b/>
          <w:bCs/>
        </w:rPr>
      </w:pPr>
      <w:bookmarkStart w:id="110" w:name="_Toc13368"/>
      <w:bookmarkStart w:id="111" w:name="_Toc20471"/>
      <w:r>
        <w:rPr>
          <w:rFonts w:ascii="仿宋" w:eastAsia="仿宋" w:hAnsi="仿宋" w:cs="仿宋" w:hint="eastAsia"/>
          <w:b/>
          <w:bCs/>
        </w:rPr>
        <w:t>3.绩效目标合理性</w:t>
      </w:r>
      <w:bookmarkEnd w:id="110"/>
      <w:bookmarkEnd w:id="111"/>
    </w:p>
    <w:p w:rsidR="00A863DF" w:rsidRDefault="00DB5E3A">
      <w:pPr>
        <w:ind w:firstLine="640"/>
        <w:rPr>
          <w:rFonts w:ascii="仿宋" w:eastAsia="仿宋" w:hAnsi="仿宋" w:cs="仿宋"/>
        </w:rPr>
      </w:pPr>
      <w:r>
        <w:rPr>
          <w:rFonts w:ascii="仿宋" w:eastAsia="仿宋" w:hAnsi="仿宋" w:cs="仿宋" w:hint="eastAsia"/>
        </w:rPr>
        <w:t>2024年新型农业经营主体生产经营能力提升项目设立了项目绩效目标，绩效目标指标设置合理，项目绩效目标与实际工作内容相关性较强；项目预期产出效益和效果符合正常的业绩水平；绩效目标与预算确定的项目投资额相匹配。</w:t>
      </w:r>
    </w:p>
    <w:p w:rsidR="00A863DF" w:rsidRDefault="00DB5E3A">
      <w:pPr>
        <w:ind w:firstLine="640"/>
        <w:rPr>
          <w:rFonts w:ascii="仿宋" w:eastAsia="仿宋" w:hAnsi="仿宋" w:cs="仿宋"/>
        </w:rPr>
      </w:pPr>
      <w:r>
        <w:rPr>
          <w:rFonts w:ascii="仿宋" w:eastAsia="仿宋" w:hAnsi="仿宋" w:cs="仿宋" w:hint="eastAsia"/>
        </w:rPr>
        <w:t>本项满分4分，评估得分4分。</w:t>
      </w:r>
    </w:p>
    <w:p w:rsidR="00A863DF" w:rsidRDefault="00DB5E3A">
      <w:pPr>
        <w:ind w:firstLine="643"/>
        <w:rPr>
          <w:rFonts w:ascii="仿宋" w:eastAsia="仿宋" w:hAnsi="仿宋" w:cs="仿宋"/>
          <w:b/>
          <w:bCs/>
        </w:rPr>
      </w:pPr>
      <w:bookmarkStart w:id="112" w:name="_Toc15543"/>
      <w:bookmarkStart w:id="113" w:name="_Toc21087"/>
      <w:r>
        <w:rPr>
          <w:rFonts w:ascii="仿宋" w:eastAsia="仿宋" w:hAnsi="仿宋" w:cs="仿宋" w:hint="eastAsia"/>
          <w:b/>
          <w:bCs/>
        </w:rPr>
        <w:t>4.绩效指标明确性</w:t>
      </w:r>
      <w:bookmarkEnd w:id="112"/>
      <w:bookmarkEnd w:id="113"/>
    </w:p>
    <w:p w:rsidR="00A863DF" w:rsidRDefault="00DB5E3A">
      <w:pPr>
        <w:ind w:firstLine="640"/>
        <w:rPr>
          <w:rFonts w:ascii="仿宋" w:eastAsia="仿宋" w:hAnsi="仿宋" w:cs="仿宋"/>
        </w:rPr>
      </w:pPr>
      <w:r>
        <w:rPr>
          <w:rFonts w:ascii="仿宋" w:eastAsia="仿宋" w:hAnsi="仿宋" w:cs="仿宋" w:hint="eastAsia"/>
        </w:rPr>
        <w:t>2024年新型农业经营主体生产经营能力提升项目，设置一级指标4条，二级指标6条，三级指标10条，其中量化指标8条，绩效目标指标设定清晰、可衡量性较强，与项目目标任务计划数对应性较强。</w:t>
      </w:r>
    </w:p>
    <w:p w:rsidR="00A863DF" w:rsidRDefault="00DB5E3A">
      <w:pPr>
        <w:ind w:firstLine="640"/>
        <w:rPr>
          <w:rFonts w:ascii="仿宋" w:eastAsia="仿宋" w:hAnsi="仿宋" w:cs="仿宋"/>
        </w:rPr>
      </w:pPr>
      <w:r>
        <w:rPr>
          <w:rFonts w:ascii="仿宋" w:eastAsia="仿宋" w:hAnsi="仿宋" w:cs="仿宋" w:hint="eastAsia"/>
        </w:rPr>
        <w:t>本项满分4分，评估得分4分。</w:t>
      </w:r>
    </w:p>
    <w:p w:rsidR="00A863DF" w:rsidRDefault="00DB5E3A">
      <w:pPr>
        <w:ind w:firstLine="643"/>
        <w:rPr>
          <w:rFonts w:ascii="仿宋" w:eastAsia="仿宋" w:hAnsi="仿宋" w:cs="仿宋"/>
          <w:b/>
          <w:bCs/>
        </w:rPr>
      </w:pPr>
      <w:bookmarkStart w:id="114" w:name="_Toc25638"/>
      <w:bookmarkStart w:id="115" w:name="_Toc21476"/>
      <w:r>
        <w:rPr>
          <w:rFonts w:ascii="仿宋" w:eastAsia="仿宋" w:hAnsi="仿宋" w:cs="仿宋" w:hint="eastAsia"/>
          <w:b/>
          <w:bCs/>
        </w:rPr>
        <w:t>5.预算编制科学性</w:t>
      </w:r>
      <w:bookmarkEnd w:id="114"/>
      <w:bookmarkEnd w:id="115"/>
    </w:p>
    <w:p w:rsidR="00A863DF" w:rsidRDefault="00DB5E3A">
      <w:pPr>
        <w:ind w:firstLine="640"/>
        <w:rPr>
          <w:rFonts w:ascii="仿宋" w:eastAsia="仿宋" w:hAnsi="仿宋" w:cs="仿宋"/>
        </w:rPr>
      </w:pPr>
      <w:r>
        <w:rPr>
          <w:rFonts w:ascii="仿宋" w:eastAsia="仿宋" w:hAnsi="仿宋" w:cs="仿宋" w:hint="eastAsia"/>
        </w:rPr>
        <w:t>本项目预算资金336万元，来源为上级专项资金336万元，预算编制较为科学，预算内容与项目建设内容相匹配，预算额度测算依据充分，预算确定的资金量与工程量相匹配。</w:t>
      </w:r>
    </w:p>
    <w:p w:rsidR="00A863DF" w:rsidRDefault="00DB5E3A">
      <w:pPr>
        <w:ind w:firstLine="640"/>
        <w:rPr>
          <w:rFonts w:ascii="仿宋" w:eastAsia="仿宋" w:hAnsi="仿宋" w:cs="仿宋"/>
        </w:rPr>
      </w:pPr>
      <w:r>
        <w:rPr>
          <w:rFonts w:ascii="仿宋" w:eastAsia="仿宋" w:hAnsi="仿宋" w:cs="仿宋" w:hint="eastAsia"/>
        </w:rPr>
        <w:t>本项满分4分，评估得分4分。</w:t>
      </w:r>
    </w:p>
    <w:p w:rsidR="00A863DF" w:rsidRDefault="00DB5E3A">
      <w:pPr>
        <w:ind w:firstLine="643"/>
        <w:rPr>
          <w:rFonts w:ascii="仿宋" w:eastAsia="仿宋" w:hAnsi="仿宋" w:cs="仿宋"/>
          <w:b/>
          <w:bCs/>
        </w:rPr>
      </w:pPr>
      <w:bookmarkStart w:id="116" w:name="_Toc30661"/>
      <w:bookmarkStart w:id="117" w:name="_Toc21577"/>
      <w:r>
        <w:rPr>
          <w:rFonts w:ascii="仿宋" w:eastAsia="仿宋" w:hAnsi="仿宋" w:cs="仿宋" w:hint="eastAsia"/>
          <w:b/>
          <w:bCs/>
        </w:rPr>
        <w:t>6.资金分配合理性</w:t>
      </w:r>
      <w:bookmarkEnd w:id="116"/>
      <w:bookmarkEnd w:id="117"/>
    </w:p>
    <w:p w:rsidR="00A863DF" w:rsidRDefault="00DB5E3A">
      <w:pPr>
        <w:ind w:firstLine="640"/>
        <w:rPr>
          <w:rFonts w:ascii="仿宋" w:eastAsia="仿宋" w:hAnsi="仿宋" w:cs="仿宋"/>
        </w:rPr>
      </w:pPr>
      <w:r>
        <w:rPr>
          <w:rFonts w:ascii="仿宋" w:eastAsia="仿宋" w:hAnsi="仿宋" w:cs="仿宋" w:hint="eastAsia"/>
        </w:rPr>
        <w:t>本项目预算资金分配依据充分；资金分配额度合理，与</w:t>
      </w:r>
      <w:r>
        <w:rPr>
          <w:rFonts w:ascii="仿宋" w:eastAsia="仿宋" w:hAnsi="仿宋" w:cs="仿宋" w:hint="eastAsia"/>
        </w:rPr>
        <w:lastRenderedPageBreak/>
        <w:t>项目单位实际相适应。</w:t>
      </w:r>
    </w:p>
    <w:p w:rsidR="00A863DF" w:rsidRDefault="00DB5E3A">
      <w:pPr>
        <w:ind w:firstLine="640"/>
        <w:rPr>
          <w:rFonts w:ascii="仿宋" w:eastAsia="仿宋" w:hAnsi="仿宋" w:cs="仿宋"/>
        </w:rPr>
      </w:pPr>
      <w:r>
        <w:rPr>
          <w:rFonts w:ascii="仿宋" w:eastAsia="仿宋" w:hAnsi="仿宋" w:cs="仿宋" w:hint="eastAsia"/>
        </w:rPr>
        <w:t>本项满分4分，评估得分4分。</w:t>
      </w:r>
    </w:p>
    <w:p w:rsidR="00A863DF" w:rsidRDefault="00DB5E3A">
      <w:pPr>
        <w:pStyle w:val="3"/>
        <w:ind w:firstLine="643"/>
        <w:rPr>
          <w:rFonts w:ascii="仿宋" w:eastAsia="仿宋" w:hAnsi="仿宋" w:cs="仿宋"/>
        </w:rPr>
      </w:pPr>
      <w:bookmarkStart w:id="118" w:name="_Toc13442"/>
      <w:bookmarkStart w:id="119" w:name="_Toc30992"/>
      <w:bookmarkStart w:id="120" w:name="_Toc27855"/>
      <w:bookmarkStart w:id="121" w:name="_Toc9897"/>
      <w:bookmarkStart w:id="122" w:name="_Toc21903"/>
      <w:r>
        <w:rPr>
          <w:rFonts w:ascii="仿宋" w:eastAsia="仿宋" w:hAnsi="仿宋" w:cs="仿宋" w:hint="eastAsia"/>
        </w:rPr>
        <w:t>（二）项目过程情况</w:t>
      </w:r>
      <w:bookmarkEnd w:id="118"/>
      <w:bookmarkEnd w:id="119"/>
      <w:bookmarkEnd w:id="120"/>
      <w:bookmarkEnd w:id="121"/>
      <w:bookmarkEnd w:id="122"/>
    </w:p>
    <w:p w:rsidR="00A863DF" w:rsidRDefault="00DB5E3A">
      <w:pPr>
        <w:ind w:firstLine="643"/>
        <w:rPr>
          <w:rFonts w:ascii="仿宋" w:eastAsia="仿宋" w:hAnsi="仿宋" w:cs="仿宋"/>
          <w:b/>
          <w:bCs/>
        </w:rPr>
      </w:pPr>
      <w:bookmarkStart w:id="123" w:name="_Toc19854"/>
      <w:bookmarkStart w:id="124" w:name="_Toc29417"/>
      <w:r>
        <w:rPr>
          <w:rFonts w:ascii="仿宋" w:eastAsia="仿宋" w:hAnsi="仿宋" w:cs="仿宋" w:hint="eastAsia"/>
          <w:b/>
          <w:bCs/>
        </w:rPr>
        <w:t>1.资金到位率</w:t>
      </w:r>
      <w:bookmarkEnd w:id="123"/>
      <w:bookmarkEnd w:id="124"/>
    </w:p>
    <w:p w:rsidR="00A863DF" w:rsidRDefault="00DB5E3A">
      <w:pPr>
        <w:ind w:firstLine="640"/>
        <w:rPr>
          <w:rFonts w:ascii="仿宋" w:eastAsia="仿宋" w:hAnsi="仿宋" w:cs="仿宋"/>
        </w:rPr>
      </w:pPr>
      <w:r>
        <w:rPr>
          <w:rFonts w:ascii="仿宋" w:eastAsia="仿宋" w:hAnsi="仿宋" w:cs="仿宋" w:hint="eastAsia"/>
        </w:rPr>
        <w:t>本项目全年预算资金336万元，实际到位资金336万元，资金到位率100%。</w:t>
      </w:r>
    </w:p>
    <w:p w:rsidR="00A863DF" w:rsidRDefault="00DB5E3A">
      <w:pPr>
        <w:ind w:firstLine="640"/>
        <w:rPr>
          <w:rFonts w:ascii="仿宋" w:eastAsia="仿宋" w:hAnsi="仿宋" w:cs="仿宋"/>
        </w:rPr>
      </w:pPr>
      <w:r>
        <w:rPr>
          <w:rFonts w:ascii="仿宋" w:eastAsia="仿宋" w:hAnsi="仿宋" w:cs="仿宋" w:hint="eastAsia"/>
        </w:rPr>
        <w:t>本项满分4分，评估得分4分。</w:t>
      </w:r>
    </w:p>
    <w:p w:rsidR="00A863DF" w:rsidRDefault="00DB5E3A">
      <w:pPr>
        <w:ind w:firstLine="643"/>
        <w:rPr>
          <w:rFonts w:ascii="仿宋" w:eastAsia="仿宋" w:hAnsi="仿宋" w:cs="仿宋"/>
          <w:b/>
          <w:bCs/>
        </w:rPr>
      </w:pPr>
      <w:bookmarkStart w:id="125" w:name="_Toc13724"/>
      <w:bookmarkStart w:id="126" w:name="_Toc29889"/>
      <w:r>
        <w:rPr>
          <w:rFonts w:ascii="仿宋" w:eastAsia="仿宋" w:hAnsi="仿宋" w:cs="仿宋" w:hint="eastAsia"/>
          <w:b/>
          <w:bCs/>
        </w:rPr>
        <w:t>2.预算执行率</w:t>
      </w:r>
      <w:bookmarkEnd w:id="125"/>
      <w:bookmarkEnd w:id="126"/>
    </w:p>
    <w:p w:rsidR="00A863DF" w:rsidRDefault="00DB5E3A">
      <w:pPr>
        <w:ind w:firstLine="640"/>
        <w:rPr>
          <w:rFonts w:ascii="仿宋" w:eastAsia="仿宋" w:hAnsi="仿宋" w:cs="仿宋"/>
        </w:rPr>
      </w:pPr>
      <w:r>
        <w:rPr>
          <w:rFonts w:ascii="仿宋" w:eastAsia="仿宋" w:hAnsi="仿宋" w:cs="仿宋" w:hint="eastAsia"/>
        </w:rPr>
        <w:t>本项目到位资金336万元，实际支付资金336万元，预算执行率为100%。</w:t>
      </w:r>
    </w:p>
    <w:p w:rsidR="00A863DF" w:rsidRDefault="00DB5E3A">
      <w:pPr>
        <w:ind w:firstLine="640"/>
        <w:rPr>
          <w:rFonts w:ascii="仿宋" w:eastAsia="仿宋" w:hAnsi="仿宋" w:cs="仿宋"/>
        </w:rPr>
      </w:pPr>
      <w:r>
        <w:rPr>
          <w:rFonts w:ascii="仿宋" w:eastAsia="仿宋" w:hAnsi="仿宋" w:cs="仿宋" w:hint="eastAsia"/>
        </w:rPr>
        <w:t>本项满分4分，评估得分4分。</w:t>
      </w:r>
    </w:p>
    <w:p w:rsidR="00A863DF" w:rsidRDefault="00DB5E3A">
      <w:pPr>
        <w:ind w:firstLine="643"/>
        <w:rPr>
          <w:rFonts w:ascii="仿宋" w:eastAsia="仿宋" w:hAnsi="仿宋" w:cs="仿宋"/>
          <w:b/>
          <w:bCs/>
        </w:rPr>
      </w:pPr>
      <w:bookmarkStart w:id="127" w:name="_Toc8316"/>
      <w:bookmarkStart w:id="128" w:name="_Toc2484"/>
      <w:r>
        <w:rPr>
          <w:rFonts w:ascii="仿宋" w:eastAsia="仿宋" w:hAnsi="仿宋" w:cs="仿宋" w:hint="eastAsia"/>
          <w:b/>
          <w:bCs/>
        </w:rPr>
        <w:t>3.资金使用合</w:t>
      </w:r>
      <w:proofErr w:type="gramStart"/>
      <w:r>
        <w:rPr>
          <w:rFonts w:ascii="仿宋" w:eastAsia="仿宋" w:hAnsi="仿宋" w:cs="仿宋" w:hint="eastAsia"/>
          <w:b/>
          <w:bCs/>
        </w:rPr>
        <w:t>规</w:t>
      </w:r>
      <w:proofErr w:type="gramEnd"/>
      <w:r>
        <w:rPr>
          <w:rFonts w:ascii="仿宋" w:eastAsia="仿宋" w:hAnsi="仿宋" w:cs="仿宋" w:hint="eastAsia"/>
          <w:b/>
          <w:bCs/>
        </w:rPr>
        <w:t>性</w:t>
      </w:r>
      <w:bookmarkEnd w:id="127"/>
      <w:bookmarkEnd w:id="128"/>
    </w:p>
    <w:p w:rsidR="00A863DF" w:rsidRDefault="00DB5E3A">
      <w:pPr>
        <w:ind w:firstLine="640"/>
        <w:rPr>
          <w:rFonts w:ascii="仿宋" w:eastAsia="仿宋" w:hAnsi="仿宋" w:cs="仿宋"/>
        </w:rPr>
      </w:pPr>
      <w:r>
        <w:rPr>
          <w:rFonts w:ascii="仿宋" w:eastAsia="仿宋" w:hAnsi="仿宋" w:cs="仿宋" w:hint="eastAsia"/>
        </w:rPr>
        <w:t>本项目资金的使用符合《中华人民共和国预算法》《中华人民共和国会计法》等国家有关财经法规以及预算管理制度。资金的审批和拨付按照《尉犁县财政资金审批管理办法》执行。资金的拨付有完整的审批程序和手续；资金使用符合专项资金支持的范围。不存在截留、挤占、挪用、虚列支出等情况。</w:t>
      </w:r>
    </w:p>
    <w:p w:rsidR="00A863DF" w:rsidRDefault="00DB5E3A">
      <w:pPr>
        <w:ind w:firstLine="640"/>
        <w:rPr>
          <w:rFonts w:ascii="仿宋" w:eastAsia="仿宋" w:hAnsi="仿宋" w:cs="仿宋"/>
        </w:rPr>
      </w:pPr>
      <w:r>
        <w:rPr>
          <w:rFonts w:ascii="仿宋" w:eastAsia="仿宋" w:hAnsi="仿宋" w:cs="仿宋" w:hint="eastAsia"/>
        </w:rPr>
        <w:t>本项满分4分，评估得分4分。</w:t>
      </w:r>
    </w:p>
    <w:p w:rsidR="00A863DF" w:rsidRDefault="00DB5E3A">
      <w:pPr>
        <w:ind w:firstLine="643"/>
        <w:rPr>
          <w:rFonts w:ascii="仿宋" w:eastAsia="仿宋" w:hAnsi="仿宋" w:cs="仿宋"/>
          <w:b/>
          <w:bCs/>
        </w:rPr>
      </w:pPr>
      <w:bookmarkStart w:id="129" w:name="_Toc20651"/>
      <w:bookmarkStart w:id="130" w:name="_Toc15332"/>
      <w:r>
        <w:rPr>
          <w:rFonts w:ascii="仿宋" w:eastAsia="仿宋" w:hAnsi="仿宋" w:cs="仿宋" w:hint="eastAsia"/>
          <w:b/>
          <w:bCs/>
        </w:rPr>
        <w:t>4.管理制度健全性</w:t>
      </w:r>
      <w:bookmarkEnd w:id="129"/>
      <w:bookmarkEnd w:id="130"/>
    </w:p>
    <w:p w:rsidR="00A863DF" w:rsidRDefault="00DB5E3A">
      <w:pPr>
        <w:ind w:firstLine="640"/>
        <w:rPr>
          <w:rFonts w:ascii="仿宋" w:eastAsia="仿宋" w:hAnsi="仿宋" w:cs="仿宋"/>
        </w:rPr>
      </w:pPr>
      <w:r>
        <w:rPr>
          <w:rFonts w:ascii="仿宋" w:eastAsia="仿宋" w:hAnsi="仿宋" w:cs="仿宋" w:hint="eastAsia"/>
        </w:rPr>
        <w:t>尉犁县农经管理局制定了《尉犁县农经管理局财务管理制度》和《尉犁县农经管理局预算管理内控制度》，制定了</w:t>
      </w:r>
      <w:r>
        <w:rPr>
          <w:rFonts w:ascii="仿宋" w:eastAsia="仿宋" w:hAnsi="仿宋" w:cs="仿宋" w:hint="eastAsia"/>
        </w:rPr>
        <w:lastRenderedPageBreak/>
        <w:t>较为全面的项目管理制度，对项目实施、组织与管理、跟踪与验收、监督与评价以及资金管理等方面都做出明确的规范要求。同时，项目的实施严格遵守《中华人民共和国预算法》《中华人民共和国会计法》《政府投资条例》等法律法规、财经制度的要求，资金管理等方面都做出明确的规范的要求，财务制度和业务管理制度健全。</w:t>
      </w:r>
    </w:p>
    <w:p w:rsidR="00A863DF" w:rsidRDefault="00DB5E3A">
      <w:pPr>
        <w:ind w:firstLine="640"/>
        <w:rPr>
          <w:rFonts w:ascii="仿宋" w:eastAsia="仿宋" w:hAnsi="仿宋" w:cs="仿宋"/>
        </w:rPr>
      </w:pPr>
      <w:r>
        <w:rPr>
          <w:rFonts w:ascii="仿宋" w:eastAsia="仿宋" w:hAnsi="仿宋" w:cs="仿宋" w:hint="eastAsia"/>
        </w:rPr>
        <w:t>本项满分3分，评估得分3分。</w:t>
      </w:r>
    </w:p>
    <w:p w:rsidR="00A863DF" w:rsidRDefault="00DB5E3A">
      <w:pPr>
        <w:ind w:firstLine="643"/>
        <w:rPr>
          <w:rFonts w:ascii="仿宋" w:eastAsia="仿宋" w:hAnsi="仿宋" w:cs="仿宋"/>
          <w:b/>
          <w:bCs/>
        </w:rPr>
      </w:pPr>
      <w:bookmarkStart w:id="131" w:name="_Toc14023"/>
      <w:bookmarkStart w:id="132" w:name="_Toc14853"/>
      <w:r>
        <w:rPr>
          <w:rFonts w:ascii="仿宋" w:eastAsia="仿宋" w:hAnsi="仿宋" w:cs="仿宋" w:hint="eastAsia"/>
          <w:b/>
          <w:bCs/>
        </w:rPr>
        <w:t>5.制度执行有效性</w:t>
      </w:r>
      <w:bookmarkEnd w:id="131"/>
      <w:bookmarkEnd w:id="132"/>
    </w:p>
    <w:p w:rsidR="00A863DF" w:rsidRDefault="00DB5E3A">
      <w:pPr>
        <w:ind w:firstLine="640"/>
        <w:rPr>
          <w:rFonts w:ascii="仿宋" w:eastAsia="仿宋" w:hAnsi="仿宋" w:cs="仿宋"/>
        </w:rPr>
      </w:pPr>
      <w:r>
        <w:rPr>
          <w:rFonts w:ascii="仿宋" w:eastAsia="仿宋" w:hAnsi="仿宋" w:cs="仿宋" w:hint="eastAsia"/>
        </w:rPr>
        <w:t>本项目在实施过程中严格遵守相关法律法规和相关管理规定，如《中华人民共和国预算法》《中华人民共和国会计法》等，严格执行项目管理相关文件要求和程序，项目申报、审批、实施、资金拨付等有关资料齐全，并及时整理归档。本项目无项目调整及支出调整，制度执行有效性较高。</w:t>
      </w:r>
    </w:p>
    <w:p w:rsidR="00A863DF" w:rsidRDefault="00DB5E3A">
      <w:pPr>
        <w:ind w:firstLine="640"/>
        <w:rPr>
          <w:rFonts w:ascii="仿宋" w:eastAsia="仿宋" w:hAnsi="仿宋" w:cs="仿宋"/>
        </w:rPr>
      </w:pPr>
      <w:r>
        <w:rPr>
          <w:rFonts w:ascii="仿宋" w:eastAsia="仿宋" w:hAnsi="仿宋" w:cs="仿宋" w:hint="eastAsia"/>
        </w:rPr>
        <w:t>本项满分3分，评估得分3分。</w:t>
      </w:r>
    </w:p>
    <w:p w:rsidR="00A863DF" w:rsidRDefault="00DB5E3A">
      <w:pPr>
        <w:pStyle w:val="3"/>
        <w:ind w:firstLine="643"/>
        <w:rPr>
          <w:rFonts w:ascii="仿宋" w:eastAsia="仿宋" w:hAnsi="仿宋" w:cs="仿宋"/>
        </w:rPr>
      </w:pPr>
      <w:bookmarkStart w:id="133" w:name="_Toc6865"/>
      <w:bookmarkStart w:id="134" w:name="_Toc28756"/>
      <w:bookmarkStart w:id="135" w:name="_Toc5161"/>
      <w:bookmarkStart w:id="136" w:name="_Toc22156"/>
      <w:bookmarkStart w:id="137" w:name="_Toc31545"/>
      <w:r>
        <w:rPr>
          <w:rFonts w:ascii="仿宋" w:eastAsia="仿宋" w:hAnsi="仿宋" w:cs="仿宋" w:hint="eastAsia"/>
        </w:rPr>
        <w:t>（三）项目产出情况</w:t>
      </w:r>
      <w:bookmarkEnd w:id="133"/>
      <w:bookmarkEnd w:id="134"/>
      <w:bookmarkEnd w:id="135"/>
      <w:bookmarkEnd w:id="136"/>
      <w:bookmarkEnd w:id="137"/>
    </w:p>
    <w:p w:rsidR="00A863DF" w:rsidRDefault="00DB5E3A">
      <w:pPr>
        <w:ind w:firstLine="643"/>
        <w:rPr>
          <w:rFonts w:ascii="仿宋" w:eastAsia="仿宋" w:hAnsi="仿宋" w:cs="仿宋"/>
          <w:b/>
          <w:bCs/>
        </w:rPr>
      </w:pPr>
      <w:bookmarkStart w:id="138" w:name="_Toc31041"/>
      <w:bookmarkStart w:id="139" w:name="_Toc4184"/>
      <w:r>
        <w:rPr>
          <w:rFonts w:ascii="仿宋" w:eastAsia="仿宋" w:hAnsi="仿宋" w:cs="仿宋" w:hint="eastAsia"/>
          <w:b/>
          <w:bCs/>
        </w:rPr>
        <w:t>1.产出数量</w:t>
      </w:r>
      <w:bookmarkEnd w:id="138"/>
      <w:bookmarkEnd w:id="139"/>
    </w:p>
    <w:p w:rsidR="00A863DF" w:rsidRDefault="00DB5E3A">
      <w:pPr>
        <w:ind w:firstLine="640"/>
        <w:rPr>
          <w:rFonts w:ascii="仿宋" w:eastAsia="仿宋" w:hAnsi="仿宋" w:cs="仿宋"/>
        </w:rPr>
      </w:pPr>
      <w:r>
        <w:rPr>
          <w:rFonts w:ascii="仿宋" w:eastAsia="仿宋" w:hAnsi="仿宋" w:cs="仿宋" w:hint="eastAsia"/>
          <w:bCs/>
          <w:szCs w:val="32"/>
        </w:rPr>
        <w:t>指标1：</w:t>
      </w:r>
      <w:r>
        <w:rPr>
          <w:rFonts w:ascii="仿宋" w:eastAsia="仿宋" w:hAnsi="仿宋" w:cs="仿宋" w:hint="eastAsia"/>
        </w:rPr>
        <w:t>支持农民合作社数量，预期指标值等于3个，指标完成值：等于3个，完成率：100%；</w:t>
      </w:r>
    </w:p>
    <w:p w:rsidR="00A863DF" w:rsidRDefault="00DB5E3A">
      <w:pPr>
        <w:ind w:firstLine="640"/>
        <w:rPr>
          <w:rFonts w:ascii="仿宋" w:eastAsia="仿宋" w:hAnsi="仿宋" w:cs="仿宋"/>
        </w:rPr>
      </w:pPr>
      <w:r>
        <w:rPr>
          <w:rFonts w:ascii="仿宋" w:eastAsia="仿宋" w:hAnsi="仿宋" w:cs="仿宋" w:hint="eastAsia"/>
          <w:bCs/>
          <w:szCs w:val="32"/>
        </w:rPr>
        <w:t>指标2：</w:t>
      </w:r>
      <w:r>
        <w:rPr>
          <w:rFonts w:ascii="仿宋" w:eastAsia="仿宋" w:hAnsi="仿宋" w:cs="仿宋" w:hint="eastAsia"/>
        </w:rPr>
        <w:t>支持家庭农场数量，预期指标值等于1个，指标完成值：等于1个，完成率：100%；</w:t>
      </w:r>
    </w:p>
    <w:p w:rsidR="00A863DF" w:rsidRDefault="00DB5E3A">
      <w:pPr>
        <w:ind w:firstLine="640"/>
        <w:rPr>
          <w:rFonts w:ascii="仿宋" w:eastAsia="仿宋" w:hAnsi="仿宋" w:cs="仿宋"/>
        </w:rPr>
      </w:pPr>
      <w:r>
        <w:rPr>
          <w:rFonts w:ascii="仿宋" w:eastAsia="仿宋" w:hAnsi="仿宋" w:cs="仿宋" w:hint="eastAsia"/>
          <w:bCs/>
          <w:szCs w:val="32"/>
        </w:rPr>
        <w:t>指标3：</w:t>
      </w:r>
      <w:r>
        <w:rPr>
          <w:rFonts w:ascii="仿宋" w:eastAsia="仿宋" w:hAnsi="仿宋" w:cs="仿宋" w:hint="eastAsia"/>
        </w:rPr>
        <w:t>农业生产全程托管服务面积，预期指标值等于2.70万亩，指标完成值：等于2.70万亩，完成率：100%；</w:t>
      </w:r>
    </w:p>
    <w:p w:rsidR="00A863DF" w:rsidRDefault="00DB5E3A">
      <w:pPr>
        <w:ind w:firstLine="640"/>
        <w:rPr>
          <w:rFonts w:ascii="仿宋" w:eastAsia="仿宋" w:hAnsi="仿宋" w:cs="仿宋"/>
        </w:rPr>
      </w:pPr>
      <w:r>
        <w:rPr>
          <w:rFonts w:ascii="仿宋" w:eastAsia="仿宋" w:hAnsi="仿宋" w:cs="仿宋" w:hint="eastAsia"/>
        </w:rPr>
        <w:lastRenderedPageBreak/>
        <w:t>本项满分12分，评估得分12分。</w:t>
      </w:r>
    </w:p>
    <w:p w:rsidR="00A863DF" w:rsidRDefault="00DB5E3A">
      <w:pPr>
        <w:ind w:firstLine="643"/>
        <w:rPr>
          <w:rFonts w:ascii="仿宋" w:eastAsia="仿宋" w:hAnsi="仿宋" w:cs="仿宋"/>
          <w:b/>
          <w:bCs/>
        </w:rPr>
      </w:pPr>
      <w:bookmarkStart w:id="140" w:name="_Toc21607"/>
      <w:bookmarkStart w:id="141" w:name="_Toc7420"/>
      <w:r>
        <w:rPr>
          <w:rFonts w:ascii="仿宋" w:eastAsia="仿宋" w:hAnsi="仿宋" w:cs="仿宋" w:hint="eastAsia"/>
          <w:b/>
          <w:bCs/>
        </w:rPr>
        <w:t>2.产出质量</w:t>
      </w:r>
      <w:bookmarkEnd w:id="140"/>
      <w:bookmarkEnd w:id="141"/>
    </w:p>
    <w:p w:rsidR="00A863DF" w:rsidRDefault="00DB5E3A">
      <w:pPr>
        <w:ind w:firstLine="640"/>
        <w:rPr>
          <w:rFonts w:ascii="仿宋" w:eastAsia="仿宋" w:hAnsi="仿宋" w:cs="仿宋"/>
        </w:rPr>
      </w:pPr>
      <w:r>
        <w:rPr>
          <w:rFonts w:ascii="仿宋" w:eastAsia="仿宋" w:hAnsi="仿宋" w:cs="仿宋" w:hint="eastAsia"/>
          <w:bCs/>
          <w:szCs w:val="32"/>
        </w:rPr>
        <w:t>指标1：</w:t>
      </w:r>
      <w:r>
        <w:rPr>
          <w:rFonts w:ascii="仿宋" w:eastAsia="仿宋" w:hAnsi="仿宋" w:cs="仿宋" w:hint="eastAsia"/>
        </w:rPr>
        <w:t>农业生产全过程托管服务合格率，预期指标值大于等于95%，指标完成值：等于100%，完成率：106.26%；</w:t>
      </w:r>
    </w:p>
    <w:p w:rsidR="00A863DF" w:rsidRDefault="00DB5E3A">
      <w:pPr>
        <w:ind w:firstLine="640"/>
        <w:rPr>
          <w:rFonts w:ascii="仿宋" w:eastAsia="仿宋" w:hAnsi="仿宋" w:cs="仿宋"/>
        </w:rPr>
      </w:pPr>
      <w:r>
        <w:rPr>
          <w:rFonts w:ascii="仿宋" w:eastAsia="仿宋" w:hAnsi="仿宋" w:cs="仿宋" w:hint="eastAsia"/>
        </w:rPr>
        <w:t>本项满分12分，评估得分12分。</w:t>
      </w:r>
    </w:p>
    <w:p w:rsidR="00A863DF" w:rsidRDefault="00DB5E3A">
      <w:pPr>
        <w:ind w:firstLine="643"/>
        <w:rPr>
          <w:rFonts w:ascii="仿宋" w:eastAsia="仿宋" w:hAnsi="仿宋" w:cs="仿宋"/>
          <w:b/>
          <w:bCs/>
        </w:rPr>
      </w:pPr>
      <w:bookmarkStart w:id="142" w:name="_Toc6277"/>
      <w:bookmarkStart w:id="143" w:name="_Toc5394"/>
      <w:r>
        <w:rPr>
          <w:rFonts w:ascii="仿宋" w:eastAsia="仿宋" w:hAnsi="仿宋" w:cs="仿宋" w:hint="eastAsia"/>
          <w:b/>
          <w:bCs/>
        </w:rPr>
        <w:t>3.产出时效</w:t>
      </w:r>
      <w:bookmarkEnd w:id="142"/>
      <w:bookmarkEnd w:id="143"/>
    </w:p>
    <w:p w:rsidR="00A863DF" w:rsidRDefault="00DB5E3A">
      <w:pPr>
        <w:ind w:firstLine="640"/>
        <w:rPr>
          <w:rFonts w:ascii="仿宋" w:eastAsia="仿宋" w:hAnsi="仿宋" w:cs="仿宋"/>
        </w:rPr>
      </w:pPr>
      <w:r>
        <w:rPr>
          <w:rFonts w:ascii="仿宋" w:eastAsia="仿宋" w:hAnsi="仿宋" w:cs="仿宋" w:hint="eastAsia"/>
          <w:bCs/>
          <w:szCs w:val="32"/>
        </w:rPr>
        <w:t>指标1：</w:t>
      </w:r>
      <w:r>
        <w:rPr>
          <w:rFonts w:ascii="仿宋" w:eastAsia="仿宋" w:hAnsi="仿宋" w:cs="仿宋" w:hint="eastAsia"/>
        </w:rPr>
        <w:t>资金支付及时率，预期指标值大于等于95%，指标完成值：等于100%，完成率：105.26%；</w:t>
      </w:r>
    </w:p>
    <w:p w:rsidR="00A863DF" w:rsidRDefault="00DB5E3A">
      <w:pPr>
        <w:ind w:firstLine="640"/>
        <w:rPr>
          <w:rFonts w:ascii="仿宋" w:eastAsia="仿宋" w:hAnsi="仿宋" w:cs="仿宋"/>
        </w:rPr>
      </w:pPr>
      <w:r>
        <w:rPr>
          <w:rFonts w:ascii="仿宋" w:eastAsia="仿宋" w:hAnsi="仿宋" w:cs="仿宋" w:hint="eastAsia"/>
        </w:rPr>
        <w:t>本项满分12分，评估得分12分。</w:t>
      </w:r>
    </w:p>
    <w:p w:rsidR="00A863DF" w:rsidRDefault="00DB5E3A">
      <w:pPr>
        <w:ind w:firstLine="643"/>
        <w:rPr>
          <w:rFonts w:ascii="仿宋" w:eastAsia="仿宋" w:hAnsi="仿宋" w:cs="仿宋"/>
          <w:b/>
          <w:bCs/>
        </w:rPr>
      </w:pPr>
      <w:bookmarkStart w:id="144" w:name="_Toc28975"/>
      <w:bookmarkStart w:id="145" w:name="_Toc18558"/>
      <w:r>
        <w:rPr>
          <w:rFonts w:ascii="仿宋" w:eastAsia="仿宋" w:hAnsi="仿宋" w:cs="仿宋" w:hint="eastAsia"/>
          <w:b/>
          <w:bCs/>
        </w:rPr>
        <w:t>4.产出成本</w:t>
      </w:r>
      <w:bookmarkEnd w:id="144"/>
      <w:bookmarkEnd w:id="145"/>
    </w:p>
    <w:p w:rsidR="00A863DF" w:rsidRDefault="00DB5E3A">
      <w:pPr>
        <w:ind w:firstLine="640"/>
        <w:rPr>
          <w:rFonts w:ascii="仿宋" w:eastAsia="仿宋" w:hAnsi="仿宋" w:cs="仿宋"/>
        </w:rPr>
      </w:pPr>
      <w:r>
        <w:rPr>
          <w:rFonts w:ascii="仿宋" w:eastAsia="仿宋" w:hAnsi="仿宋" w:cs="仿宋" w:hint="eastAsia"/>
          <w:bCs/>
          <w:szCs w:val="32"/>
        </w:rPr>
        <w:t>指标1：</w:t>
      </w:r>
      <w:r>
        <w:rPr>
          <w:rFonts w:ascii="仿宋" w:eastAsia="仿宋" w:hAnsi="仿宋" w:cs="仿宋" w:hint="eastAsia"/>
        </w:rPr>
        <w:t>农业社会化服务经费，预期指标值小于等于270万元，指标完成值：小于等于270万元，完成率：100%；</w:t>
      </w:r>
    </w:p>
    <w:p w:rsidR="00A863DF" w:rsidRDefault="00DB5E3A">
      <w:pPr>
        <w:pStyle w:val="10"/>
        <w:ind w:firstLine="640"/>
        <w:rPr>
          <w:rFonts w:ascii="仿宋" w:eastAsia="仿宋" w:hAnsi="仿宋" w:cs="仿宋"/>
        </w:rPr>
      </w:pPr>
      <w:r>
        <w:rPr>
          <w:rFonts w:ascii="仿宋" w:eastAsia="仿宋" w:hAnsi="仿宋" w:cs="仿宋" w:hint="eastAsia"/>
          <w:bCs/>
          <w:szCs w:val="32"/>
        </w:rPr>
        <w:t>指标2：</w:t>
      </w:r>
      <w:r>
        <w:rPr>
          <w:rFonts w:ascii="仿宋" w:eastAsia="仿宋" w:hAnsi="仿宋" w:cs="仿宋" w:hint="eastAsia"/>
        </w:rPr>
        <w:t>支持合作社及家庭农场经费，预期指标值小于等于66万元，指标完成值：小于等于66万元，完成率：100%；</w:t>
      </w:r>
    </w:p>
    <w:p w:rsidR="00A863DF" w:rsidRDefault="00DB5E3A">
      <w:pPr>
        <w:ind w:firstLine="640"/>
        <w:rPr>
          <w:rFonts w:ascii="仿宋" w:eastAsia="仿宋" w:hAnsi="仿宋" w:cs="仿宋"/>
        </w:rPr>
      </w:pPr>
      <w:r>
        <w:rPr>
          <w:rFonts w:ascii="仿宋" w:eastAsia="仿宋" w:hAnsi="仿宋" w:cs="仿宋" w:hint="eastAsia"/>
        </w:rPr>
        <w:t>本项满分4分，评估得分4分。</w:t>
      </w:r>
    </w:p>
    <w:p w:rsidR="00A863DF" w:rsidRDefault="00DB5E3A">
      <w:pPr>
        <w:pStyle w:val="3"/>
        <w:ind w:firstLine="643"/>
        <w:rPr>
          <w:rFonts w:ascii="仿宋" w:eastAsia="仿宋" w:hAnsi="仿宋" w:cs="仿宋"/>
        </w:rPr>
      </w:pPr>
      <w:bookmarkStart w:id="146" w:name="_Toc18194"/>
      <w:bookmarkStart w:id="147" w:name="_Toc24492"/>
      <w:bookmarkStart w:id="148" w:name="_Toc14881"/>
      <w:bookmarkStart w:id="149" w:name="_Toc24043"/>
      <w:bookmarkStart w:id="150" w:name="_Toc27548"/>
      <w:r>
        <w:rPr>
          <w:rFonts w:ascii="仿宋" w:eastAsia="仿宋" w:hAnsi="仿宋" w:cs="仿宋" w:hint="eastAsia"/>
        </w:rPr>
        <w:t>（四）项目效益情况</w:t>
      </w:r>
      <w:bookmarkEnd w:id="146"/>
      <w:bookmarkEnd w:id="147"/>
      <w:bookmarkEnd w:id="148"/>
      <w:bookmarkEnd w:id="149"/>
      <w:bookmarkEnd w:id="150"/>
    </w:p>
    <w:p w:rsidR="00A863DF" w:rsidRDefault="00DB5E3A">
      <w:pPr>
        <w:ind w:firstLine="643"/>
        <w:rPr>
          <w:rFonts w:ascii="仿宋" w:eastAsia="仿宋" w:hAnsi="仿宋" w:cs="仿宋"/>
          <w:b/>
          <w:bCs/>
        </w:rPr>
      </w:pPr>
      <w:bookmarkStart w:id="151" w:name="_Toc8370"/>
      <w:bookmarkStart w:id="152" w:name="_Toc15599"/>
      <w:r>
        <w:rPr>
          <w:rFonts w:ascii="仿宋" w:eastAsia="仿宋" w:hAnsi="仿宋" w:cs="仿宋" w:hint="eastAsia"/>
          <w:b/>
          <w:bCs/>
        </w:rPr>
        <w:t>1.实施效益</w:t>
      </w:r>
      <w:bookmarkEnd w:id="151"/>
      <w:bookmarkEnd w:id="152"/>
    </w:p>
    <w:p w:rsidR="00A863DF" w:rsidRDefault="00DB5E3A">
      <w:pPr>
        <w:spacing w:line="584" w:lineRule="exact"/>
        <w:ind w:firstLine="640"/>
        <w:rPr>
          <w:rFonts w:ascii="仿宋" w:eastAsia="仿宋" w:hAnsi="仿宋" w:cs="仿宋"/>
        </w:rPr>
      </w:pPr>
      <w:r>
        <w:rPr>
          <w:rFonts w:ascii="仿宋" w:eastAsia="仿宋" w:hAnsi="仿宋" w:cs="仿宋" w:hint="eastAsia"/>
        </w:rPr>
        <w:t>本项目实施所产生的效益主要包括社会效益。</w:t>
      </w:r>
      <w:bookmarkStart w:id="153" w:name="OLE_LINK18"/>
      <w:r>
        <w:rPr>
          <w:rFonts w:ascii="仿宋" w:eastAsia="仿宋" w:hAnsi="仿宋" w:cs="仿宋" w:hint="eastAsia"/>
          <w:sz w:val="31"/>
          <w:szCs w:val="31"/>
        </w:rPr>
        <w:t>本项目</w:t>
      </w:r>
      <w:r>
        <w:rPr>
          <w:rFonts w:ascii="仿宋" w:eastAsia="仿宋" w:hAnsi="仿宋" w:cs="仿宋" w:hint="eastAsia"/>
        </w:rPr>
        <w:t>资金使用严格按照文件要求，无重大违规违纪问题</w:t>
      </w:r>
      <w:r>
        <w:rPr>
          <w:rFonts w:ascii="仿宋" w:eastAsia="仿宋" w:hAnsi="仿宋" w:cs="仿宋" w:hint="eastAsia"/>
          <w:sz w:val="31"/>
          <w:szCs w:val="31"/>
        </w:rPr>
        <w:t>；项目的实施，有效改善了新型农业经营主体生产设施条件</w:t>
      </w:r>
      <w:bookmarkEnd w:id="153"/>
      <w:r>
        <w:rPr>
          <w:rFonts w:ascii="仿宋" w:eastAsia="仿宋" w:hAnsi="仿宋" w:cs="仿宋" w:hint="eastAsia"/>
          <w:sz w:val="31"/>
          <w:szCs w:val="31"/>
        </w:rPr>
        <w:t>。</w:t>
      </w:r>
    </w:p>
    <w:p w:rsidR="00A863DF" w:rsidRDefault="00DB5E3A">
      <w:pPr>
        <w:ind w:firstLine="640"/>
        <w:rPr>
          <w:rFonts w:ascii="仿宋" w:eastAsia="仿宋" w:hAnsi="仿宋" w:cs="仿宋"/>
        </w:rPr>
      </w:pPr>
      <w:r>
        <w:rPr>
          <w:rFonts w:ascii="仿宋" w:eastAsia="仿宋" w:hAnsi="仿宋" w:cs="仿宋" w:hint="eastAsia"/>
        </w:rPr>
        <w:t>本项满分10分，评估得分10分。</w:t>
      </w:r>
    </w:p>
    <w:p w:rsidR="00A863DF" w:rsidRDefault="00DB5E3A">
      <w:pPr>
        <w:ind w:firstLine="643"/>
        <w:rPr>
          <w:rFonts w:ascii="仿宋" w:eastAsia="仿宋" w:hAnsi="仿宋" w:cs="仿宋"/>
          <w:b/>
          <w:bCs/>
        </w:rPr>
      </w:pPr>
      <w:bookmarkStart w:id="154" w:name="_Toc31503"/>
      <w:bookmarkStart w:id="155" w:name="_Toc20772"/>
      <w:r>
        <w:rPr>
          <w:rFonts w:ascii="仿宋" w:eastAsia="仿宋" w:hAnsi="仿宋" w:cs="仿宋" w:hint="eastAsia"/>
          <w:b/>
          <w:bCs/>
        </w:rPr>
        <w:t>2.满意度</w:t>
      </w:r>
      <w:bookmarkEnd w:id="154"/>
      <w:bookmarkEnd w:id="155"/>
    </w:p>
    <w:p w:rsidR="00A863DF" w:rsidRDefault="00DB5E3A">
      <w:pPr>
        <w:ind w:firstLine="640"/>
        <w:rPr>
          <w:rFonts w:ascii="仿宋" w:eastAsia="仿宋" w:hAnsi="仿宋" w:cs="仿宋"/>
          <w:szCs w:val="32"/>
        </w:rPr>
      </w:pPr>
      <w:r>
        <w:rPr>
          <w:rFonts w:ascii="仿宋" w:eastAsia="仿宋" w:hAnsi="仿宋" w:cs="仿宋" w:hint="eastAsia"/>
        </w:rPr>
        <w:lastRenderedPageBreak/>
        <w:t>本项目服务对象和受益群众主要是受社会化服务的小农户，通过问卷调查方式收集服务对象和受益群众对本项目实施的满意度。调查人群都表示很满意，都认为本项目实施后，完成了上级下达的农业社会化服务任务面积指标，降低了小农户生产成本，提高了农业生产效率和经济效益。</w:t>
      </w:r>
    </w:p>
    <w:p w:rsidR="00A863DF" w:rsidRDefault="00DB5E3A">
      <w:pPr>
        <w:ind w:firstLine="640"/>
        <w:rPr>
          <w:rFonts w:ascii="仿宋" w:eastAsia="仿宋" w:hAnsi="仿宋" w:cs="仿宋"/>
        </w:rPr>
      </w:pPr>
      <w:r>
        <w:rPr>
          <w:rFonts w:ascii="仿宋" w:eastAsia="仿宋" w:hAnsi="仿宋" w:cs="仿宋" w:hint="eastAsia"/>
        </w:rPr>
        <w:t>本项满分10分，评估得分10分。</w:t>
      </w:r>
    </w:p>
    <w:p w:rsidR="00A863DF" w:rsidRDefault="00DB5E3A">
      <w:pPr>
        <w:pStyle w:val="2"/>
        <w:ind w:firstLine="640"/>
        <w:rPr>
          <w:rFonts w:ascii="仿宋" w:eastAsia="仿宋" w:hAnsi="仿宋" w:cs="仿宋"/>
        </w:rPr>
      </w:pPr>
      <w:bookmarkStart w:id="156" w:name="_Toc17413"/>
      <w:bookmarkStart w:id="157" w:name="_Toc20473"/>
      <w:bookmarkStart w:id="158" w:name="_Toc24261"/>
      <w:bookmarkStart w:id="159" w:name="_Toc3310"/>
      <w:bookmarkStart w:id="160" w:name="_Toc28886"/>
      <w:bookmarkStart w:id="161" w:name="_Toc23114"/>
      <w:r>
        <w:rPr>
          <w:rFonts w:ascii="仿宋" w:eastAsia="仿宋" w:hAnsi="仿宋" w:cs="仿宋" w:hint="eastAsia"/>
        </w:rPr>
        <w:t>五、主要经验及做法、存在的问题及原因分析</w:t>
      </w:r>
      <w:bookmarkEnd w:id="156"/>
      <w:bookmarkEnd w:id="157"/>
      <w:bookmarkEnd w:id="158"/>
      <w:bookmarkEnd w:id="159"/>
      <w:bookmarkEnd w:id="160"/>
      <w:bookmarkEnd w:id="161"/>
    </w:p>
    <w:p w:rsidR="00A863DF" w:rsidRDefault="00DB5E3A">
      <w:pPr>
        <w:pStyle w:val="3"/>
        <w:ind w:firstLine="643"/>
        <w:rPr>
          <w:rFonts w:ascii="仿宋" w:eastAsia="仿宋" w:hAnsi="仿宋" w:cs="仿宋"/>
        </w:rPr>
      </w:pPr>
      <w:bookmarkStart w:id="162" w:name="_Toc6741"/>
      <w:bookmarkStart w:id="163" w:name="_Toc14362"/>
      <w:bookmarkStart w:id="164" w:name="_Toc10514"/>
      <w:bookmarkStart w:id="165" w:name="_Toc14383"/>
      <w:bookmarkStart w:id="166" w:name="_Toc6522"/>
      <w:r>
        <w:rPr>
          <w:rFonts w:ascii="仿宋" w:eastAsia="仿宋" w:hAnsi="仿宋" w:cs="仿宋" w:hint="eastAsia"/>
        </w:rPr>
        <w:t>（一）主要经验及做法</w:t>
      </w:r>
      <w:bookmarkEnd w:id="162"/>
      <w:bookmarkEnd w:id="163"/>
      <w:bookmarkEnd w:id="164"/>
      <w:bookmarkEnd w:id="165"/>
      <w:bookmarkEnd w:id="166"/>
    </w:p>
    <w:p w:rsidR="00A863DF" w:rsidRDefault="00DB5E3A">
      <w:pPr>
        <w:ind w:firstLine="640"/>
        <w:rPr>
          <w:rFonts w:ascii="仿宋" w:eastAsia="仿宋" w:hAnsi="仿宋" w:cs="仿宋"/>
        </w:rPr>
      </w:pPr>
      <w:r>
        <w:rPr>
          <w:rFonts w:ascii="仿宋" w:eastAsia="仿宋" w:hAnsi="仿宋" w:cs="仿宋" w:hint="eastAsia"/>
        </w:rPr>
        <w:t>尉犁县农经管理局尉犁县委、县政府的支持下，在相关部门的配合下，全面顺利完成，绩效评价“优”，主要经验及做法如下：</w:t>
      </w:r>
    </w:p>
    <w:p w:rsidR="00A863DF" w:rsidRDefault="00DB5E3A">
      <w:pPr>
        <w:ind w:firstLine="640"/>
        <w:rPr>
          <w:rFonts w:ascii="仿宋" w:eastAsia="仿宋" w:hAnsi="仿宋" w:cs="仿宋"/>
        </w:rPr>
      </w:pPr>
      <w:bookmarkStart w:id="167" w:name="_Toc4673"/>
      <w:bookmarkStart w:id="168" w:name="_Toc6359"/>
      <w:bookmarkStart w:id="169" w:name="_Toc27408"/>
      <w:bookmarkStart w:id="170" w:name="_Toc11238"/>
      <w:r>
        <w:rPr>
          <w:rFonts w:ascii="仿宋" w:eastAsia="仿宋" w:hAnsi="仿宋" w:cs="仿宋" w:hint="eastAsia"/>
        </w:rPr>
        <w:t>1.加强组织领导。组织服务主体召开座谈会，对服务环节设定、服务价格补助、质量要求等内容进行讨论，充分尊重主体意见，确保项目切实可行；实施方案拟定后，报局党组会议研究讨论，进一步修改完善，同步向县委、县政府分管领导汇报，争取领导支持。</w:t>
      </w:r>
    </w:p>
    <w:p w:rsidR="00A863DF" w:rsidRDefault="00DB5E3A">
      <w:pPr>
        <w:ind w:firstLine="640"/>
        <w:rPr>
          <w:rFonts w:ascii="仿宋" w:eastAsia="仿宋" w:hAnsi="仿宋" w:cs="仿宋"/>
        </w:rPr>
      </w:pPr>
      <w:r>
        <w:rPr>
          <w:rFonts w:ascii="仿宋" w:eastAsia="仿宋" w:hAnsi="仿宋" w:cs="仿宋" w:hint="eastAsia"/>
        </w:rPr>
        <w:t>2.规范项目实施。</w:t>
      </w:r>
      <w:r>
        <w:rPr>
          <w:rFonts w:ascii="仿宋" w:eastAsia="仿宋" w:hAnsi="仿宋" w:cs="仿宋" w:hint="eastAsia"/>
          <w:b/>
          <w:bCs/>
        </w:rPr>
        <w:t>一是</w:t>
      </w:r>
      <w:r>
        <w:rPr>
          <w:rFonts w:ascii="仿宋" w:eastAsia="仿宋" w:hAnsi="仿宋" w:cs="仿宋" w:hint="eastAsia"/>
        </w:rPr>
        <w:t>服务环节设定规范，严格按照《自治区农业生产社会化服务项目实施方案通知》要求，结合尉犁县发展实际，确定服务项目主要针对棉花和畜牧业，在服务环节上重点支持畜牧托养和棉花全流程作业等小农户做不了、做不好的环节。</w:t>
      </w:r>
      <w:r>
        <w:rPr>
          <w:rFonts w:ascii="仿宋" w:eastAsia="仿宋" w:hAnsi="仿宋" w:cs="仿宋" w:hint="eastAsia"/>
          <w:b/>
          <w:bCs/>
        </w:rPr>
        <w:t>二是</w:t>
      </w:r>
      <w:r>
        <w:rPr>
          <w:rFonts w:ascii="仿宋" w:eastAsia="仿宋" w:hAnsi="仿宋" w:cs="仿宋" w:hint="eastAsia"/>
        </w:rPr>
        <w:t>补助价格规范，通过市场调研、走访群众、座谈商议等形式，按照“市场原则+协商议定”</w:t>
      </w:r>
      <w:r>
        <w:rPr>
          <w:rFonts w:ascii="仿宋" w:eastAsia="仿宋" w:hAnsi="仿宋" w:cs="仿宋" w:hint="eastAsia"/>
        </w:rPr>
        <w:lastRenderedPageBreak/>
        <w:t>方式，对畜牧托养和农机服务等托管服务各环节进行统一规范定费，将各服务环节收费标准进行公开。</w:t>
      </w:r>
      <w:r>
        <w:rPr>
          <w:rFonts w:ascii="仿宋" w:eastAsia="仿宋" w:hAnsi="仿宋" w:cs="仿宋" w:hint="eastAsia"/>
          <w:b/>
          <w:bCs/>
        </w:rPr>
        <w:t>三是</w:t>
      </w:r>
      <w:r>
        <w:rPr>
          <w:rFonts w:ascii="仿宋" w:eastAsia="仿宋" w:hAnsi="仿宋" w:cs="仿宋" w:hint="eastAsia"/>
        </w:rPr>
        <w:t>遴选主体规范。严格按照自治区农业社会化服务项目管理要求，把具有两年以上社会化服务经验、列入中国农业社会化服务平台主体名录库、群众服务满意、管理规范的新型经营主体，纳入项目实施主体遴选范围，通过对各合作社财务管理状况，综合服务能力等情况考虑，初步确定项目实施主体，</w:t>
      </w:r>
      <w:proofErr w:type="gramStart"/>
      <w:r>
        <w:rPr>
          <w:rFonts w:ascii="仿宋" w:eastAsia="仿宋" w:hAnsi="仿宋" w:cs="仿宋" w:hint="eastAsia"/>
        </w:rPr>
        <w:t>报请局</w:t>
      </w:r>
      <w:proofErr w:type="gramEnd"/>
      <w:r>
        <w:rPr>
          <w:rFonts w:ascii="仿宋" w:eastAsia="仿宋" w:hAnsi="仿宋" w:cs="仿宋" w:hint="eastAsia"/>
        </w:rPr>
        <w:t>党组会议研究确定。并在政府网站公示项目实施主体实施内容，公开举报电话，主动接受社会监督。</w:t>
      </w:r>
      <w:r>
        <w:rPr>
          <w:rFonts w:ascii="仿宋" w:eastAsia="仿宋" w:hAnsi="仿宋" w:cs="仿宋" w:hint="eastAsia"/>
          <w:b/>
          <w:bCs/>
        </w:rPr>
        <w:t>四是</w:t>
      </w:r>
      <w:r>
        <w:rPr>
          <w:rFonts w:ascii="仿宋" w:eastAsia="仿宋" w:hAnsi="仿宋" w:cs="仿宋" w:hint="eastAsia"/>
        </w:rPr>
        <w:t>指导规范。组织农业、发改、商工、社会化服务组织等共同研究制定符合尉犁实际的服务标准和规范，印发《尉犁县棉花托管服务标准规范》《尉犁县小麦托管服务标准规范》《尉犁县玉米托管服务标准规范》，对种养殖重点环节进行指标数据细化、量化，确保服务质量有迹可循，减少矛盾纠纷。</w:t>
      </w:r>
      <w:r>
        <w:rPr>
          <w:rFonts w:ascii="仿宋" w:eastAsia="仿宋" w:hAnsi="仿宋" w:cs="仿宋" w:hint="eastAsia"/>
          <w:b/>
          <w:bCs/>
        </w:rPr>
        <w:t>五是</w:t>
      </w:r>
      <w:r>
        <w:rPr>
          <w:rFonts w:ascii="仿宋" w:eastAsia="仿宋" w:hAnsi="仿宋" w:cs="仿宋" w:hint="eastAsia"/>
        </w:rPr>
        <w:t>操作程序规范。遴选出服务主体后，服务主体与农户签订服务合同后开始组织作业，乡镇配合开展小农户确认工作。六是验收规范。采取100%电话抽查和组织乡镇分管领导及农技、农机等部门实地检查相结合的方式，深入服务农户当中了解合作社提供农业社会化服务情况，听取农户对农业社会化服务的意见和建议，对项目进行评价验收。</w:t>
      </w:r>
    </w:p>
    <w:p w:rsidR="00A863DF" w:rsidRDefault="00DB5E3A">
      <w:pPr>
        <w:ind w:firstLine="640"/>
        <w:rPr>
          <w:rFonts w:ascii="仿宋" w:eastAsia="仿宋" w:hAnsi="仿宋" w:cs="仿宋"/>
        </w:rPr>
      </w:pPr>
      <w:r>
        <w:rPr>
          <w:rFonts w:ascii="仿宋" w:eastAsia="仿宋" w:hAnsi="仿宋" w:cs="仿宋" w:hint="eastAsia"/>
        </w:rPr>
        <w:t>3.加强宣传培训。为确保广大农户、服务主体知晓政策，我局积极开展宣传培训，共组织服务主体召开培训会5次，</w:t>
      </w:r>
      <w:r>
        <w:rPr>
          <w:rFonts w:ascii="仿宋" w:eastAsia="仿宋" w:hAnsi="仿宋" w:cs="仿宋" w:hint="eastAsia"/>
        </w:rPr>
        <w:lastRenderedPageBreak/>
        <w:t>培训300余人次。2024年众望合作社社会化服务典型案例、巴州尉犁</w:t>
      </w:r>
      <w:proofErr w:type="gramStart"/>
      <w:r>
        <w:rPr>
          <w:rFonts w:ascii="仿宋" w:eastAsia="仿宋" w:hAnsi="仿宋" w:cs="仿宋" w:hint="eastAsia"/>
        </w:rPr>
        <w:t>县亿源</w:t>
      </w:r>
      <w:proofErr w:type="gramEnd"/>
      <w:r>
        <w:rPr>
          <w:rFonts w:ascii="仿宋" w:eastAsia="仿宋" w:hAnsi="仿宋" w:cs="仿宋" w:hint="eastAsia"/>
        </w:rPr>
        <w:t>保洁服务有限公司社会化服务典型案例被自治区采用，全疆推广。</w:t>
      </w:r>
    </w:p>
    <w:p w:rsidR="00A863DF" w:rsidRDefault="00DB5E3A">
      <w:pPr>
        <w:pStyle w:val="3"/>
        <w:keepLines w:val="0"/>
        <w:ind w:firstLine="643"/>
        <w:rPr>
          <w:rFonts w:ascii="仿宋" w:eastAsia="仿宋" w:hAnsi="仿宋" w:cs="仿宋"/>
        </w:rPr>
      </w:pPr>
      <w:bookmarkStart w:id="171" w:name="_Toc9902"/>
      <w:r>
        <w:rPr>
          <w:rFonts w:ascii="仿宋" w:eastAsia="仿宋" w:hAnsi="仿宋" w:cs="仿宋" w:hint="eastAsia"/>
        </w:rPr>
        <w:t>（二）存在的问题及分析</w:t>
      </w:r>
      <w:bookmarkEnd w:id="167"/>
      <w:bookmarkEnd w:id="168"/>
      <w:bookmarkEnd w:id="169"/>
      <w:bookmarkEnd w:id="170"/>
      <w:bookmarkEnd w:id="171"/>
    </w:p>
    <w:p w:rsidR="00A863DF" w:rsidRDefault="00DB5E3A">
      <w:pPr>
        <w:ind w:firstLine="640"/>
        <w:rPr>
          <w:rFonts w:ascii="仿宋" w:eastAsia="仿宋" w:hAnsi="仿宋" w:cs="仿宋"/>
        </w:rPr>
      </w:pPr>
      <w:bookmarkStart w:id="172" w:name="_Toc13345"/>
      <w:bookmarkStart w:id="173" w:name="_Toc20116"/>
      <w:bookmarkStart w:id="174" w:name="_Toc13270"/>
      <w:bookmarkStart w:id="175" w:name="_Toc5702"/>
      <w:bookmarkStart w:id="176" w:name="_Toc22271"/>
      <w:r>
        <w:rPr>
          <w:rFonts w:ascii="仿宋" w:eastAsia="仿宋" w:hAnsi="仿宋" w:cs="仿宋" w:hint="eastAsia"/>
        </w:rPr>
        <w:t>社会化服务主体与小农户之间的有效衔接较为困难。由于大多数小农户的农田的地理位置不具有优势，大多分散，这就导致服务主体的运营成本提升，效率低下，因此大多服务主体更加偏好服务规模型经营主体，项目选育主体难。</w:t>
      </w:r>
    </w:p>
    <w:p w:rsidR="00A863DF" w:rsidRDefault="00DB5E3A">
      <w:pPr>
        <w:pStyle w:val="2"/>
        <w:ind w:firstLine="640"/>
        <w:rPr>
          <w:rFonts w:ascii="仿宋" w:eastAsia="仿宋" w:hAnsi="仿宋" w:cs="仿宋"/>
        </w:rPr>
      </w:pPr>
      <w:bookmarkStart w:id="177" w:name="_Toc32206"/>
      <w:r>
        <w:rPr>
          <w:rFonts w:ascii="仿宋" w:eastAsia="仿宋" w:hAnsi="仿宋" w:cs="仿宋" w:hint="eastAsia"/>
        </w:rPr>
        <w:t>六、有关建议</w:t>
      </w:r>
      <w:bookmarkEnd w:id="172"/>
      <w:bookmarkEnd w:id="173"/>
      <w:bookmarkEnd w:id="174"/>
      <w:bookmarkEnd w:id="175"/>
      <w:bookmarkEnd w:id="176"/>
      <w:bookmarkEnd w:id="177"/>
    </w:p>
    <w:p w:rsidR="00A863DF" w:rsidRDefault="00DB5E3A">
      <w:pPr>
        <w:ind w:firstLine="640"/>
        <w:rPr>
          <w:rFonts w:ascii="仿宋" w:eastAsia="仿宋" w:hAnsi="仿宋" w:cs="仿宋"/>
        </w:rPr>
      </w:pPr>
      <w:bookmarkStart w:id="178" w:name="_Toc5794"/>
      <w:bookmarkStart w:id="179" w:name="_Toc21621"/>
      <w:bookmarkStart w:id="180" w:name="_Toc24871"/>
      <w:bookmarkStart w:id="181" w:name="_Toc12100"/>
      <w:bookmarkStart w:id="182" w:name="_Toc22823"/>
      <w:r>
        <w:rPr>
          <w:rFonts w:ascii="仿宋" w:eastAsia="仿宋" w:hAnsi="仿宋" w:cs="仿宋" w:hint="eastAsia"/>
        </w:rPr>
        <w:t>一是推动小农户组织化运作。组建区域性合作联社，鼓励村集体牵头，整合零散农田形成连片作业区，由村集体统一对接服务主体，降低地理分散带来的调度成本。</w:t>
      </w:r>
    </w:p>
    <w:p w:rsidR="00A863DF" w:rsidRDefault="00DB5E3A">
      <w:pPr>
        <w:ind w:firstLine="640"/>
        <w:rPr>
          <w:rFonts w:ascii="仿宋" w:eastAsia="仿宋" w:hAnsi="仿宋" w:cs="仿宋"/>
        </w:rPr>
      </w:pPr>
      <w:r>
        <w:rPr>
          <w:rFonts w:ascii="仿宋" w:eastAsia="仿宋" w:hAnsi="仿宋" w:cs="仿宋" w:hint="eastAsia"/>
        </w:rPr>
        <w:t>二是创新服务需求整合机制。建立农户服务需求收集制度，通过村级服务站按月收集农资、农机、技术等需求，形成标准化服务订单包，达到经济服务规模后统一招标采购。</w:t>
      </w:r>
    </w:p>
    <w:p w:rsidR="00A863DF" w:rsidRDefault="00DB5E3A">
      <w:pPr>
        <w:ind w:firstLine="640"/>
        <w:rPr>
          <w:rFonts w:ascii="仿宋" w:eastAsia="仿宋" w:hAnsi="仿宋" w:cs="仿宋"/>
        </w:rPr>
      </w:pPr>
      <w:r>
        <w:rPr>
          <w:rFonts w:ascii="仿宋" w:eastAsia="仿宋" w:hAnsi="仿宋" w:cs="仿宋" w:hint="eastAsia"/>
        </w:rPr>
        <w:t>三是尽快构建完善智慧服务平台体系，集成农田分布、农机定位、服务需求等数据。通过算法优化路径规划，实现多农户"</w:t>
      </w:r>
      <w:proofErr w:type="gramStart"/>
      <w:r>
        <w:rPr>
          <w:rFonts w:ascii="仿宋" w:eastAsia="仿宋" w:hAnsi="仿宋" w:cs="仿宋" w:hint="eastAsia"/>
        </w:rPr>
        <w:t>拼单服务</w:t>
      </w:r>
      <w:proofErr w:type="gramEnd"/>
      <w:r>
        <w:rPr>
          <w:rFonts w:ascii="仿宋" w:eastAsia="仿宋" w:hAnsi="仿宋" w:cs="仿宋" w:hint="eastAsia"/>
        </w:rPr>
        <w:t>"，降低空驶率。</w:t>
      </w:r>
    </w:p>
    <w:p w:rsidR="00A863DF" w:rsidRDefault="00DB5E3A">
      <w:pPr>
        <w:ind w:firstLine="640"/>
        <w:rPr>
          <w:rFonts w:ascii="仿宋" w:eastAsia="仿宋" w:hAnsi="仿宋" w:cs="仿宋"/>
        </w:rPr>
      </w:pPr>
      <w:r>
        <w:rPr>
          <w:rFonts w:ascii="仿宋" w:eastAsia="仿宋" w:hAnsi="仿宋" w:cs="仿宋" w:hint="eastAsia"/>
        </w:rPr>
        <w:t>四是创新服务供给模式，引导服务主体推出"耕种管收储"全链条托管服务，与农户签订保底产量协议。</w:t>
      </w:r>
    </w:p>
    <w:p w:rsidR="00A863DF" w:rsidRDefault="00DB5E3A">
      <w:pPr>
        <w:pStyle w:val="2"/>
        <w:ind w:firstLine="640"/>
        <w:rPr>
          <w:rFonts w:ascii="仿宋" w:eastAsia="仿宋" w:hAnsi="仿宋" w:cs="仿宋"/>
        </w:rPr>
      </w:pPr>
      <w:bookmarkStart w:id="183" w:name="_Toc30919"/>
      <w:r>
        <w:rPr>
          <w:rFonts w:ascii="仿宋" w:eastAsia="仿宋" w:hAnsi="仿宋" w:cs="仿宋" w:hint="eastAsia"/>
        </w:rPr>
        <w:t>七、其他需要说明的问题</w:t>
      </w:r>
      <w:bookmarkEnd w:id="178"/>
      <w:bookmarkEnd w:id="179"/>
      <w:bookmarkEnd w:id="180"/>
      <w:bookmarkEnd w:id="181"/>
      <w:bookmarkEnd w:id="182"/>
      <w:bookmarkEnd w:id="183"/>
    </w:p>
    <w:p w:rsidR="00A863DF" w:rsidRDefault="00DB5E3A">
      <w:pPr>
        <w:ind w:firstLine="640"/>
        <w:rPr>
          <w:rFonts w:ascii="仿宋" w:eastAsia="仿宋" w:hAnsi="仿宋" w:cs="仿宋"/>
        </w:rPr>
      </w:pPr>
      <w:bookmarkStart w:id="184" w:name="OLE_LINK6"/>
      <w:r>
        <w:rPr>
          <w:rFonts w:ascii="仿宋" w:eastAsia="仿宋" w:hAnsi="仿宋" w:cs="仿宋" w:hint="eastAsia"/>
        </w:rPr>
        <w:t>1、本项目部分间接产生的效果无法准确在短期内衡量，</w:t>
      </w:r>
      <w:r>
        <w:rPr>
          <w:rFonts w:ascii="仿宋" w:eastAsia="仿宋" w:hAnsi="仿宋" w:cs="仿宋" w:hint="eastAsia"/>
        </w:rPr>
        <w:lastRenderedPageBreak/>
        <w:t>因此很难认定项目产生的全部效果。通过指标来反映绩效，指标的科学性和全面性需要不断地完善和研究。</w:t>
      </w:r>
    </w:p>
    <w:p w:rsidR="00A863DF" w:rsidRDefault="00DB5E3A">
      <w:pPr>
        <w:ind w:firstLine="640"/>
        <w:rPr>
          <w:rFonts w:ascii="仿宋" w:eastAsia="仿宋" w:hAnsi="仿宋" w:cs="仿宋"/>
        </w:rPr>
      </w:pPr>
      <w:r>
        <w:rPr>
          <w:rFonts w:ascii="仿宋" w:eastAsia="仿宋" w:hAnsi="仿宋" w:cs="仿宋" w:hint="eastAsia"/>
        </w:rPr>
        <w:t>2、评价结果分别编入政府决算和部门预算，报送本级人民代表大会常务委员会，并依法予以公开。</w:t>
      </w:r>
      <w:bookmarkEnd w:id="184"/>
    </w:p>
    <w:p w:rsidR="00A863DF" w:rsidRDefault="00DB5E3A">
      <w:pPr>
        <w:pStyle w:val="2"/>
        <w:ind w:firstLine="640"/>
        <w:rPr>
          <w:rFonts w:ascii="仿宋" w:eastAsia="仿宋" w:hAnsi="仿宋" w:cs="仿宋"/>
        </w:rPr>
      </w:pPr>
      <w:bookmarkStart w:id="185" w:name="_Toc3643"/>
      <w:bookmarkStart w:id="186" w:name="_Toc4210"/>
      <w:bookmarkStart w:id="187" w:name="_Toc30245"/>
      <w:bookmarkStart w:id="188" w:name="_Toc28493"/>
      <w:r>
        <w:rPr>
          <w:rFonts w:ascii="仿宋" w:eastAsia="仿宋" w:hAnsi="仿宋" w:cs="仿宋" w:hint="eastAsia"/>
        </w:rPr>
        <w:t>八、附件</w:t>
      </w:r>
      <w:bookmarkEnd w:id="185"/>
      <w:bookmarkEnd w:id="186"/>
      <w:bookmarkEnd w:id="187"/>
      <w:bookmarkEnd w:id="188"/>
    </w:p>
    <w:p w:rsidR="00A863DF" w:rsidRDefault="00DB5E3A">
      <w:pPr>
        <w:ind w:firstLine="640"/>
        <w:rPr>
          <w:rFonts w:ascii="仿宋" w:eastAsia="仿宋" w:hAnsi="仿宋" w:cs="仿宋"/>
        </w:rPr>
      </w:pPr>
      <w:r>
        <w:rPr>
          <w:rFonts w:ascii="仿宋" w:eastAsia="仿宋" w:hAnsi="仿宋" w:cs="仿宋" w:hint="eastAsia"/>
        </w:rPr>
        <w:t>1、项目支出绩效自评表</w:t>
      </w:r>
    </w:p>
    <w:p w:rsidR="00A863DF" w:rsidRDefault="00DB5E3A">
      <w:pPr>
        <w:ind w:firstLine="640"/>
        <w:rPr>
          <w:rFonts w:ascii="仿宋" w:eastAsia="仿宋" w:hAnsi="仿宋" w:cs="仿宋"/>
        </w:rPr>
        <w:sectPr w:rsidR="00A863DF">
          <w:footerReference w:type="default" r:id="rId10"/>
          <w:pgSz w:w="11906" w:h="16838"/>
          <w:pgMar w:top="1440" w:right="1800" w:bottom="1440" w:left="1800" w:header="851" w:footer="992" w:gutter="0"/>
          <w:pgNumType w:start="1"/>
          <w:cols w:space="720"/>
          <w:docGrid w:type="lines" w:linePitch="312"/>
        </w:sectPr>
      </w:pPr>
      <w:r>
        <w:rPr>
          <w:rFonts w:ascii="仿宋" w:eastAsia="仿宋" w:hAnsi="仿宋" w:cs="仿宋" w:hint="eastAsia"/>
        </w:rPr>
        <w:t>2、项目支出绩效评价指标体系及评分</w:t>
      </w:r>
    </w:p>
    <w:p w:rsidR="00A863DF" w:rsidRDefault="00DB5E3A">
      <w:pPr>
        <w:ind w:firstLine="640"/>
        <w:outlineLvl w:val="0"/>
        <w:rPr>
          <w:rFonts w:ascii="仿宋" w:eastAsia="仿宋" w:hAnsi="仿宋" w:cs="仿宋"/>
        </w:rPr>
      </w:pPr>
      <w:bookmarkStart w:id="189" w:name="_Toc25715"/>
      <w:r>
        <w:rPr>
          <w:rFonts w:ascii="仿宋" w:eastAsia="仿宋" w:hAnsi="仿宋" w:cs="仿宋" w:hint="eastAsia"/>
        </w:rPr>
        <w:lastRenderedPageBreak/>
        <w:t>附件1：项目支出绩效自评表</w:t>
      </w:r>
      <w:bookmarkEnd w:id="189"/>
    </w:p>
    <w:tbl>
      <w:tblPr>
        <w:tblW w:w="5000" w:type="pct"/>
        <w:tblLook w:val="0600" w:firstRow="0" w:lastRow="0" w:firstColumn="0" w:lastColumn="0" w:noHBand="1" w:noVBand="1"/>
      </w:tblPr>
      <w:tblGrid>
        <w:gridCol w:w="835"/>
        <w:gridCol w:w="861"/>
        <w:gridCol w:w="1021"/>
        <w:gridCol w:w="1559"/>
        <w:gridCol w:w="1117"/>
        <w:gridCol w:w="1038"/>
        <w:gridCol w:w="720"/>
        <w:gridCol w:w="828"/>
        <w:gridCol w:w="1080"/>
        <w:gridCol w:w="763"/>
        <w:gridCol w:w="1021"/>
        <w:gridCol w:w="1191"/>
        <w:gridCol w:w="853"/>
        <w:gridCol w:w="1287"/>
      </w:tblGrid>
      <w:tr w:rsidR="00A863DF">
        <w:trPr>
          <w:trHeight w:val="420"/>
        </w:trPr>
        <w:tc>
          <w:tcPr>
            <w:tcW w:w="5000" w:type="pct"/>
            <w:gridSpan w:val="14"/>
            <w:tcBorders>
              <w:top w:val="single" w:sz="4" w:space="0" w:color="auto"/>
              <w:left w:val="single" w:sz="4" w:space="0" w:color="auto"/>
              <w:bottom w:val="single" w:sz="4" w:space="0" w:color="auto"/>
              <w:right w:val="single" w:sz="4" w:space="0" w:color="auto"/>
            </w:tcBorders>
            <w:vAlign w:val="center"/>
          </w:tcPr>
          <w:p w:rsidR="00A863DF" w:rsidRDefault="00DB5E3A">
            <w:pPr>
              <w:pStyle w:val="a7"/>
              <w:rPr>
                <w:rFonts w:ascii="仿宋" w:eastAsia="仿宋" w:hAnsi="仿宋" w:cs="仿宋" w:hint="default"/>
              </w:rPr>
            </w:pPr>
            <w:bookmarkStart w:id="190" w:name="_Toc24833"/>
            <w:r>
              <w:rPr>
                <w:rFonts w:ascii="仿宋" w:eastAsia="仿宋" w:hAnsi="仿宋" w:cs="仿宋"/>
              </w:rPr>
              <w:t>项目支出绩效自评表</w:t>
            </w:r>
            <w:bookmarkEnd w:id="190"/>
          </w:p>
        </w:tc>
      </w:tr>
      <w:tr w:rsidR="00A863DF">
        <w:trPr>
          <w:trHeight w:val="800"/>
        </w:trPr>
        <w:tc>
          <w:tcPr>
            <w:tcW w:w="5000" w:type="pct"/>
            <w:gridSpan w:val="14"/>
            <w:tcBorders>
              <w:top w:val="single" w:sz="4" w:space="0" w:color="auto"/>
              <w:left w:val="single" w:sz="4" w:space="0" w:color="auto"/>
              <w:bottom w:val="single" w:sz="4" w:space="0" w:color="auto"/>
              <w:right w:val="single" w:sz="4" w:space="0" w:color="auto"/>
            </w:tcBorders>
            <w:vAlign w:val="center"/>
          </w:tcPr>
          <w:p w:rsidR="00A863DF" w:rsidRDefault="00DB5E3A">
            <w:pPr>
              <w:pStyle w:val="a8"/>
              <w:rPr>
                <w:rFonts w:ascii="仿宋" w:eastAsia="仿宋" w:hAnsi="仿宋" w:cs="仿宋" w:hint="default"/>
              </w:rPr>
            </w:pPr>
            <w:r>
              <w:rPr>
                <w:rFonts w:ascii="仿宋" w:eastAsia="仿宋" w:hAnsi="仿宋" w:cs="仿宋"/>
              </w:rPr>
              <w:t>(2024年度)</w:t>
            </w:r>
          </w:p>
        </w:tc>
      </w:tr>
      <w:tr w:rsidR="00A863DF">
        <w:trPr>
          <w:trHeight w:val="270"/>
        </w:trPr>
        <w:tc>
          <w:tcPr>
            <w:tcW w:w="599" w:type="pct"/>
            <w:gridSpan w:val="2"/>
            <w:tcBorders>
              <w:top w:val="single" w:sz="4" w:space="0" w:color="auto"/>
              <w:left w:val="single" w:sz="4" w:space="0" w:color="auto"/>
              <w:bottom w:val="single" w:sz="4" w:space="0" w:color="auto"/>
              <w:right w:val="single" w:sz="4" w:space="0" w:color="auto"/>
            </w:tcBorders>
            <w:vAlign w:val="center"/>
          </w:tcPr>
          <w:p w:rsidR="00A863DF" w:rsidRDefault="00DB5E3A">
            <w:pPr>
              <w:pStyle w:val="a8"/>
              <w:rPr>
                <w:rFonts w:ascii="仿宋" w:eastAsia="仿宋" w:hAnsi="仿宋" w:cs="仿宋" w:hint="default"/>
              </w:rPr>
            </w:pPr>
            <w:r>
              <w:rPr>
                <w:rFonts w:ascii="仿宋" w:eastAsia="仿宋" w:hAnsi="仿宋" w:cs="仿宋"/>
              </w:rPr>
              <w:t>项目名称</w:t>
            </w:r>
          </w:p>
        </w:tc>
        <w:tc>
          <w:tcPr>
            <w:tcW w:w="4400" w:type="pct"/>
            <w:gridSpan w:val="12"/>
            <w:tcBorders>
              <w:top w:val="single" w:sz="4" w:space="0" w:color="auto"/>
              <w:left w:val="single" w:sz="4" w:space="0" w:color="auto"/>
              <w:bottom w:val="single" w:sz="4" w:space="0" w:color="auto"/>
              <w:right w:val="single" w:sz="4" w:space="0" w:color="auto"/>
            </w:tcBorders>
            <w:vAlign w:val="center"/>
          </w:tcPr>
          <w:p w:rsidR="00A863DF" w:rsidRDefault="00DB5E3A">
            <w:pPr>
              <w:pStyle w:val="a8"/>
              <w:rPr>
                <w:rFonts w:ascii="仿宋" w:eastAsia="仿宋" w:hAnsi="仿宋" w:cs="仿宋" w:hint="default"/>
              </w:rPr>
            </w:pPr>
            <w:r>
              <w:rPr>
                <w:rFonts w:ascii="仿宋" w:eastAsia="仿宋" w:hAnsi="仿宋" w:cs="仿宋"/>
              </w:rPr>
              <w:t>2024年新型农业经营主体生产经营能力提升项目</w:t>
            </w:r>
          </w:p>
        </w:tc>
      </w:tr>
      <w:tr w:rsidR="00A863DF">
        <w:trPr>
          <w:trHeight w:val="600"/>
        </w:trPr>
        <w:tc>
          <w:tcPr>
            <w:tcW w:w="599" w:type="pct"/>
            <w:gridSpan w:val="2"/>
            <w:tcBorders>
              <w:top w:val="single" w:sz="4" w:space="0" w:color="auto"/>
              <w:left w:val="single" w:sz="4" w:space="0" w:color="auto"/>
              <w:bottom w:val="single" w:sz="4" w:space="0" w:color="auto"/>
              <w:right w:val="single" w:sz="4" w:space="0" w:color="auto"/>
            </w:tcBorders>
            <w:vAlign w:val="center"/>
          </w:tcPr>
          <w:p w:rsidR="00A863DF" w:rsidRDefault="00DB5E3A">
            <w:pPr>
              <w:pStyle w:val="a8"/>
              <w:rPr>
                <w:rFonts w:ascii="仿宋" w:eastAsia="仿宋" w:hAnsi="仿宋" w:cs="仿宋" w:hint="default"/>
              </w:rPr>
            </w:pPr>
            <w:r>
              <w:rPr>
                <w:rFonts w:ascii="仿宋" w:eastAsia="仿宋" w:hAnsi="仿宋" w:cs="仿宋"/>
              </w:rPr>
              <w:t>主管部门</w:t>
            </w:r>
          </w:p>
        </w:tc>
        <w:tc>
          <w:tcPr>
            <w:tcW w:w="1924" w:type="pct"/>
            <w:gridSpan w:val="5"/>
            <w:tcBorders>
              <w:top w:val="single" w:sz="4" w:space="0" w:color="auto"/>
              <w:left w:val="single" w:sz="4" w:space="0" w:color="auto"/>
              <w:bottom w:val="single" w:sz="4" w:space="0" w:color="auto"/>
              <w:right w:val="single" w:sz="4" w:space="0" w:color="auto"/>
            </w:tcBorders>
            <w:vAlign w:val="center"/>
          </w:tcPr>
          <w:p w:rsidR="00A863DF" w:rsidRDefault="00DB5E3A">
            <w:pPr>
              <w:pStyle w:val="a8"/>
              <w:rPr>
                <w:rFonts w:ascii="仿宋" w:eastAsia="仿宋" w:hAnsi="仿宋" w:cs="仿宋" w:hint="default"/>
              </w:rPr>
            </w:pPr>
            <w:r>
              <w:rPr>
                <w:rFonts w:ascii="仿宋" w:eastAsia="仿宋" w:hAnsi="仿宋" w:cs="仿宋"/>
              </w:rPr>
              <w:t>尉犁县农经管理局</w:t>
            </w:r>
          </w:p>
        </w:tc>
        <w:tc>
          <w:tcPr>
            <w:tcW w:w="673" w:type="pct"/>
            <w:gridSpan w:val="2"/>
            <w:tcBorders>
              <w:top w:val="single" w:sz="4" w:space="0" w:color="auto"/>
              <w:left w:val="single" w:sz="4" w:space="0" w:color="auto"/>
              <w:bottom w:val="single" w:sz="4" w:space="0" w:color="auto"/>
              <w:right w:val="single" w:sz="4" w:space="0" w:color="auto"/>
            </w:tcBorders>
            <w:vAlign w:val="center"/>
          </w:tcPr>
          <w:p w:rsidR="00A863DF" w:rsidRDefault="00DB5E3A">
            <w:pPr>
              <w:pStyle w:val="a8"/>
              <w:rPr>
                <w:rFonts w:ascii="仿宋" w:eastAsia="仿宋" w:hAnsi="仿宋" w:cs="仿宋" w:hint="default"/>
              </w:rPr>
            </w:pPr>
            <w:r>
              <w:rPr>
                <w:rFonts w:ascii="仿宋" w:eastAsia="仿宋" w:hAnsi="仿宋" w:cs="仿宋"/>
              </w:rPr>
              <w:t>实施单位</w:t>
            </w:r>
          </w:p>
        </w:tc>
        <w:tc>
          <w:tcPr>
            <w:tcW w:w="1802" w:type="pct"/>
            <w:gridSpan w:val="5"/>
            <w:tcBorders>
              <w:top w:val="single" w:sz="4" w:space="0" w:color="auto"/>
              <w:left w:val="single" w:sz="4" w:space="0" w:color="auto"/>
              <w:bottom w:val="single" w:sz="4" w:space="0" w:color="auto"/>
              <w:right w:val="single" w:sz="4" w:space="0" w:color="auto"/>
            </w:tcBorders>
            <w:vAlign w:val="center"/>
          </w:tcPr>
          <w:p w:rsidR="00A863DF" w:rsidRDefault="00DB5E3A">
            <w:pPr>
              <w:pStyle w:val="a8"/>
              <w:rPr>
                <w:rFonts w:ascii="仿宋" w:eastAsia="仿宋" w:hAnsi="仿宋" w:cs="仿宋" w:hint="default"/>
              </w:rPr>
            </w:pPr>
            <w:r>
              <w:rPr>
                <w:rFonts w:ascii="仿宋" w:eastAsia="仿宋" w:hAnsi="仿宋" w:cs="仿宋"/>
              </w:rPr>
              <w:t>尉犁县农经管理局</w:t>
            </w:r>
          </w:p>
        </w:tc>
      </w:tr>
      <w:tr w:rsidR="00A863DF">
        <w:trPr>
          <w:trHeight w:val="440"/>
        </w:trPr>
        <w:tc>
          <w:tcPr>
            <w:tcW w:w="599" w:type="pct"/>
            <w:gridSpan w:val="2"/>
            <w:vMerge w:val="restart"/>
            <w:tcBorders>
              <w:top w:val="single" w:sz="4" w:space="0" w:color="auto"/>
              <w:left w:val="single" w:sz="4" w:space="0" w:color="auto"/>
              <w:bottom w:val="single" w:sz="4" w:space="0" w:color="auto"/>
              <w:right w:val="single" w:sz="4" w:space="0" w:color="auto"/>
            </w:tcBorders>
            <w:vAlign w:val="center"/>
          </w:tcPr>
          <w:p w:rsidR="00A863DF" w:rsidRDefault="00DB5E3A">
            <w:pPr>
              <w:pStyle w:val="a8"/>
              <w:rPr>
                <w:rFonts w:ascii="仿宋" w:eastAsia="仿宋" w:hAnsi="仿宋" w:cs="仿宋" w:hint="default"/>
              </w:rPr>
            </w:pPr>
            <w:r>
              <w:rPr>
                <w:rFonts w:ascii="仿宋" w:eastAsia="仿宋" w:hAnsi="仿宋" w:cs="仿宋"/>
              </w:rPr>
              <w:t>项目资金</w:t>
            </w:r>
            <w:r>
              <w:rPr>
                <w:rFonts w:ascii="仿宋" w:eastAsia="仿宋" w:hAnsi="仿宋" w:cs="仿宋"/>
              </w:rPr>
              <w:br/>
              <w:t>（万元）</w:t>
            </w:r>
          </w:p>
        </w:tc>
        <w:tc>
          <w:tcPr>
            <w:tcW w:w="910" w:type="pct"/>
            <w:gridSpan w:val="2"/>
            <w:tcBorders>
              <w:top w:val="single" w:sz="4" w:space="0" w:color="auto"/>
              <w:left w:val="single" w:sz="4" w:space="0" w:color="auto"/>
              <w:bottom w:val="single" w:sz="4" w:space="0" w:color="auto"/>
              <w:right w:val="single" w:sz="4" w:space="0" w:color="auto"/>
            </w:tcBorders>
            <w:vAlign w:val="center"/>
          </w:tcPr>
          <w:p w:rsidR="00A863DF" w:rsidRDefault="00DB5E3A">
            <w:pPr>
              <w:pStyle w:val="a8"/>
              <w:rPr>
                <w:rFonts w:ascii="仿宋" w:eastAsia="仿宋" w:hAnsi="仿宋" w:cs="仿宋" w:hint="default"/>
              </w:rPr>
            </w:pPr>
            <w:r>
              <w:rPr>
                <w:rFonts w:ascii="仿宋" w:eastAsia="仿宋" w:hAnsi="仿宋" w:cs="仿宋"/>
              </w:rPr>
              <w:t>资金来源</w:t>
            </w:r>
          </w:p>
        </w:tc>
        <w:tc>
          <w:tcPr>
            <w:tcW w:w="394" w:type="pct"/>
            <w:tcBorders>
              <w:top w:val="single" w:sz="4" w:space="0" w:color="auto"/>
              <w:left w:val="single" w:sz="4" w:space="0" w:color="auto"/>
              <w:bottom w:val="single" w:sz="4" w:space="0" w:color="auto"/>
              <w:right w:val="single" w:sz="4" w:space="0" w:color="auto"/>
            </w:tcBorders>
            <w:vAlign w:val="center"/>
          </w:tcPr>
          <w:p w:rsidR="00A863DF" w:rsidRDefault="00DB5E3A">
            <w:pPr>
              <w:pStyle w:val="a8"/>
              <w:rPr>
                <w:rFonts w:ascii="仿宋" w:eastAsia="仿宋" w:hAnsi="仿宋" w:cs="仿宋" w:hint="default"/>
              </w:rPr>
            </w:pPr>
            <w:r>
              <w:rPr>
                <w:rFonts w:ascii="仿宋" w:eastAsia="仿宋" w:hAnsi="仿宋" w:cs="仿宋"/>
              </w:rPr>
              <w:t>年初预算数</w:t>
            </w:r>
          </w:p>
        </w:tc>
        <w:tc>
          <w:tcPr>
            <w:tcW w:w="620" w:type="pct"/>
            <w:gridSpan w:val="2"/>
            <w:tcBorders>
              <w:top w:val="single" w:sz="4" w:space="0" w:color="auto"/>
              <w:left w:val="single" w:sz="4" w:space="0" w:color="auto"/>
              <w:bottom w:val="single" w:sz="4" w:space="0" w:color="auto"/>
              <w:right w:val="single" w:sz="4" w:space="0" w:color="auto"/>
            </w:tcBorders>
            <w:vAlign w:val="center"/>
          </w:tcPr>
          <w:p w:rsidR="00A863DF" w:rsidRDefault="00DB5E3A">
            <w:pPr>
              <w:pStyle w:val="a8"/>
              <w:rPr>
                <w:rFonts w:ascii="仿宋" w:eastAsia="仿宋" w:hAnsi="仿宋" w:cs="仿宋" w:hint="default"/>
              </w:rPr>
            </w:pPr>
            <w:r>
              <w:rPr>
                <w:rFonts w:ascii="仿宋" w:eastAsia="仿宋" w:hAnsi="仿宋" w:cs="仿宋"/>
              </w:rPr>
              <w:t>全年预算数</w:t>
            </w:r>
          </w:p>
        </w:tc>
        <w:tc>
          <w:tcPr>
            <w:tcW w:w="673" w:type="pct"/>
            <w:gridSpan w:val="2"/>
            <w:tcBorders>
              <w:top w:val="single" w:sz="4" w:space="0" w:color="auto"/>
              <w:left w:val="single" w:sz="4" w:space="0" w:color="auto"/>
              <w:bottom w:val="single" w:sz="4" w:space="0" w:color="auto"/>
              <w:right w:val="single" w:sz="4" w:space="0" w:color="auto"/>
            </w:tcBorders>
            <w:vAlign w:val="center"/>
          </w:tcPr>
          <w:p w:rsidR="00A863DF" w:rsidRDefault="00DB5E3A">
            <w:pPr>
              <w:pStyle w:val="a8"/>
              <w:rPr>
                <w:rFonts w:ascii="仿宋" w:eastAsia="仿宋" w:hAnsi="仿宋" w:cs="仿宋" w:hint="default"/>
              </w:rPr>
            </w:pPr>
            <w:r>
              <w:rPr>
                <w:rFonts w:ascii="仿宋" w:eastAsia="仿宋" w:hAnsi="仿宋" w:cs="仿宋"/>
              </w:rPr>
              <w:t>全年执行数</w:t>
            </w:r>
          </w:p>
        </w:tc>
        <w:tc>
          <w:tcPr>
            <w:tcW w:w="629" w:type="pct"/>
            <w:gridSpan w:val="2"/>
            <w:tcBorders>
              <w:top w:val="single" w:sz="4" w:space="0" w:color="auto"/>
              <w:left w:val="single" w:sz="4" w:space="0" w:color="auto"/>
              <w:bottom w:val="single" w:sz="4" w:space="0" w:color="auto"/>
              <w:right w:val="single" w:sz="4" w:space="0" w:color="auto"/>
            </w:tcBorders>
            <w:vAlign w:val="center"/>
          </w:tcPr>
          <w:p w:rsidR="00A863DF" w:rsidRDefault="00DB5E3A">
            <w:pPr>
              <w:pStyle w:val="a8"/>
              <w:rPr>
                <w:rFonts w:ascii="仿宋" w:eastAsia="仿宋" w:hAnsi="仿宋" w:cs="仿宋" w:hint="default"/>
              </w:rPr>
            </w:pPr>
            <w:r>
              <w:rPr>
                <w:rFonts w:ascii="仿宋" w:eastAsia="仿宋" w:hAnsi="仿宋" w:cs="仿宋"/>
              </w:rPr>
              <w:t>分值权重</w:t>
            </w:r>
          </w:p>
        </w:tc>
        <w:tc>
          <w:tcPr>
            <w:tcW w:w="721" w:type="pct"/>
            <w:gridSpan w:val="2"/>
            <w:tcBorders>
              <w:top w:val="single" w:sz="4" w:space="0" w:color="auto"/>
              <w:left w:val="single" w:sz="4" w:space="0" w:color="auto"/>
              <w:bottom w:val="single" w:sz="4" w:space="0" w:color="auto"/>
              <w:right w:val="single" w:sz="4" w:space="0" w:color="auto"/>
            </w:tcBorders>
            <w:vAlign w:val="center"/>
          </w:tcPr>
          <w:p w:rsidR="00A863DF" w:rsidRDefault="00DB5E3A">
            <w:pPr>
              <w:pStyle w:val="a8"/>
              <w:rPr>
                <w:rFonts w:ascii="仿宋" w:eastAsia="仿宋" w:hAnsi="仿宋" w:cs="仿宋" w:hint="default"/>
              </w:rPr>
            </w:pPr>
            <w:r>
              <w:rPr>
                <w:rFonts w:ascii="仿宋" w:eastAsia="仿宋" w:hAnsi="仿宋" w:cs="仿宋"/>
              </w:rPr>
              <w:t>执行率</w:t>
            </w:r>
          </w:p>
        </w:tc>
        <w:tc>
          <w:tcPr>
            <w:tcW w:w="451" w:type="pct"/>
            <w:tcBorders>
              <w:top w:val="single" w:sz="4" w:space="0" w:color="auto"/>
              <w:left w:val="single" w:sz="4" w:space="0" w:color="auto"/>
              <w:bottom w:val="single" w:sz="4" w:space="0" w:color="auto"/>
              <w:right w:val="single" w:sz="4" w:space="0" w:color="auto"/>
            </w:tcBorders>
            <w:vAlign w:val="center"/>
          </w:tcPr>
          <w:p w:rsidR="00A863DF" w:rsidRDefault="00DB5E3A">
            <w:pPr>
              <w:pStyle w:val="a8"/>
              <w:rPr>
                <w:rFonts w:ascii="仿宋" w:eastAsia="仿宋" w:hAnsi="仿宋" w:cs="仿宋" w:hint="default"/>
              </w:rPr>
            </w:pPr>
            <w:r>
              <w:rPr>
                <w:rFonts w:ascii="仿宋" w:eastAsia="仿宋" w:hAnsi="仿宋" w:cs="仿宋"/>
              </w:rPr>
              <w:t>得分</w:t>
            </w:r>
          </w:p>
        </w:tc>
      </w:tr>
      <w:tr w:rsidR="00A863DF">
        <w:trPr>
          <w:trHeight w:val="440"/>
        </w:trPr>
        <w:tc>
          <w:tcPr>
            <w:tcW w:w="599" w:type="pct"/>
            <w:gridSpan w:val="2"/>
            <w:vMerge/>
            <w:tcBorders>
              <w:top w:val="single" w:sz="4" w:space="0" w:color="auto"/>
              <w:left w:val="single" w:sz="4" w:space="0" w:color="auto"/>
              <w:bottom w:val="single" w:sz="4" w:space="0" w:color="auto"/>
              <w:right w:val="single" w:sz="4" w:space="0" w:color="auto"/>
            </w:tcBorders>
            <w:vAlign w:val="center"/>
          </w:tcPr>
          <w:p w:rsidR="00A863DF" w:rsidRDefault="00A863DF">
            <w:pPr>
              <w:pStyle w:val="a8"/>
              <w:rPr>
                <w:rFonts w:ascii="仿宋" w:eastAsia="仿宋" w:hAnsi="仿宋" w:cs="仿宋" w:hint="default"/>
              </w:rPr>
            </w:pPr>
          </w:p>
        </w:tc>
        <w:tc>
          <w:tcPr>
            <w:tcW w:w="910" w:type="pct"/>
            <w:gridSpan w:val="2"/>
            <w:tcBorders>
              <w:top w:val="single" w:sz="4" w:space="0" w:color="auto"/>
              <w:left w:val="single" w:sz="4" w:space="0" w:color="auto"/>
              <w:bottom w:val="single" w:sz="4" w:space="0" w:color="auto"/>
              <w:right w:val="single" w:sz="4" w:space="0" w:color="auto"/>
            </w:tcBorders>
            <w:vAlign w:val="center"/>
          </w:tcPr>
          <w:p w:rsidR="00A863DF" w:rsidRDefault="00DB5E3A">
            <w:pPr>
              <w:pStyle w:val="a8"/>
              <w:rPr>
                <w:rFonts w:ascii="仿宋" w:eastAsia="仿宋" w:hAnsi="仿宋" w:cs="仿宋" w:hint="default"/>
              </w:rPr>
            </w:pPr>
            <w:r>
              <w:rPr>
                <w:rFonts w:ascii="仿宋" w:eastAsia="仿宋" w:hAnsi="仿宋" w:cs="仿宋"/>
              </w:rPr>
              <w:t>年度资金总额</w:t>
            </w:r>
          </w:p>
        </w:tc>
        <w:tc>
          <w:tcPr>
            <w:tcW w:w="394" w:type="pct"/>
            <w:tcBorders>
              <w:top w:val="single" w:sz="4" w:space="0" w:color="auto"/>
              <w:left w:val="single" w:sz="4" w:space="0" w:color="auto"/>
              <w:bottom w:val="single" w:sz="4" w:space="0" w:color="auto"/>
              <w:right w:val="single" w:sz="4" w:space="0" w:color="auto"/>
            </w:tcBorders>
            <w:vAlign w:val="center"/>
          </w:tcPr>
          <w:p w:rsidR="00A863DF" w:rsidRDefault="00DB5E3A">
            <w:pPr>
              <w:pStyle w:val="a8"/>
              <w:rPr>
                <w:rFonts w:ascii="仿宋" w:eastAsia="仿宋" w:hAnsi="仿宋" w:cs="仿宋" w:hint="default"/>
              </w:rPr>
            </w:pPr>
            <w:r>
              <w:rPr>
                <w:rFonts w:ascii="仿宋" w:eastAsia="仿宋" w:hAnsi="仿宋" w:cs="仿宋"/>
              </w:rPr>
              <w:t>428.00</w:t>
            </w:r>
          </w:p>
        </w:tc>
        <w:tc>
          <w:tcPr>
            <w:tcW w:w="620" w:type="pct"/>
            <w:gridSpan w:val="2"/>
            <w:tcBorders>
              <w:top w:val="single" w:sz="4" w:space="0" w:color="auto"/>
              <w:left w:val="single" w:sz="4" w:space="0" w:color="auto"/>
              <w:bottom w:val="single" w:sz="4" w:space="0" w:color="auto"/>
              <w:right w:val="single" w:sz="4" w:space="0" w:color="auto"/>
            </w:tcBorders>
            <w:vAlign w:val="center"/>
          </w:tcPr>
          <w:p w:rsidR="00A863DF" w:rsidRDefault="00DB5E3A">
            <w:pPr>
              <w:pStyle w:val="a8"/>
              <w:rPr>
                <w:rFonts w:ascii="仿宋" w:eastAsia="仿宋" w:hAnsi="仿宋" w:cs="仿宋" w:hint="default"/>
              </w:rPr>
            </w:pPr>
            <w:r>
              <w:rPr>
                <w:rFonts w:ascii="仿宋" w:eastAsia="仿宋" w:hAnsi="仿宋" w:cs="仿宋"/>
              </w:rPr>
              <w:t>336.00</w:t>
            </w:r>
          </w:p>
        </w:tc>
        <w:tc>
          <w:tcPr>
            <w:tcW w:w="673" w:type="pct"/>
            <w:gridSpan w:val="2"/>
            <w:tcBorders>
              <w:top w:val="single" w:sz="4" w:space="0" w:color="auto"/>
              <w:left w:val="single" w:sz="4" w:space="0" w:color="auto"/>
              <w:bottom w:val="single" w:sz="4" w:space="0" w:color="auto"/>
              <w:right w:val="single" w:sz="4" w:space="0" w:color="auto"/>
            </w:tcBorders>
            <w:vAlign w:val="center"/>
          </w:tcPr>
          <w:p w:rsidR="00A863DF" w:rsidRDefault="00DB5E3A">
            <w:pPr>
              <w:pStyle w:val="a8"/>
              <w:rPr>
                <w:rFonts w:ascii="仿宋" w:eastAsia="仿宋" w:hAnsi="仿宋" w:cs="仿宋" w:hint="default"/>
              </w:rPr>
            </w:pPr>
            <w:r>
              <w:rPr>
                <w:rFonts w:ascii="仿宋" w:eastAsia="仿宋" w:hAnsi="仿宋" w:cs="仿宋"/>
              </w:rPr>
              <w:t>336.00</w:t>
            </w:r>
          </w:p>
        </w:tc>
        <w:tc>
          <w:tcPr>
            <w:tcW w:w="629" w:type="pct"/>
            <w:gridSpan w:val="2"/>
            <w:tcBorders>
              <w:top w:val="single" w:sz="4" w:space="0" w:color="auto"/>
              <w:left w:val="single" w:sz="4" w:space="0" w:color="auto"/>
              <w:bottom w:val="single" w:sz="4" w:space="0" w:color="auto"/>
              <w:right w:val="single" w:sz="4" w:space="0" w:color="auto"/>
            </w:tcBorders>
            <w:vAlign w:val="center"/>
          </w:tcPr>
          <w:p w:rsidR="00A863DF" w:rsidRDefault="00DB5E3A">
            <w:pPr>
              <w:pStyle w:val="a8"/>
              <w:rPr>
                <w:rFonts w:ascii="仿宋" w:eastAsia="仿宋" w:hAnsi="仿宋" w:cs="仿宋" w:hint="default"/>
              </w:rPr>
            </w:pPr>
            <w:r>
              <w:rPr>
                <w:rFonts w:ascii="仿宋" w:eastAsia="仿宋" w:hAnsi="仿宋" w:cs="仿宋"/>
              </w:rPr>
              <w:t>10</w:t>
            </w:r>
          </w:p>
        </w:tc>
        <w:tc>
          <w:tcPr>
            <w:tcW w:w="721" w:type="pct"/>
            <w:gridSpan w:val="2"/>
            <w:tcBorders>
              <w:top w:val="single" w:sz="4" w:space="0" w:color="auto"/>
              <w:left w:val="single" w:sz="4" w:space="0" w:color="auto"/>
              <w:bottom w:val="single" w:sz="4" w:space="0" w:color="auto"/>
              <w:right w:val="single" w:sz="4" w:space="0" w:color="auto"/>
            </w:tcBorders>
            <w:vAlign w:val="center"/>
          </w:tcPr>
          <w:p w:rsidR="00A863DF" w:rsidRDefault="00DB5E3A">
            <w:pPr>
              <w:pStyle w:val="a8"/>
              <w:rPr>
                <w:rFonts w:ascii="仿宋" w:eastAsia="仿宋" w:hAnsi="仿宋" w:cs="仿宋" w:hint="default"/>
              </w:rPr>
            </w:pPr>
            <w:r>
              <w:rPr>
                <w:rFonts w:ascii="仿宋" w:eastAsia="仿宋" w:hAnsi="仿宋" w:cs="仿宋"/>
              </w:rPr>
              <w:t>100.00%</w:t>
            </w:r>
          </w:p>
        </w:tc>
        <w:tc>
          <w:tcPr>
            <w:tcW w:w="451" w:type="pct"/>
            <w:tcBorders>
              <w:top w:val="single" w:sz="4" w:space="0" w:color="auto"/>
              <w:left w:val="single" w:sz="4" w:space="0" w:color="auto"/>
              <w:bottom w:val="single" w:sz="4" w:space="0" w:color="auto"/>
              <w:right w:val="single" w:sz="4" w:space="0" w:color="auto"/>
            </w:tcBorders>
            <w:vAlign w:val="center"/>
          </w:tcPr>
          <w:p w:rsidR="00A863DF" w:rsidRDefault="00DB5E3A">
            <w:pPr>
              <w:pStyle w:val="a8"/>
              <w:rPr>
                <w:rFonts w:ascii="仿宋" w:eastAsia="仿宋" w:hAnsi="仿宋" w:cs="仿宋" w:hint="default"/>
              </w:rPr>
            </w:pPr>
            <w:r>
              <w:rPr>
                <w:rFonts w:ascii="仿宋" w:eastAsia="仿宋" w:hAnsi="仿宋" w:cs="仿宋"/>
              </w:rPr>
              <w:t>10.00分</w:t>
            </w:r>
          </w:p>
        </w:tc>
      </w:tr>
      <w:tr w:rsidR="00A863DF">
        <w:trPr>
          <w:trHeight w:val="440"/>
        </w:trPr>
        <w:tc>
          <w:tcPr>
            <w:tcW w:w="599" w:type="pct"/>
            <w:gridSpan w:val="2"/>
            <w:vMerge/>
            <w:tcBorders>
              <w:top w:val="single" w:sz="4" w:space="0" w:color="auto"/>
              <w:left w:val="single" w:sz="4" w:space="0" w:color="auto"/>
              <w:bottom w:val="single" w:sz="4" w:space="0" w:color="auto"/>
              <w:right w:val="single" w:sz="4" w:space="0" w:color="auto"/>
            </w:tcBorders>
            <w:vAlign w:val="center"/>
          </w:tcPr>
          <w:p w:rsidR="00A863DF" w:rsidRDefault="00A863DF">
            <w:pPr>
              <w:pStyle w:val="a8"/>
              <w:rPr>
                <w:rFonts w:ascii="仿宋" w:eastAsia="仿宋" w:hAnsi="仿宋" w:cs="仿宋" w:hint="default"/>
              </w:rPr>
            </w:pPr>
          </w:p>
        </w:tc>
        <w:tc>
          <w:tcPr>
            <w:tcW w:w="910" w:type="pct"/>
            <w:gridSpan w:val="2"/>
            <w:tcBorders>
              <w:top w:val="single" w:sz="4" w:space="0" w:color="auto"/>
              <w:left w:val="single" w:sz="4" w:space="0" w:color="auto"/>
              <w:bottom w:val="single" w:sz="4" w:space="0" w:color="auto"/>
              <w:right w:val="single" w:sz="4" w:space="0" w:color="auto"/>
            </w:tcBorders>
            <w:vAlign w:val="center"/>
          </w:tcPr>
          <w:p w:rsidR="00A863DF" w:rsidRDefault="00DB5E3A">
            <w:pPr>
              <w:pStyle w:val="a8"/>
              <w:rPr>
                <w:rFonts w:ascii="仿宋" w:eastAsia="仿宋" w:hAnsi="仿宋" w:cs="仿宋" w:hint="default"/>
              </w:rPr>
            </w:pPr>
            <w:r>
              <w:rPr>
                <w:rFonts w:ascii="仿宋" w:eastAsia="仿宋" w:hAnsi="仿宋" w:cs="仿宋"/>
              </w:rPr>
              <w:t>其中：当年财政拨款</w:t>
            </w:r>
          </w:p>
        </w:tc>
        <w:tc>
          <w:tcPr>
            <w:tcW w:w="394" w:type="pct"/>
            <w:tcBorders>
              <w:top w:val="single" w:sz="4" w:space="0" w:color="auto"/>
              <w:left w:val="single" w:sz="4" w:space="0" w:color="auto"/>
              <w:bottom w:val="single" w:sz="4" w:space="0" w:color="auto"/>
              <w:right w:val="single" w:sz="4" w:space="0" w:color="auto"/>
            </w:tcBorders>
            <w:vAlign w:val="center"/>
          </w:tcPr>
          <w:p w:rsidR="00A863DF" w:rsidRDefault="00DB5E3A">
            <w:pPr>
              <w:pStyle w:val="a8"/>
              <w:rPr>
                <w:rFonts w:ascii="仿宋" w:eastAsia="仿宋" w:hAnsi="仿宋" w:cs="仿宋" w:hint="default"/>
              </w:rPr>
            </w:pPr>
            <w:r>
              <w:rPr>
                <w:rFonts w:ascii="仿宋" w:eastAsia="仿宋" w:hAnsi="仿宋" w:cs="仿宋"/>
              </w:rPr>
              <w:t>428</w:t>
            </w:r>
          </w:p>
        </w:tc>
        <w:tc>
          <w:tcPr>
            <w:tcW w:w="620" w:type="pct"/>
            <w:gridSpan w:val="2"/>
            <w:tcBorders>
              <w:top w:val="single" w:sz="4" w:space="0" w:color="auto"/>
              <w:left w:val="single" w:sz="4" w:space="0" w:color="auto"/>
              <w:bottom w:val="single" w:sz="4" w:space="0" w:color="auto"/>
              <w:right w:val="single" w:sz="4" w:space="0" w:color="auto"/>
            </w:tcBorders>
            <w:vAlign w:val="center"/>
          </w:tcPr>
          <w:p w:rsidR="00A863DF" w:rsidRDefault="00DB5E3A">
            <w:pPr>
              <w:pStyle w:val="a8"/>
              <w:rPr>
                <w:rFonts w:ascii="仿宋" w:eastAsia="仿宋" w:hAnsi="仿宋" w:cs="仿宋" w:hint="default"/>
              </w:rPr>
            </w:pPr>
            <w:r>
              <w:rPr>
                <w:rFonts w:ascii="仿宋" w:eastAsia="仿宋" w:hAnsi="仿宋" w:cs="仿宋"/>
              </w:rPr>
              <w:t>336</w:t>
            </w:r>
          </w:p>
        </w:tc>
        <w:tc>
          <w:tcPr>
            <w:tcW w:w="673" w:type="pct"/>
            <w:gridSpan w:val="2"/>
            <w:tcBorders>
              <w:top w:val="single" w:sz="4" w:space="0" w:color="auto"/>
              <w:left w:val="single" w:sz="4" w:space="0" w:color="auto"/>
              <w:bottom w:val="single" w:sz="4" w:space="0" w:color="auto"/>
              <w:right w:val="single" w:sz="4" w:space="0" w:color="auto"/>
            </w:tcBorders>
            <w:vAlign w:val="center"/>
          </w:tcPr>
          <w:p w:rsidR="00A863DF" w:rsidRDefault="00DB5E3A">
            <w:pPr>
              <w:pStyle w:val="a8"/>
              <w:rPr>
                <w:rFonts w:ascii="仿宋" w:eastAsia="仿宋" w:hAnsi="仿宋" w:cs="仿宋" w:hint="default"/>
              </w:rPr>
            </w:pPr>
            <w:r>
              <w:rPr>
                <w:rFonts w:ascii="仿宋" w:eastAsia="仿宋" w:hAnsi="仿宋" w:cs="仿宋"/>
              </w:rPr>
              <w:t>336.00</w:t>
            </w:r>
          </w:p>
        </w:tc>
        <w:tc>
          <w:tcPr>
            <w:tcW w:w="629" w:type="pct"/>
            <w:gridSpan w:val="2"/>
            <w:tcBorders>
              <w:top w:val="single" w:sz="4" w:space="0" w:color="auto"/>
              <w:left w:val="single" w:sz="4" w:space="0" w:color="auto"/>
              <w:bottom w:val="single" w:sz="4" w:space="0" w:color="auto"/>
              <w:right w:val="single" w:sz="4" w:space="0" w:color="auto"/>
            </w:tcBorders>
            <w:vAlign w:val="center"/>
          </w:tcPr>
          <w:p w:rsidR="00A863DF" w:rsidRDefault="00DB5E3A">
            <w:pPr>
              <w:pStyle w:val="a8"/>
              <w:rPr>
                <w:rFonts w:ascii="仿宋" w:eastAsia="仿宋" w:hAnsi="仿宋" w:cs="仿宋" w:hint="default"/>
              </w:rPr>
            </w:pPr>
            <w:r>
              <w:rPr>
                <w:rFonts w:ascii="仿宋" w:eastAsia="仿宋" w:hAnsi="仿宋" w:cs="仿宋"/>
              </w:rPr>
              <w:t>-</w:t>
            </w:r>
          </w:p>
        </w:tc>
        <w:tc>
          <w:tcPr>
            <w:tcW w:w="721" w:type="pct"/>
            <w:gridSpan w:val="2"/>
            <w:tcBorders>
              <w:top w:val="single" w:sz="4" w:space="0" w:color="auto"/>
              <w:left w:val="single" w:sz="4" w:space="0" w:color="auto"/>
              <w:bottom w:val="single" w:sz="4" w:space="0" w:color="auto"/>
              <w:right w:val="single" w:sz="4" w:space="0" w:color="auto"/>
            </w:tcBorders>
            <w:vAlign w:val="center"/>
          </w:tcPr>
          <w:p w:rsidR="00A863DF" w:rsidRDefault="00DB5E3A">
            <w:pPr>
              <w:pStyle w:val="a8"/>
              <w:rPr>
                <w:rFonts w:ascii="仿宋" w:eastAsia="仿宋" w:hAnsi="仿宋" w:cs="仿宋" w:hint="default"/>
              </w:rPr>
            </w:pPr>
            <w:r>
              <w:rPr>
                <w:rFonts w:ascii="仿宋" w:eastAsia="仿宋" w:hAnsi="仿宋" w:cs="仿宋"/>
              </w:rPr>
              <w:t>-</w:t>
            </w:r>
          </w:p>
        </w:tc>
        <w:tc>
          <w:tcPr>
            <w:tcW w:w="451" w:type="pct"/>
            <w:tcBorders>
              <w:top w:val="single" w:sz="4" w:space="0" w:color="auto"/>
              <w:left w:val="single" w:sz="4" w:space="0" w:color="auto"/>
              <w:bottom w:val="single" w:sz="4" w:space="0" w:color="auto"/>
              <w:right w:val="single" w:sz="4" w:space="0" w:color="auto"/>
            </w:tcBorders>
            <w:vAlign w:val="center"/>
          </w:tcPr>
          <w:p w:rsidR="00A863DF" w:rsidRDefault="00DB5E3A">
            <w:pPr>
              <w:pStyle w:val="a8"/>
              <w:rPr>
                <w:rFonts w:ascii="仿宋" w:eastAsia="仿宋" w:hAnsi="仿宋" w:cs="仿宋" w:hint="default"/>
              </w:rPr>
            </w:pPr>
            <w:r>
              <w:rPr>
                <w:rFonts w:ascii="仿宋" w:eastAsia="仿宋" w:hAnsi="仿宋" w:cs="仿宋"/>
              </w:rPr>
              <w:t>-</w:t>
            </w:r>
          </w:p>
        </w:tc>
      </w:tr>
      <w:tr w:rsidR="00A863DF">
        <w:trPr>
          <w:trHeight w:val="440"/>
        </w:trPr>
        <w:tc>
          <w:tcPr>
            <w:tcW w:w="599" w:type="pct"/>
            <w:gridSpan w:val="2"/>
            <w:vMerge/>
            <w:tcBorders>
              <w:top w:val="single" w:sz="4" w:space="0" w:color="auto"/>
              <w:left w:val="single" w:sz="4" w:space="0" w:color="auto"/>
              <w:bottom w:val="single" w:sz="4" w:space="0" w:color="auto"/>
              <w:right w:val="single" w:sz="4" w:space="0" w:color="auto"/>
            </w:tcBorders>
            <w:vAlign w:val="center"/>
          </w:tcPr>
          <w:p w:rsidR="00A863DF" w:rsidRDefault="00A863DF">
            <w:pPr>
              <w:pStyle w:val="a8"/>
              <w:rPr>
                <w:rFonts w:ascii="仿宋" w:eastAsia="仿宋" w:hAnsi="仿宋" w:cs="仿宋" w:hint="default"/>
              </w:rPr>
            </w:pPr>
          </w:p>
        </w:tc>
        <w:tc>
          <w:tcPr>
            <w:tcW w:w="910" w:type="pct"/>
            <w:gridSpan w:val="2"/>
            <w:tcBorders>
              <w:top w:val="single" w:sz="4" w:space="0" w:color="auto"/>
              <w:left w:val="single" w:sz="4" w:space="0" w:color="auto"/>
              <w:bottom w:val="single" w:sz="4" w:space="0" w:color="auto"/>
              <w:right w:val="single" w:sz="4" w:space="0" w:color="auto"/>
            </w:tcBorders>
            <w:vAlign w:val="center"/>
          </w:tcPr>
          <w:p w:rsidR="00A863DF" w:rsidRDefault="00DB5E3A">
            <w:pPr>
              <w:pStyle w:val="a8"/>
              <w:rPr>
                <w:rFonts w:ascii="仿宋" w:eastAsia="仿宋" w:hAnsi="仿宋" w:cs="仿宋" w:hint="default"/>
              </w:rPr>
            </w:pPr>
            <w:r>
              <w:rPr>
                <w:rFonts w:ascii="仿宋" w:eastAsia="仿宋" w:hAnsi="仿宋" w:cs="仿宋"/>
              </w:rPr>
              <w:t>其他资金</w:t>
            </w:r>
          </w:p>
        </w:tc>
        <w:tc>
          <w:tcPr>
            <w:tcW w:w="394" w:type="pct"/>
            <w:tcBorders>
              <w:top w:val="single" w:sz="4" w:space="0" w:color="auto"/>
              <w:left w:val="single" w:sz="4" w:space="0" w:color="auto"/>
              <w:bottom w:val="single" w:sz="4" w:space="0" w:color="auto"/>
              <w:right w:val="single" w:sz="4" w:space="0" w:color="auto"/>
            </w:tcBorders>
            <w:vAlign w:val="center"/>
          </w:tcPr>
          <w:p w:rsidR="00A863DF" w:rsidRDefault="00DB5E3A">
            <w:pPr>
              <w:pStyle w:val="a8"/>
              <w:rPr>
                <w:rFonts w:ascii="仿宋" w:eastAsia="仿宋" w:hAnsi="仿宋" w:cs="仿宋" w:hint="default"/>
              </w:rPr>
            </w:pPr>
            <w:r>
              <w:rPr>
                <w:rFonts w:ascii="仿宋" w:eastAsia="仿宋" w:hAnsi="仿宋" w:cs="仿宋"/>
              </w:rPr>
              <w:t>0</w:t>
            </w:r>
          </w:p>
        </w:tc>
        <w:tc>
          <w:tcPr>
            <w:tcW w:w="620" w:type="pct"/>
            <w:gridSpan w:val="2"/>
            <w:tcBorders>
              <w:top w:val="single" w:sz="4" w:space="0" w:color="auto"/>
              <w:left w:val="single" w:sz="4" w:space="0" w:color="auto"/>
              <w:bottom w:val="single" w:sz="4" w:space="0" w:color="auto"/>
              <w:right w:val="single" w:sz="4" w:space="0" w:color="auto"/>
            </w:tcBorders>
            <w:vAlign w:val="center"/>
          </w:tcPr>
          <w:p w:rsidR="00A863DF" w:rsidRDefault="00DB5E3A">
            <w:pPr>
              <w:pStyle w:val="a8"/>
              <w:rPr>
                <w:rFonts w:ascii="仿宋" w:eastAsia="仿宋" w:hAnsi="仿宋" w:cs="仿宋" w:hint="default"/>
              </w:rPr>
            </w:pPr>
            <w:r>
              <w:rPr>
                <w:rFonts w:ascii="仿宋" w:eastAsia="仿宋" w:hAnsi="仿宋" w:cs="仿宋"/>
              </w:rPr>
              <w:t>0</w:t>
            </w:r>
          </w:p>
        </w:tc>
        <w:tc>
          <w:tcPr>
            <w:tcW w:w="673" w:type="pct"/>
            <w:gridSpan w:val="2"/>
            <w:tcBorders>
              <w:top w:val="single" w:sz="4" w:space="0" w:color="auto"/>
              <w:left w:val="single" w:sz="4" w:space="0" w:color="auto"/>
              <w:bottom w:val="single" w:sz="4" w:space="0" w:color="auto"/>
              <w:right w:val="single" w:sz="4" w:space="0" w:color="auto"/>
            </w:tcBorders>
            <w:vAlign w:val="center"/>
          </w:tcPr>
          <w:p w:rsidR="00A863DF" w:rsidRDefault="00DB5E3A">
            <w:pPr>
              <w:pStyle w:val="a8"/>
              <w:rPr>
                <w:rFonts w:ascii="仿宋" w:eastAsia="仿宋" w:hAnsi="仿宋" w:cs="仿宋" w:hint="default"/>
              </w:rPr>
            </w:pPr>
            <w:r>
              <w:rPr>
                <w:rFonts w:ascii="仿宋" w:eastAsia="仿宋" w:hAnsi="仿宋" w:cs="仿宋"/>
              </w:rPr>
              <w:t>0</w:t>
            </w:r>
          </w:p>
        </w:tc>
        <w:tc>
          <w:tcPr>
            <w:tcW w:w="629" w:type="pct"/>
            <w:gridSpan w:val="2"/>
            <w:tcBorders>
              <w:top w:val="single" w:sz="4" w:space="0" w:color="auto"/>
              <w:left w:val="single" w:sz="4" w:space="0" w:color="auto"/>
              <w:bottom w:val="single" w:sz="4" w:space="0" w:color="auto"/>
              <w:right w:val="single" w:sz="4" w:space="0" w:color="auto"/>
            </w:tcBorders>
            <w:vAlign w:val="center"/>
          </w:tcPr>
          <w:p w:rsidR="00A863DF" w:rsidRDefault="00DB5E3A">
            <w:pPr>
              <w:pStyle w:val="a8"/>
              <w:rPr>
                <w:rFonts w:ascii="仿宋" w:eastAsia="仿宋" w:hAnsi="仿宋" w:cs="仿宋" w:hint="default"/>
              </w:rPr>
            </w:pPr>
            <w:r>
              <w:rPr>
                <w:rFonts w:ascii="仿宋" w:eastAsia="仿宋" w:hAnsi="仿宋" w:cs="仿宋"/>
              </w:rPr>
              <w:t>-</w:t>
            </w:r>
          </w:p>
        </w:tc>
        <w:tc>
          <w:tcPr>
            <w:tcW w:w="721" w:type="pct"/>
            <w:gridSpan w:val="2"/>
            <w:tcBorders>
              <w:top w:val="single" w:sz="4" w:space="0" w:color="auto"/>
              <w:left w:val="single" w:sz="4" w:space="0" w:color="auto"/>
              <w:bottom w:val="single" w:sz="4" w:space="0" w:color="auto"/>
              <w:right w:val="single" w:sz="4" w:space="0" w:color="auto"/>
            </w:tcBorders>
            <w:vAlign w:val="center"/>
          </w:tcPr>
          <w:p w:rsidR="00A863DF" w:rsidRDefault="00DB5E3A">
            <w:pPr>
              <w:pStyle w:val="a8"/>
              <w:rPr>
                <w:rFonts w:ascii="仿宋" w:eastAsia="仿宋" w:hAnsi="仿宋" w:cs="仿宋" w:hint="default"/>
              </w:rPr>
            </w:pPr>
            <w:r>
              <w:rPr>
                <w:rFonts w:ascii="仿宋" w:eastAsia="仿宋" w:hAnsi="仿宋" w:cs="仿宋"/>
              </w:rPr>
              <w:t>-</w:t>
            </w:r>
          </w:p>
        </w:tc>
        <w:tc>
          <w:tcPr>
            <w:tcW w:w="451" w:type="pct"/>
            <w:tcBorders>
              <w:top w:val="single" w:sz="4" w:space="0" w:color="auto"/>
              <w:left w:val="single" w:sz="4" w:space="0" w:color="auto"/>
              <w:bottom w:val="single" w:sz="4" w:space="0" w:color="auto"/>
              <w:right w:val="single" w:sz="4" w:space="0" w:color="auto"/>
            </w:tcBorders>
            <w:vAlign w:val="center"/>
          </w:tcPr>
          <w:p w:rsidR="00A863DF" w:rsidRDefault="00DB5E3A">
            <w:pPr>
              <w:pStyle w:val="a8"/>
              <w:rPr>
                <w:rFonts w:ascii="仿宋" w:eastAsia="仿宋" w:hAnsi="仿宋" w:cs="仿宋" w:hint="default"/>
              </w:rPr>
            </w:pPr>
            <w:r>
              <w:rPr>
                <w:rFonts w:ascii="仿宋" w:eastAsia="仿宋" w:hAnsi="仿宋" w:cs="仿宋"/>
              </w:rPr>
              <w:t>-</w:t>
            </w:r>
          </w:p>
        </w:tc>
      </w:tr>
      <w:tr w:rsidR="00A863DF">
        <w:trPr>
          <w:trHeight w:val="360"/>
        </w:trPr>
        <w:tc>
          <w:tcPr>
            <w:tcW w:w="295" w:type="pct"/>
            <w:vMerge w:val="restart"/>
            <w:tcBorders>
              <w:top w:val="single" w:sz="4" w:space="0" w:color="auto"/>
              <w:left w:val="single" w:sz="4" w:space="0" w:color="auto"/>
              <w:bottom w:val="single" w:sz="4" w:space="0" w:color="auto"/>
              <w:right w:val="single" w:sz="4" w:space="0" w:color="auto"/>
            </w:tcBorders>
            <w:vAlign w:val="center"/>
          </w:tcPr>
          <w:p w:rsidR="00A863DF" w:rsidRDefault="00DB5E3A">
            <w:pPr>
              <w:pStyle w:val="a8"/>
              <w:rPr>
                <w:rFonts w:ascii="仿宋" w:eastAsia="仿宋" w:hAnsi="仿宋" w:cs="仿宋" w:hint="default"/>
              </w:rPr>
            </w:pPr>
            <w:r>
              <w:rPr>
                <w:rFonts w:ascii="仿宋" w:eastAsia="仿宋" w:hAnsi="仿宋" w:cs="仿宋"/>
              </w:rPr>
              <w:t>年度总体目标</w:t>
            </w:r>
          </w:p>
        </w:tc>
        <w:tc>
          <w:tcPr>
            <w:tcW w:w="2901" w:type="pct"/>
            <w:gridSpan w:val="8"/>
            <w:tcBorders>
              <w:top w:val="single" w:sz="4" w:space="0" w:color="auto"/>
              <w:left w:val="single" w:sz="4" w:space="0" w:color="auto"/>
              <w:bottom w:val="single" w:sz="4" w:space="0" w:color="auto"/>
              <w:right w:val="single" w:sz="4" w:space="0" w:color="auto"/>
            </w:tcBorders>
            <w:vAlign w:val="center"/>
          </w:tcPr>
          <w:p w:rsidR="00A863DF" w:rsidRDefault="00DB5E3A">
            <w:pPr>
              <w:pStyle w:val="a8"/>
              <w:rPr>
                <w:rFonts w:ascii="仿宋" w:eastAsia="仿宋" w:hAnsi="仿宋" w:cs="仿宋" w:hint="default"/>
              </w:rPr>
            </w:pPr>
            <w:r>
              <w:rPr>
                <w:rFonts w:ascii="仿宋" w:eastAsia="仿宋" w:hAnsi="仿宋" w:cs="仿宋"/>
              </w:rPr>
              <w:t>总体目标</w:t>
            </w:r>
          </w:p>
        </w:tc>
        <w:tc>
          <w:tcPr>
            <w:tcW w:w="1802" w:type="pct"/>
            <w:gridSpan w:val="5"/>
            <w:tcBorders>
              <w:top w:val="single" w:sz="4" w:space="0" w:color="auto"/>
              <w:left w:val="single" w:sz="4" w:space="0" w:color="auto"/>
              <w:bottom w:val="single" w:sz="4" w:space="0" w:color="auto"/>
              <w:right w:val="single" w:sz="4" w:space="0" w:color="auto"/>
            </w:tcBorders>
            <w:vAlign w:val="center"/>
          </w:tcPr>
          <w:p w:rsidR="00A863DF" w:rsidRDefault="00DB5E3A">
            <w:pPr>
              <w:pStyle w:val="a8"/>
              <w:rPr>
                <w:rFonts w:ascii="仿宋" w:eastAsia="仿宋" w:hAnsi="仿宋" w:cs="仿宋" w:hint="default"/>
              </w:rPr>
            </w:pPr>
            <w:r>
              <w:rPr>
                <w:rFonts w:ascii="仿宋" w:eastAsia="仿宋" w:hAnsi="仿宋" w:cs="仿宋"/>
              </w:rPr>
              <w:t>总体目标完成情况</w:t>
            </w:r>
          </w:p>
        </w:tc>
      </w:tr>
      <w:tr w:rsidR="00A863DF">
        <w:trPr>
          <w:trHeight w:val="600"/>
        </w:trPr>
        <w:tc>
          <w:tcPr>
            <w:tcW w:w="295" w:type="pct"/>
            <w:vMerge/>
            <w:tcBorders>
              <w:top w:val="single" w:sz="4" w:space="0" w:color="auto"/>
              <w:left w:val="single" w:sz="4" w:space="0" w:color="auto"/>
              <w:bottom w:val="single" w:sz="4" w:space="0" w:color="auto"/>
              <w:right w:val="single" w:sz="4" w:space="0" w:color="auto"/>
            </w:tcBorders>
            <w:vAlign w:val="center"/>
          </w:tcPr>
          <w:p w:rsidR="00A863DF" w:rsidRDefault="00A863DF">
            <w:pPr>
              <w:pStyle w:val="a8"/>
              <w:rPr>
                <w:rFonts w:ascii="仿宋" w:eastAsia="仿宋" w:hAnsi="仿宋" w:cs="仿宋" w:hint="default"/>
              </w:rPr>
            </w:pPr>
          </w:p>
        </w:tc>
        <w:tc>
          <w:tcPr>
            <w:tcW w:w="2901" w:type="pct"/>
            <w:gridSpan w:val="8"/>
            <w:tcBorders>
              <w:top w:val="single" w:sz="4" w:space="0" w:color="auto"/>
              <w:left w:val="single" w:sz="4" w:space="0" w:color="auto"/>
              <w:bottom w:val="single" w:sz="4" w:space="0" w:color="auto"/>
              <w:right w:val="single" w:sz="4" w:space="0" w:color="auto"/>
            </w:tcBorders>
            <w:vAlign w:val="center"/>
          </w:tcPr>
          <w:p w:rsidR="00A863DF" w:rsidRDefault="00DB5E3A">
            <w:pPr>
              <w:pStyle w:val="a8"/>
              <w:rPr>
                <w:rFonts w:ascii="仿宋" w:eastAsia="仿宋" w:hAnsi="仿宋" w:cs="仿宋" w:hint="default"/>
              </w:rPr>
            </w:pPr>
            <w:r>
              <w:rPr>
                <w:rFonts w:ascii="仿宋" w:eastAsia="仿宋" w:hAnsi="仿宋" w:cs="仿宋"/>
              </w:rPr>
              <w:t>完成2024年农业生产全程托管服务面积2.7万亩，接受社会化服务的小农户满意度达95%；扶持自治区级及以上农民合作社示范社3个，扶持县级以上示范家庭农场1个，改善生产设施条件，应用先进适用技术，培育品牌、拓展营销渠道，提高生产经营发展水平，切实发挥联农带</w:t>
            </w:r>
            <w:proofErr w:type="gramStart"/>
            <w:r>
              <w:rPr>
                <w:rFonts w:ascii="仿宋" w:eastAsia="仿宋" w:hAnsi="仿宋" w:cs="仿宋"/>
              </w:rPr>
              <w:t>农服务</w:t>
            </w:r>
            <w:proofErr w:type="gramEnd"/>
            <w:r>
              <w:rPr>
                <w:rFonts w:ascii="仿宋" w:eastAsia="仿宋" w:hAnsi="仿宋" w:cs="仿宋"/>
              </w:rPr>
              <w:t>能力。</w:t>
            </w:r>
          </w:p>
        </w:tc>
        <w:tc>
          <w:tcPr>
            <w:tcW w:w="1802" w:type="pct"/>
            <w:gridSpan w:val="5"/>
            <w:tcBorders>
              <w:top w:val="single" w:sz="4" w:space="0" w:color="auto"/>
              <w:left w:val="single" w:sz="4" w:space="0" w:color="auto"/>
              <w:bottom w:val="single" w:sz="4" w:space="0" w:color="auto"/>
              <w:right w:val="single" w:sz="4" w:space="0" w:color="auto"/>
            </w:tcBorders>
            <w:vAlign w:val="center"/>
          </w:tcPr>
          <w:p w:rsidR="00A863DF" w:rsidRDefault="00DB5E3A">
            <w:pPr>
              <w:pStyle w:val="a8"/>
              <w:rPr>
                <w:rFonts w:ascii="仿宋" w:eastAsia="仿宋" w:hAnsi="仿宋" w:cs="仿宋" w:hint="default"/>
              </w:rPr>
            </w:pPr>
            <w:r>
              <w:rPr>
                <w:rFonts w:ascii="仿宋" w:eastAsia="仿宋" w:hAnsi="仿宋" w:cs="仿宋"/>
              </w:rPr>
              <w:t>完成4个农民合作社服务，小农户完成2024年农业生产全程托管服务面积2.7万亩，接受社会化服务的小农户满意度达100%；扶持了自治区级及以上农民合作社示范社3个，扶持县级以上示范家庭农场1个，改善了生产设施条件，应用先进适用技术，培育品牌、拓展营销渠道，提高生产经营发展水平，切实发挥了联农带</w:t>
            </w:r>
            <w:proofErr w:type="gramStart"/>
            <w:r>
              <w:rPr>
                <w:rFonts w:ascii="仿宋" w:eastAsia="仿宋" w:hAnsi="仿宋" w:cs="仿宋"/>
              </w:rPr>
              <w:t>农服务</w:t>
            </w:r>
            <w:proofErr w:type="gramEnd"/>
            <w:r>
              <w:rPr>
                <w:rFonts w:ascii="仿宋" w:eastAsia="仿宋" w:hAnsi="仿宋" w:cs="仿宋"/>
              </w:rPr>
              <w:t>能力。</w:t>
            </w:r>
          </w:p>
        </w:tc>
      </w:tr>
      <w:tr w:rsidR="00A863DF">
        <w:trPr>
          <w:trHeight w:val="700"/>
        </w:trPr>
        <w:tc>
          <w:tcPr>
            <w:tcW w:w="295" w:type="pct"/>
            <w:tcBorders>
              <w:top w:val="single" w:sz="4" w:space="0" w:color="auto"/>
              <w:left w:val="single" w:sz="4" w:space="0" w:color="auto"/>
              <w:bottom w:val="single" w:sz="4" w:space="0" w:color="auto"/>
              <w:right w:val="single" w:sz="4" w:space="0" w:color="auto"/>
            </w:tcBorders>
            <w:vAlign w:val="center"/>
          </w:tcPr>
          <w:p w:rsidR="00A863DF" w:rsidRDefault="00A863DF">
            <w:pPr>
              <w:pStyle w:val="a8"/>
              <w:rPr>
                <w:rFonts w:ascii="仿宋" w:eastAsia="仿宋" w:hAnsi="仿宋" w:cs="仿宋" w:hint="default"/>
              </w:rPr>
            </w:pPr>
          </w:p>
        </w:tc>
        <w:tc>
          <w:tcPr>
            <w:tcW w:w="304" w:type="pct"/>
            <w:tcBorders>
              <w:top w:val="single" w:sz="4" w:space="0" w:color="auto"/>
              <w:left w:val="single" w:sz="4" w:space="0" w:color="auto"/>
              <w:bottom w:val="single" w:sz="4" w:space="0" w:color="auto"/>
              <w:right w:val="single" w:sz="4" w:space="0" w:color="auto"/>
            </w:tcBorders>
            <w:vAlign w:val="center"/>
          </w:tcPr>
          <w:p w:rsidR="00A863DF" w:rsidRDefault="00DB5E3A">
            <w:pPr>
              <w:pStyle w:val="a8"/>
              <w:rPr>
                <w:rFonts w:ascii="仿宋" w:eastAsia="仿宋" w:hAnsi="仿宋" w:cs="仿宋" w:hint="default"/>
              </w:rPr>
            </w:pPr>
            <w:r>
              <w:rPr>
                <w:rFonts w:ascii="仿宋" w:eastAsia="仿宋" w:hAnsi="仿宋" w:cs="仿宋"/>
              </w:rPr>
              <w:t>一级指标</w:t>
            </w:r>
          </w:p>
        </w:tc>
        <w:tc>
          <w:tcPr>
            <w:tcW w:w="360" w:type="pct"/>
            <w:tcBorders>
              <w:top w:val="single" w:sz="4" w:space="0" w:color="auto"/>
              <w:left w:val="single" w:sz="4" w:space="0" w:color="auto"/>
              <w:bottom w:val="single" w:sz="4" w:space="0" w:color="auto"/>
              <w:right w:val="single" w:sz="4" w:space="0" w:color="auto"/>
            </w:tcBorders>
            <w:vAlign w:val="center"/>
          </w:tcPr>
          <w:p w:rsidR="00A863DF" w:rsidRDefault="00DB5E3A">
            <w:pPr>
              <w:pStyle w:val="a8"/>
              <w:rPr>
                <w:rFonts w:ascii="仿宋" w:eastAsia="仿宋" w:hAnsi="仿宋" w:cs="仿宋" w:hint="default"/>
              </w:rPr>
            </w:pPr>
            <w:r>
              <w:rPr>
                <w:rFonts w:ascii="仿宋" w:eastAsia="仿宋" w:hAnsi="仿宋" w:cs="仿宋"/>
              </w:rPr>
              <w:t>二级指标</w:t>
            </w:r>
          </w:p>
        </w:tc>
        <w:tc>
          <w:tcPr>
            <w:tcW w:w="549" w:type="pct"/>
            <w:tcBorders>
              <w:top w:val="single" w:sz="4" w:space="0" w:color="auto"/>
              <w:left w:val="single" w:sz="4" w:space="0" w:color="auto"/>
              <w:bottom w:val="single" w:sz="4" w:space="0" w:color="auto"/>
              <w:right w:val="single" w:sz="4" w:space="0" w:color="auto"/>
            </w:tcBorders>
            <w:vAlign w:val="center"/>
          </w:tcPr>
          <w:p w:rsidR="00A863DF" w:rsidRDefault="00DB5E3A">
            <w:pPr>
              <w:pStyle w:val="a8"/>
              <w:rPr>
                <w:rFonts w:ascii="仿宋" w:eastAsia="仿宋" w:hAnsi="仿宋" w:cs="仿宋" w:hint="default"/>
              </w:rPr>
            </w:pPr>
            <w:r>
              <w:rPr>
                <w:rFonts w:ascii="仿宋" w:eastAsia="仿宋" w:hAnsi="仿宋" w:cs="仿宋"/>
              </w:rPr>
              <w:t>三级指标</w:t>
            </w:r>
          </w:p>
        </w:tc>
        <w:tc>
          <w:tcPr>
            <w:tcW w:w="394" w:type="pct"/>
            <w:tcBorders>
              <w:top w:val="single" w:sz="4" w:space="0" w:color="auto"/>
              <w:left w:val="single" w:sz="4" w:space="0" w:color="auto"/>
              <w:bottom w:val="single" w:sz="4" w:space="0" w:color="auto"/>
              <w:right w:val="single" w:sz="4" w:space="0" w:color="auto"/>
            </w:tcBorders>
            <w:vAlign w:val="center"/>
          </w:tcPr>
          <w:p w:rsidR="00A863DF" w:rsidRDefault="00DB5E3A">
            <w:pPr>
              <w:pStyle w:val="a8"/>
              <w:rPr>
                <w:rFonts w:ascii="仿宋" w:eastAsia="仿宋" w:hAnsi="仿宋" w:cs="仿宋" w:hint="default"/>
              </w:rPr>
            </w:pPr>
            <w:r>
              <w:rPr>
                <w:rFonts w:ascii="仿宋" w:eastAsia="仿宋" w:hAnsi="仿宋" w:cs="仿宋"/>
              </w:rPr>
              <w:t>指标值</w:t>
            </w:r>
          </w:p>
        </w:tc>
        <w:tc>
          <w:tcPr>
            <w:tcW w:w="366" w:type="pct"/>
            <w:tcBorders>
              <w:top w:val="single" w:sz="4" w:space="0" w:color="auto"/>
              <w:left w:val="single" w:sz="4" w:space="0" w:color="auto"/>
              <w:bottom w:val="single" w:sz="4" w:space="0" w:color="auto"/>
              <w:right w:val="single" w:sz="4" w:space="0" w:color="auto"/>
            </w:tcBorders>
            <w:vAlign w:val="center"/>
          </w:tcPr>
          <w:p w:rsidR="00A863DF" w:rsidRDefault="00DB5E3A">
            <w:pPr>
              <w:pStyle w:val="a8"/>
              <w:rPr>
                <w:rFonts w:ascii="仿宋" w:eastAsia="仿宋" w:hAnsi="仿宋" w:cs="仿宋" w:hint="default"/>
              </w:rPr>
            </w:pPr>
            <w:r>
              <w:rPr>
                <w:rFonts w:ascii="仿宋" w:eastAsia="仿宋" w:hAnsi="仿宋" w:cs="仿宋"/>
              </w:rPr>
              <w:t>指标值设置依</w:t>
            </w:r>
            <w:r>
              <w:rPr>
                <w:rFonts w:ascii="仿宋" w:eastAsia="仿宋" w:hAnsi="仿宋" w:cs="仿宋"/>
              </w:rPr>
              <w:lastRenderedPageBreak/>
              <w:t>据</w:t>
            </w:r>
          </w:p>
        </w:tc>
        <w:tc>
          <w:tcPr>
            <w:tcW w:w="253" w:type="pct"/>
            <w:tcBorders>
              <w:top w:val="single" w:sz="4" w:space="0" w:color="auto"/>
              <w:left w:val="single" w:sz="4" w:space="0" w:color="auto"/>
              <w:bottom w:val="single" w:sz="4" w:space="0" w:color="auto"/>
              <w:right w:val="single" w:sz="4" w:space="0" w:color="auto"/>
            </w:tcBorders>
            <w:vAlign w:val="center"/>
          </w:tcPr>
          <w:p w:rsidR="00A863DF" w:rsidRDefault="00DB5E3A">
            <w:pPr>
              <w:pStyle w:val="a8"/>
              <w:rPr>
                <w:rFonts w:ascii="仿宋" w:eastAsia="仿宋" w:hAnsi="仿宋" w:cs="仿宋" w:hint="default"/>
              </w:rPr>
            </w:pPr>
            <w:r>
              <w:rPr>
                <w:rFonts w:ascii="仿宋" w:eastAsia="仿宋" w:hAnsi="仿宋" w:cs="仿宋"/>
              </w:rPr>
              <w:lastRenderedPageBreak/>
              <w:t>上年完成</w:t>
            </w:r>
            <w:r>
              <w:rPr>
                <w:rFonts w:ascii="仿宋" w:eastAsia="仿宋" w:hAnsi="仿宋" w:cs="仿宋"/>
              </w:rPr>
              <w:lastRenderedPageBreak/>
              <w:t>值</w:t>
            </w:r>
          </w:p>
        </w:tc>
        <w:tc>
          <w:tcPr>
            <w:tcW w:w="292" w:type="pct"/>
            <w:tcBorders>
              <w:top w:val="single" w:sz="4" w:space="0" w:color="auto"/>
              <w:left w:val="single" w:sz="4" w:space="0" w:color="auto"/>
              <w:bottom w:val="single" w:sz="4" w:space="0" w:color="auto"/>
              <w:right w:val="single" w:sz="4" w:space="0" w:color="auto"/>
            </w:tcBorders>
            <w:vAlign w:val="center"/>
          </w:tcPr>
          <w:p w:rsidR="00A863DF" w:rsidRDefault="00DB5E3A">
            <w:pPr>
              <w:pStyle w:val="a8"/>
              <w:rPr>
                <w:rFonts w:ascii="仿宋" w:eastAsia="仿宋" w:hAnsi="仿宋" w:cs="仿宋" w:hint="default"/>
              </w:rPr>
            </w:pPr>
            <w:r>
              <w:rPr>
                <w:rFonts w:ascii="仿宋" w:eastAsia="仿宋" w:hAnsi="仿宋" w:cs="仿宋"/>
              </w:rPr>
              <w:lastRenderedPageBreak/>
              <w:t>指标分值</w:t>
            </w:r>
            <w:r>
              <w:rPr>
                <w:rFonts w:ascii="仿宋" w:eastAsia="仿宋" w:hAnsi="仿宋" w:cs="仿宋"/>
              </w:rPr>
              <w:lastRenderedPageBreak/>
              <w:t>权重</w:t>
            </w:r>
          </w:p>
        </w:tc>
        <w:tc>
          <w:tcPr>
            <w:tcW w:w="380" w:type="pct"/>
            <w:tcBorders>
              <w:top w:val="single" w:sz="4" w:space="0" w:color="auto"/>
              <w:left w:val="single" w:sz="4" w:space="0" w:color="auto"/>
              <w:bottom w:val="single" w:sz="4" w:space="0" w:color="auto"/>
              <w:right w:val="single" w:sz="4" w:space="0" w:color="auto"/>
            </w:tcBorders>
            <w:vAlign w:val="center"/>
          </w:tcPr>
          <w:p w:rsidR="00A863DF" w:rsidRDefault="00DB5E3A">
            <w:pPr>
              <w:pStyle w:val="a8"/>
              <w:rPr>
                <w:rFonts w:ascii="仿宋" w:eastAsia="仿宋" w:hAnsi="仿宋" w:cs="仿宋" w:hint="default"/>
              </w:rPr>
            </w:pPr>
            <w:proofErr w:type="gramStart"/>
            <w:r>
              <w:rPr>
                <w:rFonts w:ascii="仿宋" w:eastAsia="仿宋" w:hAnsi="仿宋" w:cs="仿宋"/>
              </w:rPr>
              <w:lastRenderedPageBreak/>
              <w:t>指标赋分规则</w:t>
            </w:r>
            <w:proofErr w:type="gramEnd"/>
          </w:p>
        </w:tc>
        <w:tc>
          <w:tcPr>
            <w:tcW w:w="269" w:type="pct"/>
            <w:tcBorders>
              <w:top w:val="single" w:sz="4" w:space="0" w:color="auto"/>
              <w:left w:val="single" w:sz="4" w:space="0" w:color="auto"/>
              <w:bottom w:val="single" w:sz="4" w:space="0" w:color="auto"/>
              <w:right w:val="single" w:sz="4" w:space="0" w:color="auto"/>
            </w:tcBorders>
            <w:vAlign w:val="center"/>
          </w:tcPr>
          <w:p w:rsidR="00A863DF" w:rsidRDefault="00DB5E3A">
            <w:pPr>
              <w:pStyle w:val="a8"/>
              <w:rPr>
                <w:rFonts w:ascii="仿宋" w:eastAsia="仿宋" w:hAnsi="仿宋" w:cs="仿宋" w:hint="default"/>
              </w:rPr>
            </w:pPr>
            <w:r>
              <w:rPr>
                <w:rFonts w:ascii="仿宋" w:eastAsia="仿宋" w:hAnsi="仿宋" w:cs="仿宋"/>
              </w:rPr>
              <w:t>佐证资料</w:t>
            </w:r>
          </w:p>
        </w:tc>
        <w:tc>
          <w:tcPr>
            <w:tcW w:w="360" w:type="pct"/>
            <w:tcBorders>
              <w:top w:val="single" w:sz="4" w:space="0" w:color="auto"/>
              <w:left w:val="single" w:sz="4" w:space="0" w:color="auto"/>
              <w:bottom w:val="single" w:sz="4" w:space="0" w:color="auto"/>
              <w:right w:val="single" w:sz="4" w:space="0" w:color="auto"/>
            </w:tcBorders>
            <w:vAlign w:val="center"/>
          </w:tcPr>
          <w:p w:rsidR="00A863DF" w:rsidRDefault="00DB5E3A">
            <w:pPr>
              <w:pStyle w:val="a8"/>
              <w:rPr>
                <w:rFonts w:ascii="仿宋" w:eastAsia="仿宋" w:hAnsi="仿宋" w:cs="仿宋" w:hint="default"/>
              </w:rPr>
            </w:pPr>
            <w:r>
              <w:rPr>
                <w:rFonts w:ascii="仿宋" w:eastAsia="仿宋" w:hAnsi="仿宋" w:cs="仿宋"/>
              </w:rPr>
              <w:t>指标实际完成</w:t>
            </w:r>
            <w:r>
              <w:rPr>
                <w:rFonts w:ascii="仿宋" w:eastAsia="仿宋" w:hAnsi="仿宋" w:cs="仿宋"/>
              </w:rPr>
              <w:lastRenderedPageBreak/>
              <w:t>值</w:t>
            </w:r>
          </w:p>
        </w:tc>
        <w:tc>
          <w:tcPr>
            <w:tcW w:w="420" w:type="pct"/>
            <w:tcBorders>
              <w:top w:val="single" w:sz="4" w:space="0" w:color="auto"/>
              <w:left w:val="single" w:sz="4" w:space="0" w:color="auto"/>
              <w:bottom w:val="single" w:sz="4" w:space="0" w:color="auto"/>
              <w:right w:val="single" w:sz="4" w:space="0" w:color="auto"/>
            </w:tcBorders>
            <w:vAlign w:val="center"/>
          </w:tcPr>
          <w:p w:rsidR="00A863DF" w:rsidRDefault="00DB5E3A">
            <w:pPr>
              <w:pStyle w:val="a8"/>
              <w:rPr>
                <w:rFonts w:ascii="仿宋" w:eastAsia="仿宋" w:hAnsi="仿宋" w:cs="仿宋" w:hint="default"/>
              </w:rPr>
            </w:pPr>
            <w:r>
              <w:rPr>
                <w:rFonts w:ascii="仿宋" w:eastAsia="仿宋" w:hAnsi="仿宋" w:cs="仿宋"/>
              </w:rPr>
              <w:lastRenderedPageBreak/>
              <w:t>完成率</w:t>
            </w:r>
          </w:p>
        </w:tc>
        <w:tc>
          <w:tcPr>
            <w:tcW w:w="300" w:type="pct"/>
            <w:tcBorders>
              <w:top w:val="single" w:sz="4" w:space="0" w:color="auto"/>
              <w:left w:val="single" w:sz="4" w:space="0" w:color="auto"/>
              <w:bottom w:val="single" w:sz="4" w:space="0" w:color="auto"/>
              <w:right w:val="single" w:sz="4" w:space="0" w:color="auto"/>
            </w:tcBorders>
            <w:vAlign w:val="center"/>
          </w:tcPr>
          <w:p w:rsidR="00A863DF" w:rsidRDefault="00DB5E3A">
            <w:pPr>
              <w:pStyle w:val="a8"/>
              <w:rPr>
                <w:rFonts w:ascii="仿宋" w:eastAsia="仿宋" w:hAnsi="仿宋" w:cs="仿宋" w:hint="default"/>
              </w:rPr>
            </w:pPr>
            <w:r>
              <w:rPr>
                <w:rFonts w:ascii="仿宋" w:eastAsia="仿宋" w:hAnsi="仿宋" w:cs="仿宋"/>
              </w:rPr>
              <w:t>指标得分</w:t>
            </w:r>
          </w:p>
        </w:tc>
        <w:tc>
          <w:tcPr>
            <w:tcW w:w="451" w:type="pct"/>
            <w:tcBorders>
              <w:top w:val="single" w:sz="4" w:space="0" w:color="auto"/>
              <w:left w:val="single" w:sz="4" w:space="0" w:color="auto"/>
              <w:bottom w:val="single" w:sz="4" w:space="0" w:color="auto"/>
              <w:right w:val="single" w:sz="4" w:space="0" w:color="auto"/>
            </w:tcBorders>
            <w:vAlign w:val="center"/>
          </w:tcPr>
          <w:p w:rsidR="00A863DF" w:rsidRDefault="00DB5E3A">
            <w:pPr>
              <w:pStyle w:val="a8"/>
              <w:rPr>
                <w:rFonts w:ascii="仿宋" w:eastAsia="仿宋" w:hAnsi="仿宋" w:cs="仿宋" w:hint="default"/>
              </w:rPr>
            </w:pPr>
            <w:r>
              <w:rPr>
                <w:rFonts w:ascii="仿宋" w:eastAsia="仿宋" w:hAnsi="仿宋" w:cs="仿宋"/>
              </w:rPr>
              <w:t>偏差原因分析及改进措</w:t>
            </w:r>
            <w:r>
              <w:rPr>
                <w:rFonts w:ascii="仿宋" w:eastAsia="仿宋" w:hAnsi="仿宋" w:cs="仿宋"/>
              </w:rPr>
              <w:lastRenderedPageBreak/>
              <w:t>施</w:t>
            </w:r>
          </w:p>
        </w:tc>
      </w:tr>
      <w:tr w:rsidR="00A863DF">
        <w:trPr>
          <w:trHeight w:val="600"/>
        </w:trPr>
        <w:tc>
          <w:tcPr>
            <w:tcW w:w="295" w:type="pct"/>
            <w:vMerge w:val="restart"/>
            <w:tcBorders>
              <w:top w:val="single" w:sz="4" w:space="0" w:color="auto"/>
              <w:left w:val="single" w:sz="4" w:space="0" w:color="auto"/>
              <w:bottom w:val="single" w:sz="4" w:space="0" w:color="auto"/>
              <w:right w:val="single" w:sz="4" w:space="0" w:color="auto"/>
            </w:tcBorders>
            <w:vAlign w:val="center"/>
          </w:tcPr>
          <w:p w:rsidR="00A863DF" w:rsidRDefault="00DB5E3A">
            <w:pPr>
              <w:pStyle w:val="a8"/>
              <w:rPr>
                <w:rFonts w:ascii="仿宋" w:eastAsia="仿宋" w:hAnsi="仿宋" w:cs="仿宋" w:hint="default"/>
              </w:rPr>
            </w:pPr>
            <w:r>
              <w:rPr>
                <w:rFonts w:ascii="仿宋" w:eastAsia="仿宋" w:hAnsi="仿宋" w:cs="仿宋"/>
              </w:rPr>
              <w:lastRenderedPageBreak/>
              <w:t>年度绩效指标完成情况</w:t>
            </w:r>
          </w:p>
        </w:tc>
        <w:tc>
          <w:tcPr>
            <w:tcW w:w="304" w:type="pct"/>
            <w:vMerge w:val="restart"/>
            <w:tcBorders>
              <w:top w:val="single" w:sz="4" w:space="0" w:color="auto"/>
              <w:left w:val="single" w:sz="4" w:space="0" w:color="auto"/>
              <w:bottom w:val="single" w:sz="4" w:space="0" w:color="auto"/>
              <w:right w:val="single" w:sz="4" w:space="0" w:color="auto"/>
            </w:tcBorders>
            <w:vAlign w:val="center"/>
          </w:tcPr>
          <w:p w:rsidR="00A863DF" w:rsidRDefault="00DB5E3A">
            <w:pPr>
              <w:pStyle w:val="a8"/>
              <w:rPr>
                <w:rFonts w:ascii="仿宋" w:eastAsia="仿宋" w:hAnsi="仿宋" w:cs="仿宋" w:hint="default"/>
              </w:rPr>
            </w:pPr>
            <w:r>
              <w:rPr>
                <w:rFonts w:ascii="仿宋" w:eastAsia="仿宋" w:hAnsi="仿宋" w:cs="仿宋"/>
              </w:rPr>
              <w:t>产出指标</w:t>
            </w:r>
          </w:p>
        </w:tc>
        <w:tc>
          <w:tcPr>
            <w:tcW w:w="360" w:type="pct"/>
            <w:tcBorders>
              <w:top w:val="single" w:sz="4" w:space="0" w:color="auto"/>
              <w:left w:val="single" w:sz="4" w:space="0" w:color="auto"/>
              <w:bottom w:val="single" w:sz="4" w:space="0" w:color="auto"/>
              <w:right w:val="single" w:sz="4" w:space="0" w:color="auto"/>
            </w:tcBorders>
            <w:vAlign w:val="center"/>
          </w:tcPr>
          <w:p w:rsidR="00A863DF" w:rsidRDefault="00DB5E3A">
            <w:pPr>
              <w:pStyle w:val="a8"/>
              <w:rPr>
                <w:rFonts w:ascii="仿宋" w:eastAsia="仿宋" w:hAnsi="仿宋" w:cs="仿宋" w:hint="default"/>
              </w:rPr>
            </w:pPr>
            <w:r>
              <w:rPr>
                <w:rFonts w:ascii="仿宋" w:eastAsia="仿宋" w:hAnsi="仿宋" w:cs="仿宋"/>
              </w:rPr>
              <w:t>数量指标</w:t>
            </w:r>
          </w:p>
        </w:tc>
        <w:tc>
          <w:tcPr>
            <w:tcW w:w="549" w:type="pct"/>
            <w:tcBorders>
              <w:top w:val="single" w:sz="4" w:space="0" w:color="auto"/>
              <w:left w:val="single" w:sz="4" w:space="0" w:color="auto"/>
              <w:bottom w:val="single" w:sz="4" w:space="0" w:color="auto"/>
              <w:right w:val="single" w:sz="4" w:space="0" w:color="auto"/>
            </w:tcBorders>
            <w:vAlign w:val="center"/>
          </w:tcPr>
          <w:p w:rsidR="00A863DF" w:rsidRDefault="00DB5E3A">
            <w:pPr>
              <w:pStyle w:val="a8"/>
              <w:rPr>
                <w:rFonts w:ascii="仿宋" w:eastAsia="仿宋" w:hAnsi="仿宋" w:cs="仿宋" w:hint="default"/>
              </w:rPr>
            </w:pPr>
            <w:r>
              <w:rPr>
                <w:rFonts w:ascii="仿宋" w:eastAsia="仿宋" w:hAnsi="仿宋" w:cs="仿宋"/>
              </w:rPr>
              <w:t>支持农民合作社数量</w:t>
            </w:r>
          </w:p>
        </w:tc>
        <w:tc>
          <w:tcPr>
            <w:tcW w:w="394" w:type="pct"/>
            <w:tcBorders>
              <w:top w:val="single" w:sz="4" w:space="0" w:color="auto"/>
              <w:left w:val="single" w:sz="4" w:space="0" w:color="auto"/>
              <w:bottom w:val="single" w:sz="4" w:space="0" w:color="auto"/>
              <w:right w:val="single" w:sz="4" w:space="0" w:color="auto"/>
            </w:tcBorders>
            <w:vAlign w:val="center"/>
          </w:tcPr>
          <w:p w:rsidR="00A863DF" w:rsidRDefault="00DB5E3A">
            <w:pPr>
              <w:pStyle w:val="a8"/>
              <w:rPr>
                <w:rFonts w:ascii="仿宋" w:eastAsia="仿宋" w:hAnsi="仿宋" w:cs="仿宋" w:hint="default"/>
              </w:rPr>
            </w:pPr>
            <w:r>
              <w:rPr>
                <w:rFonts w:ascii="仿宋" w:eastAsia="仿宋" w:hAnsi="仿宋" w:cs="仿宋"/>
              </w:rPr>
              <w:t>=3个</w:t>
            </w:r>
          </w:p>
        </w:tc>
        <w:tc>
          <w:tcPr>
            <w:tcW w:w="366" w:type="pct"/>
            <w:tcBorders>
              <w:top w:val="single" w:sz="4" w:space="0" w:color="auto"/>
              <w:left w:val="single" w:sz="4" w:space="0" w:color="auto"/>
              <w:bottom w:val="single" w:sz="4" w:space="0" w:color="auto"/>
              <w:right w:val="single" w:sz="4" w:space="0" w:color="auto"/>
            </w:tcBorders>
            <w:vAlign w:val="center"/>
          </w:tcPr>
          <w:p w:rsidR="00A863DF" w:rsidRDefault="00DB5E3A">
            <w:pPr>
              <w:pStyle w:val="a8"/>
              <w:rPr>
                <w:rFonts w:ascii="仿宋" w:eastAsia="仿宋" w:hAnsi="仿宋" w:cs="仿宋" w:hint="default"/>
              </w:rPr>
            </w:pPr>
            <w:r>
              <w:rPr>
                <w:rFonts w:ascii="仿宋" w:eastAsia="仿宋" w:hAnsi="仿宋" w:cs="仿宋"/>
              </w:rPr>
              <w:t>计划标准</w:t>
            </w:r>
          </w:p>
        </w:tc>
        <w:tc>
          <w:tcPr>
            <w:tcW w:w="253" w:type="pct"/>
            <w:tcBorders>
              <w:top w:val="single" w:sz="4" w:space="0" w:color="auto"/>
              <w:left w:val="single" w:sz="4" w:space="0" w:color="auto"/>
              <w:bottom w:val="single" w:sz="4" w:space="0" w:color="auto"/>
              <w:right w:val="single" w:sz="4" w:space="0" w:color="auto"/>
            </w:tcBorders>
            <w:vAlign w:val="center"/>
          </w:tcPr>
          <w:p w:rsidR="00A863DF" w:rsidRDefault="00DB5E3A">
            <w:pPr>
              <w:pStyle w:val="a8"/>
              <w:rPr>
                <w:rFonts w:ascii="仿宋" w:eastAsia="仿宋" w:hAnsi="仿宋" w:cs="仿宋" w:hint="default"/>
              </w:rPr>
            </w:pPr>
            <w:r>
              <w:rPr>
                <w:rFonts w:ascii="仿宋" w:eastAsia="仿宋" w:hAnsi="仿宋" w:cs="仿宋"/>
              </w:rPr>
              <w:t>/</w:t>
            </w:r>
          </w:p>
        </w:tc>
        <w:tc>
          <w:tcPr>
            <w:tcW w:w="292" w:type="pct"/>
            <w:tcBorders>
              <w:top w:val="single" w:sz="4" w:space="0" w:color="auto"/>
              <w:left w:val="single" w:sz="4" w:space="0" w:color="auto"/>
              <w:bottom w:val="single" w:sz="4" w:space="0" w:color="auto"/>
              <w:right w:val="single" w:sz="4" w:space="0" w:color="auto"/>
            </w:tcBorders>
            <w:vAlign w:val="center"/>
          </w:tcPr>
          <w:p w:rsidR="00A863DF" w:rsidRDefault="00DB5E3A">
            <w:pPr>
              <w:pStyle w:val="a8"/>
              <w:rPr>
                <w:rFonts w:ascii="仿宋" w:eastAsia="仿宋" w:hAnsi="仿宋" w:cs="仿宋" w:hint="default"/>
              </w:rPr>
            </w:pPr>
            <w:r>
              <w:rPr>
                <w:rFonts w:ascii="仿宋" w:eastAsia="仿宋" w:hAnsi="仿宋" w:cs="仿宋"/>
              </w:rPr>
              <w:t>10</w:t>
            </w:r>
          </w:p>
        </w:tc>
        <w:tc>
          <w:tcPr>
            <w:tcW w:w="380" w:type="pct"/>
            <w:tcBorders>
              <w:top w:val="single" w:sz="4" w:space="0" w:color="auto"/>
              <w:left w:val="single" w:sz="4" w:space="0" w:color="auto"/>
              <w:bottom w:val="single" w:sz="4" w:space="0" w:color="auto"/>
              <w:right w:val="single" w:sz="4" w:space="0" w:color="auto"/>
            </w:tcBorders>
            <w:vAlign w:val="center"/>
          </w:tcPr>
          <w:p w:rsidR="00A863DF" w:rsidRDefault="00DB5E3A">
            <w:pPr>
              <w:pStyle w:val="a8"/>
              <w:rPr>
                <w:rFonts w:ascii="仿宋" w:eastAsia="仿宋" w:hAnsi="仿宋" w:cs="仿宋" w:hint="default"/>
              </w:rPr>
            </w:pPr>
            <w:r>
              <w:rPr>
                <w:rFonts w:ascii="仿宋" w:eastAsia="仿宋" w:hAnsi="仿宋" w:cs="仿宋"/>
              </w:rPr>
              <w:t>按照完成</w:t>
            </w:r>
            <w:proofErr w:type="gramStart"/>
            <w:r>
              <w:rPr>
                <w:rFonts w:ascii="仿宋" w:eastAsia="仿宋" w:hAnsi="仿宋" w:cs="仿宋"/>
              </w:rPr>
              <w:t>比例赋分</w:t>
            </w:r>
            <w:proofErr w:type="gramEnd"/>
          </w:p>
        </w:tc>
        <w:tc>
          <w:tcPr>
            <w:tcW w:w="269" w:type="pct"/>
            <w:tcBorders>
              <w:top w:val="single" w:sz="4" w:space="0" w:color="auto"/>
              <w:left w:val="single" w:sz="4" w:space="0" w:color="auto"/>
              <w:bottom w:val="single" w:sz="4" w:space="0" w:color="auto"/>
              <w:right w:val="single" w:sz="4" w:space="0" w:color="auto"/>
            </w:tcBorders>
            <w:vAlign w:val="center"/>
          </w:tcPr>
          <w:p w:rsidR="00A863DF" w:rsidRDefault="00DB5E3A">
            <w:pPr>
              <w:pStyle w:val="a8"/>
              <w:rPr>
                <w:rFonts w:ascii="仿宋" w:eastAsia="仿宋" w:hAnsi="仿宋" w:cs="仿宋" w:hint="default"/>
              </w:rPr>
            </w:pPr>
            <w:r>
              <w:rPr>
                <w:rFonts w:ascii="仿宋" w:eastAsia="仿宋" w:hAnsi="仿宋" w:cs="仿宋"/>
              </w:rPr>
              <w:t>工作资料</w:t>
            </w:r>
          </w:p>
        </w:tc>
        <w:tc>
          <w:tcPr>
            <w:tcW w:w="360" w:type="pct"/>
            <w:tcBorders>
              <w:top w:val="single" w:sz="4" w:space="0" w:color="auto"/>
              <w:left w:val="single" w:sz="4" w:space="0" w:color="auto"/>
              <w:bottom w:val="single" w:sz="4" w:space="0" w:color="auto"/>
              <w:right w:val="single" w:sz="4" w:space="0" w:color="auto"/>
            </w:tcBorders>
            <w:vAlign w:val="center"/>
          </w:tcPr>
          <w:p w:rsidR="00A863DF" w:rsidRDefault="00DB5E3A">
            <w:pPr>
              <w:pStyle w:val="a8"/>
              <w:rPr>
                <w:rFonts w:ascii="仿宋" w:eastAsia="仿宋" w:hAnsi="仿宋" w:cs="仿宋" w:hint="default"/>
              </w:rPr>
            </w:pPr>
            <w:r>
              <w:rPr>
                <w:rFonts w:ascii="仿宋" w:eastAsia="仿宋" w:hAnsi="仿宋" w:cs="仿宋"/>
              </w:rPr>
              <w:t>=3个</w:t>
            </w:r>
          </w:p>
        </w:tc>
        <w:tc>
          <w:tcPr>
            <w:tcW w:w="420" w:type="pct"/>
            <w:tcBorders>
              <w:top w:val="single" w:sz="4" w:space="0" w:color="auto"/>
              <w:left w:val="single" w:sz="4" w:space="0" w:color="auto"/>
              <w:bottom w:val="single" w:sz="4" w:space="0" w:color="auto"/>
              <w:right w:val="single" w:sz="4" w:space="0" w:color="auto"/>
            </w:tcBorders>
            <w:vAlign w:val="center"/>
          </w:tcPr>
          <w:p w:rsidR="00A863DF" w:rsidRDefault="00DB5E3A">
            <w:pPr>
              <w:pStyle w:val="a8"/>
              <w:rPr>
                <w:rFonts w:ascii="仿宋" w:eastAsia="仿宋" w:hAnsi="仿宋" w:cs="仿宋" w:hint="default"/>
              </w:rPr>
            </w:pPr>
            <w:r>
              <w:rPr>
                <w:rFonts w:ascii="仿宋" w:eastAsia="仿宋" w:hAnsi="仿宋" w:cs="仿宋"/>
              </w:rPr>
              <w:t>100%</w:t>
            </w:r>
          </w:p>
        </w:tc>
        <w:tc>
          <w:tcPr>
            <w:tcW w:w="300" w:type="pct"/>
            <w:tcBorders>
              <w:top w:val="single" w:sz="4" w:space="0" w:color="auto"/>
              <w:left w:val="single" w:sz="4" w:space="0" w:color="auto"/>
              <w:bottom w:val="single" w:sz="4" w:space="0" w:color="auto"/>
              <w:right w:val="single" w:sz="4" w:space="0" w:color="auto"/>
            </w:tcBorders>
            <w:vAlign w:val="center"/>
          </w:tcPr>
          <w:p w:rsidR="00A863DF" w:rsidRDefault="00DB5E3A">
            <w:pPr>
              <w:pStyle w:val="a8"/>
              <w:rPr>
                <w:rFonts w:ascii="仿宋" w:eastAsia="仿宋" w:hAnsi="仿宋" w:cs="仿宋" w:hint="default"/>
              </w:rPr>
            </w:pPr>
            <w:r>
              <w:rPr>
                <w:rFonts w:ascii="仿宋" w:eastAsia="仿宋" w:hAnsi="仿宋" w:cs="仿宋"/>
              </w:rPr>
              <w:t>10</w:t>
            </w:r>
          </w:p>
        </w:tc>
        <w:tc>
          <w:tcPr>
            <w:tcW w:w="451" w:type="pct"/>
            <w:tcBorders>
              <w:top w:val="single" w:sz="4" w:space="0" w:color="auto"/>
              <w:left w:val="single" w:sz="4" w:space="0" w:color="auto"/>
              <w:bottom w:val="single" w:sz="4" w:space="0" w:color="auto"/>
              <w:right w:val="single" w:sz="4" w:space="0" w:color="auto"/>
            </w:tcBorders>
            <w:vAlign w:val="center"/>
          </w:tcPr>
          <w:p w:rsidR="00A863DF" w:rsidRDefault="00A863DF">
            <w:pPr>
              <w:pStyle w:val="a8"/>
              <w:rPr>
                <w:rFonts w:ascii="仿宋" w:eastAsia="仿宋" w:hAnsi="仿宋" w:cs="仿宋" w:hint="default"/>
              </w:rPr>
            </w:pPr>
          </w:p>
        </w:tc>
      </w:tr>
      <w:tr w:rsidR="00A863DF">
        <w:trPr>
          <w:trHeight w:val="600"/>
        </w:trPr>
        <w:tc>
          <w:tcPr>
            <w:tcW w:w="295" w:type="pct"/>
            <w:vMerge/>
            <w:tcBorders>
              <w:top w:val="single" w:sz="4" w:space="0" w:color="auto"/>
              <w:left w:val="single" w:sz="4" w:space="0" w:color="auto"/>
              <w:bottom w:val="single" w:sz="4" w:space="0" w:color="auto"/>
              <w:right w:val="single" w:sz="4" w:space="0" w:color="auto"/>
            </w:tcBorders>
            <w:vAlign w:val="center"/>
          </w:tcPr>
          <w:p w:rsidR="00A863DF" w:rsidRDefault="00A863DF">
            <w:pPr>
              <w:pStyle w:val="a8"/>
              <w:rPr>
                <w:rFonts w:ascii="仿宋" w:eastAsia="仿宋" w:hAnsi="仿宋" w:cs="仿宋" w:hint="default"/>
              </w:rPr>
            </w:pPr>
          </w:p>
        </w:tc>
        <w:tc>
          <w:tcPr>
            <w:tcW w:w="304" w:type="pct"/>
            <w:vMerge/>
            <w:tcBorders>
              <w:top w:val="single" w:sz="4" w:space="0" w:color="auto"/>
              <w:left w:val="single" w:sz="4" w:space="0" w:color="auto"/>
              <w:bottom w:val="single" w:sz="4" w:space="0" w:color="auto"/>
              <w:right w:val="single" w:sz="4" w:space="0" w:color="auto"/>
            </w:tcBorders>
            <w:vAlign w:val="center"/>
          </w:tcPr>
          <w:p w:rsidR="00A863DF" w:rsidRDefault="00A863DF">
            <w:pPr>
              <w:pStyle w:val="a8"/>
              <w:rPr>
                <w:rFonts w:ascii="仿宋" w:eastAsia="仿宋" w:hAnsi="仿宋" w:cs="仿宋" w:hint="default"/>
              </w:rPr>
            </w:pPr>
          </w:p>
        </w:tc>
        <w:tc>
          <w:tcPr>
            <w:tcW w:w="360" w:type="pct"/>
            <w:tcBorders>
              <w:top w:val="single" w:sz="4" w:space="0" w:color="auto"/>
              <w:left w:val="single" w:sz="4" w:space="0" w:color="auto"/>
              <w:bottom w:val="single" w:sz="4" w:space="0" w:color="auto"/>
              <w:right w:val="single" w:sz="4" w:space="0" w:color="auto"/>
            </w:tcBorders>
            <w:vAlign w:val="center"/>
          </w:tcPr>
          <w:p w:rsidR="00A863DF" w:rsidRDefault="00DB5E3A">
            <w:pPr>
              <w:pStyle w:val="a8"/>
              <w:rPr>
                <w:rFonts w:ascii="仿宋" w:eastAsia="仿宋" w:hAnsi="仿宋" w:cs="仿宋" w:hint="default"/>
              </w:rPr>
            </w:pPr>
            <w:r>
              <w:rPr>
                <w:rFonts w:ascii="仿宋" w:eastAsia="仿宋" w:hAnsi="仿宋" w:cs="仿宋"/>
              </w:rPr>
              <w:t>数量指标</w:t>
            </w:r>
          </w:p>
        </w:tc>
        <w:tc>
          <w:tcPr>
            <w:tcW w:w="549" w:type="pct"/>
            <w:tcBorders>
              <w:top w:val="single" w:sz="4" w:space="0" w:color="auto"/>
              <w:left w:val="single" w:sz="4" w:space="0" w:color="auto"/>
              <w:bottom w:val="single" w:sz="4" w:space="0" w:color="auto"/>
              <w:right w:val="single" w:sz="4" w:space="0" w:color="auto"/>
            </w:tcBorders>
            <w:vAlign w:val="center"/>
          </w:tcPr>
          <w:p w:rsidR="00A863DF" w:rsidRDefault="00DB5E3A">
            <w:pPr>
              <w:pStyle w:val="a8"/>
              <w:rPr>
                <w:rFonts w:ascii="仿宋" w:eastAsia="仿宋" w:hAnsi="仿宋" w:cs="仿宋" w:hint="default"/>
              </w:rPr>
            </w:pPr>
            <w:r>
              <w:rPr>
                <w:rFonts w:ascii="仿宋" w:eastAsia="仿宋" w:hAnsi="仿宋" w:cs="仿宋"/>
              </w:rPr>
              <w:t>支持家庭农场数量</w:t>
            </w:r>
          </w:p>
        </w:tc>
        <w:tc>
          <w:tcPr>
            <w:tcW w:w="394" w:type="pct"/>
            <w:tcBorders>
              <w:top w:val="single" w:sz="4" w:space="0" w:color="auto"/>
              <w:left w:val="single" w:sz="4" w:space="0" w:color="auto"/>
              <w:bottom w:val="single" w:sz="4" w:space="0" w:color="auto"/>
              <w:right w:val="single" w:sz="4" w:space="0" w:color="auto"/>
            </w:tcBorders>
            <w:vAlign w:val="center"/>
          </w:tcPr>
          <w:p w:rsidR="00A863DF" w:rsidRDefault="00DB5E3A">
            <w:pPr>
              <w:pStyle w:val="a8"/>
              <w:rPr>
                <w:rFonts w:ascii="仿宋" w:eastAsia="仿宋" w:hAnsi="仿宋" w:cs="仿宋" w:hint="default"/>
              </w:rPr>
            </w:pPr>
            <w:r>
              <w:rPr>
                <w:rFonts w:ascii="仿宋" w:eastAsia="仿宋" w:hAnsi="仿宋" w:cs="仿宋"/>
              </w:rPr>
              <w:t>=1个</w:t>
            </w:r>
          </w:p>
        </w:tc>
        <w:tc>
          <w:tcPr>
            <w:tcW w:w="366" w:type="pct"/>
            <w:tcBorders>
              <w:top w:val="single" w:sz="4" w:space="0" w:color="auto"/>
              <w:left w:val="single" w:sz="4" w:space="0" w:color="auto"/>
              <w:bottom w:val="single" w:sz="4" w:space="0" w:color="auto"/>
              <w:right w:val="single" w:sz="4" w:space="0" w:color="auto"/>
            </w:tcBorders>
            <w:vAlign w:val="center"/>
          </w:tcPr>
          <w:p w:rsidR="00A863DF" w:rsidRDefault="00DB5E3A">
            <w:pPr>
              <w:pStyle w:val="a8"/>
              <w:rPr>
                <w:rFonts w:ascii="仿宋" w:eastAsia="仿宋" w:hAnsi="仿宋" w:cs="仿宋" w:hint="default"/>
              </w:rPr>
            </w:pPr>
            <w:r>
              <w:rPr>
                <w:rFonts w:ascii="仿宋" w:eastAsia="仿宋" w:hAnsi="仿宋" w:cs="仿宋"/>
              </w:rPr>
              <w:t>计划标准</w:t>
            </w:r>
          </w:p>
        </w:tc>
        <w:tc>
          <w:tcPr>
            <w:tcW w:w="253" w:type="pct"/>
            <w:tcBorders>
              <w:top w:val="single" w:sz="4" w:space="0" w:color="auto"/>
              <w:left w:val="single" w:sz="4" w:space="0" w:color="auto"/>
              <w:bottom w:val="single" w:sz="4" w:space="0" w:color="auto"/>
              <w:right w:val="single" w:sz="4" w:space="0" w:color="auto"/>
            </w:tcBorders>
            <w:vAlign w:val="center"/>
          </w:tcPr>
          <w:p w:rsidR="00A863DF" w:rsidRDefault="00DB5E3A">
            <w:pPr>
              <w:pStyle w:val="a8"/>
              <w:rPr>
                <w:rFonts w:ascii="仿宋" w:eastAsia="仿宋" w:hAnsi="仿宋" w:cs="仿宋" w:hint="default"/>
              </w:rPr>
            </w:pPr>
            <w:r>
              <w:rPr>
                <w:rFonts w:ascii="仿宋" w:eastAsia="仿宋" w:hAnsi="仿宋" w:cs="仿宋"/>
              </w:rPr>
              <w:t>/</w:t>
            </w:r>
          </w:p>
        </w:tc>
        <w:tc>
          <w:tcPr>
            <w:tcW w:w="292" w:type="pct"/>
            <w:tcBorders>
              <w:top w:val="single" w:sz="4" w:space="0" w:color="auto"/>
              <w:left w:val="single" w:sz="4" w:space="0" w:color="auto"/>
              <w:bottom w:val="single" w:sz="4" w:space="0" w:color="auto"/>
              <w:right w:val="single" w:sz="4" w:space="0" w:color="auto"/>
            </w:tcBorders>
            <w:vAlign w:val="center"/>
          </w:tcPr>
          <w:p w:rsidR="00A863DF" w:rsidRDefault="00DB5E3A">
            <w:pPr>
              <w:pStyle w:val="a8"/>
              <w:rPr>
                <w:rFonts w:ascii="仿宋" w:eastAsia="仿宋" w:hAnsi="仿宋" w:cs="仿宋" w:hint="default"/>
              </w:rPr>
            </w:pPr>
            <w:r>
              <w:rPr>
                <w:rFonts w:ascii="仿宋" w:eastAsia="仿宋" w:hAnsi="仿宋" w:cs="仿宋"/>
              </w:rPr>
              <w:t>10</w:t>
            </w:r>
          </w:p>
        </w:tc>
        <w:tc>
          <w:tcPr>
            <w:tcW w:w="380" w:type="pct"/>
            <w:tcBorders>
              <w:top w:val="single" w:sz="4" w:space="0" w:color="auto"/>
              <w:left w:val="single" w:sz="4" w:space="0" w:color="auto"/>
              <w:bottom w:val="single" w:sz="4" w:space="0" w:color="auto"/>
              <w:right w:val="single" w:sz="4" w:space="0" w:color="auto"/>
            </w:tcBorders>
            <w:vAlign w:val="center"/>
          </w:tcPr>
          <w:p w:rsidR="00A863DF" w:rsidRDefault="00DB5E3A">
            <w:pPr>
              <w:pStyle w:val="a8"/>
              <w:rPr>
                <w:rFonts w:ascii="仿宋" w:eastAsia="仿宋" w:hAnsi="仿宋" w:cs="仿宋" w:hint="default"/>
              </w:rPr>
            </w:pPr>
            <w:r>
              <w:rPr>
                <w:rFonts w:ascii="仿宋" w:eastAsia="仿宋" w:hAnsi="仿宋" w:cs="仿宋"/>
              </w:rPr>
              <w:t>按照完成</w:t>
            </w:r>
            <w:proofErr w:type="gramStart"/>
            <w:r>
              <w:rPr>
                <w:rFonts w:ascii="仿宋" w:eastAsia="仿宋" w:hAnsi="仿宋" w:cs="仿宋"/>
              </w:rPr>
              <w:t>比例赋分</w:t>
            </w:r>
            <w:proofErr w:type="gramEnd"/>
          </w:p>
        </w:tc>
        <w:tc>
          <w:tcPr>
            <w:tcW w:w="269" w:type="pct"/>
            <w:tcBorders>
              <w:top w:val="single" w:sz="4" w:space="0" w:color="auto"/>
              <w:left w:val="single" w:sz="4" w:space="0" w:color="auto"/>
              <w:bottom w:val="single" w:sz="4" w:space="0" w:color="auto"/>
              <w:right w:val="single" w:sz="4" w:space="0" w:color="auto"/>
            </w:tcBorders>
            <w:vAlign w:val="center"/>
          </w:tcPr>
          <w:p w:rsidR="00A863DF" w:rsidRDefault="00DB5E3A">
            <w:pPr>
              <w:pStyle w:val="a8"/>
              <w:rPr>
                <w:rFonts w:ascii="仿宋" w:eastAsia="仿宋" w:hAnsi="仿宋" w:cs="仿宋" w:hint="default"/>
              </w:rPr>
            </w:pPr>
            <w:r>
              <w:rPr>
                <w:rFonts w:ascii="仿宋" w:eastAsia="仿宋" w:hAnsi="仿宋" w:cs="仿宋"/>
              </w:rPr>
              <w:t>工作资料</w:t>
            </w:r>
          </w:p>
        </w:tc>
        <w:tc>
          <w:tcPr>
            <w:tcW w:w="360" w:type="pct"/>
            <w:tcBorders>
              <w:top w:val="single" w:sz="4" w:space="0" w:color="auto"/>
              <w:left w:val="single" w:sz="4" w:space="0" w:color="auto"/>
              <w:bottom w:val="single" w:sz="4" w:space="0" w:color="auto"/>
              <w:right w:val="single" w:sz="4" w:space="0" w:color="auto"/>
            </w:tcBorders>
            <w:vAlign w:val="center"/>
          </w:tcPr>
          <w:p w:rsidR="00A863DF" w:rsidRDefault="00DB5E3A">
            <w:pPr>
              <w:pStyle w:val="a8"/>
              <w:rPr>
                <w:rFonts w:ascii="仿宋" w:eastAsia="仿宋" w:hAnsi="仿宋" w:cs="仿宋" w:hint="default"/>
              </w:rPr>
            </w:pPr>
            <w:r>
              <w:rPr>
                <w:rFonts w:ascii="仿宋" w:eastAsia="仿宋" w:hAnsi="仿宋" w:cs="仿宋"/>
              </w:rPr>
              <w:t>=1个</w:t>
            </w:r>
          </w:p>
        </w:tc>
        <w:tc>
          <w:tcPr>
            <w:tcW w:w="420" w:type="pct"/>
            <w:tcBorders>
              <w:top w:val="single" w:sz="4" w:space="0" w:color="auto"/>
              <w:left w:val="single" w:sz="4" w:space="0" w:color="auto"/>
              <w:bottom w:val="single" w:sz="4" w:space="0" w:color="auto"/>
              <w:right w:val="single" w:sz="4" w:space="0" w:color="auto"/>
            </w:tcBorders>
            <w:vAlign w:val="center"/>
          </w:tcPr>
          <w:p w:rsidR="00A863DF" w:rsidRDefault="00DB5E3A">
            <w:pPr>
              <w:pStyle w:val="a8"/>
              <w:rPr>
                <w:rFonts w:ascii="仿宋" w:eastAsia="仿宋" w:hAnsi="仿宋" w:cs="仿宋" w:hint="default"/>
              </w:rPr>
            </w:pPr>
            <w:r>
              <w:rPr>
                <w:rFonts w:ascii="仿宋" w:eastAsia="仿宋" w:hAnsi="仿宋" w:cs="仿宋"/>
              </w:rPr>
              <w:t>100%</w:t>
            </w:r>
          </w:p>
        </w:tc>
        <w:tc>
          <w:tcPr>
            <w:tcW w:w="300" w:type="pct"/>
            <w:tcBorders>
              <w:top w:val="single" w:sz="4" w:space="0" w:color="auto"/>
              <w:left w:val="single" w:sz="4" w:space="0" w:color="auto"/>
              <w:bottom w:val="single" w:sz="4" w:space="0" w:color="auto"/>
              <w:right w:val="single" w:sz="4" w:space="0" w:color="auto"/>
            </w:tcBorders>
            <w:vAlign w:val="center"/>
          </w:tcPr>
          <w:p w:rsidR="00A863DF" w:rsidRDefault="00DB5E3A">
            <w:pPr>
              <w:pStyle w:val="a8"/>
              <w:rPr>
                <w:rFonts w:ascii="仿宋" w:eastAsia="仿宋" w:hAnsi="仿宋" w:cs="仿宋" w:hint="default"/>
              </w:rPr>
            </w:pPr>
            <w:r>
              <w:rPr>
                <w:rFonts w:ascii="仿宋" w:eastAsia="仿宋" w:hAnsi="仿宋" w:cs="仿宋"/>
              </w:rPr>
              <w:t>10</w:t>
            </w:r>
          </w:p>
        </w:tc>
        <w:tc>
          <w:tcPr>
            <w:tcW w:w="451" w:type="pct"/>
            <w:tcBorders>
              <w:top w:val="single" w:sz="4" w:space="0" w:color="auto"/>
              <w:left w:val="single" w:sz="4" w:space="0" w:color="auto"/>
              <w:bottom w:val="single" w:sz="4" w:space="0" w:color="auto"/>
              <w:right w:val="single" w:sz="4" w:space="0" w:color="auto"/>
            </w:tcBorders>
            <w:vAlign w:val="center"/>
          </w:tcPr>
          <w:p w:rsidR="00A863DF" w:rsidRDefault="00A863DF">
            <w:pPr>
              <w:pStyle w:val="a8"/>
              <w:rPr>
                <w:rFonts w:ascii="仿宋" w:eastAsia="仿宋" w:hAnsi="仿宋" w:cs="仿宋" w:hint="default"/>
              </w:rPr>
            </w:pPr>
          </w:p>
        </w:tc>
      </w:tr>
      <w:tr w:rsidR="00A863DF">
        <w:trPr>
          <w:trHeight w:val="600"/>
        </w:trPr>
        <w:tc>
          <w:tcPr>
            <w:tcW w:w="295" w:type="pct"/>
            <w:vMerge/>
            <w:tcBorders>
              <w:top w:val="single" w:sz="4" w:space="0" w:color="auto"/>
              <w:left w:val="single" w:sz="4" w:space="0" w:color="auto"/>
              <w:bottom w:val="single" w:sz="4" w:space="0" w:color="auto"/>
              <w:right w:val="single" w:sz="4" w:space="0" w:color="auto"/>
            </w:tcBorders>
            <w:vAlign w:val="center"/>
          </w:tcPr>
          <w:p w:rsidR="00A863DF" w:rsidRDefault="00A863DF">
            <w:pPr>
              <w:pStyle w:val="a8"/>
              <w:rPr>
                <w:rFonts w:ascii="仿宋" w:eastAsia="仿宋" w:hAnsi="仿宋" w:cs="仿宋" w:hint="default"/>
              </w:rPr>
            </w:pPr>
          </w:p>
        </w:tc>
        <w:tc>
          <w:tcPr>
            <w:tcW w:w="304" w:type="pct"/>
            <w:vMerge/>
            <w:tcBorders>
              <w:top w:val="single" w:sz="4" w:space="0" w:color="auto"/>
              <w:left w:val="single" w:sz="4" w:space="0" w:color="auto"/>
              <w:bottom w:val="single" w:sz="4" w:space="0" w:color="auto"/>
              <w:right w:val="single" w:sz="4" w:space="0" w:color="auto"/>
            </w:tcBorders>
            <w:vAlign w:val="center"/>
          </w:tcPr>
          <w:p w:rsidR="00A863DF" w:rsidRDefault="00A863DF">
            <w:pPr>
              <w:pStyle w:val="a8"/>
              <w:rPr>
                <w:rFonts w:ascii="仿宋" w:eastAsia="仿宋" w:hAnsi="仿宋" w:cs="仿宋" w:hint="default"/>
              </w:rPr>
            </w:pPr>
          </w:p>
        </w:tc>
        <w:tc>
          <w:tcPr>
            <w:tcW w:w="360" w:type="pct"/>
            <w:tcBorders>
              <w:top w:val="single" w:sz="4" w:space="0" w:color="auto"/>
              <w:left w:val="single" w:sz="4" w:space="0" w:color="auto"/>
              <w:bottom w:val="single" w:sz="4" w:space="0" w:color="auto"/>
              <w:right w:val="single" w:sz="4" w:space="0" w:color="auto"/>
            </w:tcBorders>
            <w:vAlign w:val="center"/>
          </w:tcPr>
          <w:p w:rsidR="00A863DF" w:rsidRDefault="00DB5E3A">
            <w:pPr>
              <w:pStyle w:val="a8"/>
              <w:rPr>
                <w:rFonts w:ascii="仿宋" w:eastAsia="仿宋" w:hAnsi="仿宋" w:cs="仿宋" w:hint="default"/>
              </w:rPr>
            </w:pPr>
            <w:r>
              <w:rPr>
                <w:rFonts w:ascii="仿宋" w:eastAsia="仿宋" w:hAnsi="仿宋" w:cs="仿宋"/>
              </w:rPr>
              <w:t>数量指标</w:t>
            </w:r>
          </w:p>
        </w:tc>
        <w:tc>
          <w:tcPr>
            <w:tcW w:w="549" w:type="pct"/>
            <w:tcBorders>
              <w:top w:val="single" w:sz="4" w:space="0" w:color="auto"/>
              <w:left w:val="single" w:sz="4" w:space="0" w:color="auto"/>
              <w:bottom w:val="single" w:sz="4" w:space="0" w:color="auto"/>
              <w:right w:val="single" w:sz="4" w:space="0" w:color="auto"/>
            </w:tcBorders>
            <w:vAlign w:val="center"/>
          </w:tcPr>
          <w:p w:rsidR="00A863DF" w:rsidRDefault="00DB5E3A">
            <w:pPr>
              <w:pStyle w:val="a8"/>
              <w:rPr>
                <w:rFonts w:ascii="仿宋" w:eastAsia="仿宋" w:hAnsi="仿宋" w:cs="仿宋" w:hint="default"/>
              </w:rPr>
            </w:pPr>
            <w:r>
              <w:rPr>
                <w:rFonts w:ascii="仿宋" w:eastAsia="仿宋" w:hAnsi="仿宋" w:cs="仿宋"/>
              </w:rPr>
              <w:t>农业生产全程托管服务面积</w:t>
            </w:r>
          </w:p>
        </w:tc>
        <w:tc>
          <w:tcPr>
            <w:tcW w:w="394" w:type="pct"/>
            <w:tcBorders>
              <w:top w:val="single" w:sz="4" w:space="0" w:color="auto"/>
              <w:left w:val="single" w:sz="4" w:space="0" w:color="auto"/>
              <w:bottom w:val="single" w:sz="4" w:space="0" w:color="auto"/>
              <w:right w:val="single" w:sz="4" w:space="0" w:color="auto"/>
            </w:tcBorders>
            <w:vAlign w:val="center"/>
          </w:tcPr>
          <w:p w:rsidR="00A863DF" w:rsidRDefault="00DB5E3A">
            <w:pPr>
              <w:pStyle w:val="a8"/>
              <w:rPr>
                <w:rFonts w:ascii="仿宋" w:eastAsia="仿宋" w:hAnsi="仿宋" w:cs="仿宋" w:hint="default"/>
              </w:rPr>
            </w:pPr>
            <w:r>
              <w:rPr>
                <w:rFonts w:ascii="仿宋" w:eastAsia="仿宋" w:hAnsi="仿宋" w:cs="仿宋"/>
              </w:rPr>
              <w:t>农业生产全过程托管服务合格率</w:t>
            </w:r>
          </w:p>
        </w:tc>
        <w:tc>
          <w:tcPr>
            <w:tcW w:w="366" w:type="pct"/>
            <w:tcBorders>
              <w:top w:val="single" w:sz="4" w:space="0" w:color="auto"/>
              <w:left w:val="single" w:sz="4" w:space="0" w:color="auto"/>
              <w:bottom w:val="single" w:sz="4" w:space="0" w:color="auto"/>
              <w:right w:val="single" w:sz="4" w:space="0" w:color="auto"/>
            </w:tcBorders>
            <w:vAlign w:val="center"/>
          </w:tcPr>
          <w:p w:rsidR="00A863DF" w:rsidRDefault="00DB5E3A">
            <w:pPr>
              <w:pStyle w:val="a8"/>
              <w:rPr>
                <w:rFonts w:ascii="仿宋" w:eastAsia="仿宋" w:hAnsi="仿宋" w:cs="仿宋" w:hint="default"/>
              </w:rPr>
            </w:pPr>
            <w:r>
              <w:rPr>
                <w:rFonts w:ascii="仿宋" w:eastAsia="仿宋" w:hAnsi="仿宋" w:cs="仿宋"/>
              </w:rPr>
              <w:t>计划标准</w:t>
            </w:r>
          </w:p>
        </w:tc>
        <w:tc>
          <w:tcPr>
            <w:tcW w:w="253" w:type="pct"/>
            <w:tcBorders>
              <w:top w:val="single" w:sz="4" w:space="0" w:color="auto"/>
              <w:left w:val="single" w:sz="4" w:space="0" w:color="auto"/>
              <w:bottom w:val="single" w:sz="4" w:space="0" w:color="auto"/>
              <w:right w:val="single" w:sz="4" w:space="0" w:color="auto"/>
            </w:tcBorders>
            <w:vAlign w:val="center"/>
          </w:tcPr>
          <w:p w:rsidR="00A863DF" w:rsidRDefault="00DB5E3A">
            <w:pPr>
              <w:pStyle w:val="a8"/>
              <w:rPr>
                <w:rFonts w:ascii="仿宋" w:eastAsia="仿宋" w:hAnsi="仿宋" w:cs="仿宋" w:hint="default"/>
              </w:rPr>
            </w:pPr>
            <w:r>
              <w:rPr>
                <w:rFonts w:ascii="仿宋" w:eastAsia="仿宋" w:hAnsi="仿宋" w:cs="仿宋"/>
              </w:rPr>
              <w:t>/</w:t>
            </w:r>
          </w:p>
        </w:tc>
        <w:tc>
          <w:tcPr>
            <w:tcW w:w="292" w:type="pct"/>
            <w:tcBorders>
              <w:top w:val="single" w:sz="4" w:space="0" w:color="auto"/>
              <w:left w:val="single" w:sz="4" w:space="0" w:color="auto"/>
              <w:bottom w:val="single" w:sz="4" w:space="0" w:color="auto"/>
              <w:right w:val="single" w:sz="4" w:space="0" w:color="auto"/>
            </w:tcBorders>
            <w:vAlign w:val="center"/>
          </w:tcPr>
          <w:p w:rsidR="00A863DF" w:rsidRDefault="00DB5E3A">
            <w:pPr>
              <w:pStyle w:val="a8"/>
              <w:rPr>
                <w:rFonts w:ascii="仿宋" w:eastAsia="仿宋" w:hAnsi="仿宋" w:cs="仿宋" w:hint="default"/>
              </w:rPr>
            </w:pPr>
            <w:r>
              <w:rPr>
                <w:rFonts w:ascii="仿宋" w:eastAsia="仿宋" w:hAnsi="仿宋" w:cs="仿宋"/>
              </w:rPr>
              <w:t>10</w:t>
            </w:r>
          </w:p>
        </w:tc>
        <w:tc>
          <w:tcPr>
            <w:tcW w:w="380" w:type="pct"/>
            <w:tcBorders>
              <w:top w:val="single" w:sz="4" w:space="0" w:color="auto"/>
              <w:left w:val="single" w:sz="4" w:space="0" w:color="auto"/>
              <w:bottom w:val="single" w:sz="4" w:space="0" w:color="auto"/>
              <w:right w:val="single" w:sz="4" w:space="0" w:color="auto"/>
            </w:tcBorders>
            <w:vAlign w:val="center"/>
          </w:tcPr>
          <w:p w:rsidR="00A863DF" w:rsidRDefault="00DB5E3A">
            <w:pPr>
              <w:pStyle w:val="a8"/>
              <w:rPr>
                <w:rFonts w:ascii="仿宋" w:eastAsia="仿宋" w:hAnsi="仿宋" w:cs="仿宋" w:hint="default"/>
              </w:rPr>
            </w:pPr>
            <w:r>
              <w:rPr>
                <w:rFonts w:ascii="仿宋" w:eastAsia="仿宋" w:hAnsi="仿宋" w:cs="仿宋"/>
              </w:rPr>
              <w:t>按照完成</w:t>
            </w:r>
            <w:proofErr w:type="gramStart"/>
            <w:r>
              <w:rPr>
                <w:rFonts w:ascii="仿宋" w:eastAsia="仿宋" w:hAnsi="仿宋" w:cs="仿宋"/>
              </w:rPr>
              <w:t>比例赋分</w:t>
            </w:r>
            <w:proofErr w:type="gramEnd"/>
          </w:p>
        </w:tc>
        <w:tc>
          <w:tcPr>
            <w:tcW w:w="269" w:type="pct"/>
            <w:tcBorders>
              <w:top w:val="single" w:sz="4" w:space="0" w:color="auto"/>
              <w:left w:val="single" w:sz="4" w:space="0" w:color="auto"/>
              <w:bottom w:val="single" w:sz="4" w:space="0" w:color="auto"/>
              <w:right w:val="single" w:sz="4" w:space="0" w:color="auto"/>
            </w:tcBorders>
            <w:vAlign w:val="center"/>
          </w:tcPr>
          <w:p w:rsidR="00A863DF" w:rsidRDefault="00DB5E3A">
            <w:pPr>
              <w:pStyle w:val="a8"/>
              <w:rPr>
                <w:rFonts w:ascii="仿宋" w:eastAsia="仿宋" w:hAnsi="仿宋" w:cs="仿宋" w:hint="default"/>
              </w:rPr>
            </w:pPr>
            <w:r>
              <w:rPr>
                <w:rFonts w:ascii="仿宋" w:eastAsia="仿宋" w:hAnsi="仿宋" w:cs="仿宋"/>
              </w:rPr>
              <w:t>工作资料</w:t>
            </w:r>
          </w:p>
        </w:tc>
        <w:tc>
          <w:tcPr>
            <w:tcW w:w="360" w:type="pct"/>
            <w:tcBorders>
              <w:top w:val="single" w:sz="4" w:space="0" w:color="auto"/>
              <w:left w:val="single" w:sz="4" w:space="0" w:color="auto"/>
              <w:bottom w:val="single" w:sz="4" w:space="0" w:color="auto"/>
              <w:right w:val="single" w:sz="4" w:space="0" w:color="auto"/>
            </w:tcBorders>
            <w:vAlign w:val="center"/>
          </w:tcPr>
          <w:p w:rsidR="00A863DF" w:rsidRDefault="00DB5E3A">
            <w:pPr>
              <w:pStyle w:val="a8"/>
              <w:rPr>
                <w:rFonts w:ascii="仿宋" w:eastAsia="仿宋" w:hAnsi="仿宋" w:cs="仿宋" w:hint="default"/>
              </w:rPr>
            </w:pPr>
            <w:r>
              <w:rPr>
                <w:rFonts w:ascii="仿宋" w:eastAsia="仿宋" w:hAnsi="仿宋" w:cs="仿宋"/>
              </w:rPr>
              <w:t>=2.7万亩</w:t>
            </w:r>
          </w:p>
        </w:tc>
        <w:tc>
          <w:tcPr>
            <w:tcW w:w="420" w:type="pct"/>
            <w:tcBorders>
              <w:top w:val="single" w:sz="4" w:space="0" w:color="auto"/>
              <w:left w:val="single" w:sz="4" w:space="0" w:color="auto"/>
              <w:bottom w:val="single" w:sz="4" w:space="0" w:color="auto"/>
              <w:right w:val="single" w:sz="4" w:space="0" w:color="auto"/>
            </w:tcBorders>
            <w:vAlign w:val="center"/>
          </w:tcPr>
          <w:p w:rsidR="00A863DF" w:rsidRDefault="00DB5E3A">
            <w:pPr>
              <w:pStyle w:val="a8"/>
              <w:rPr>
                <w:rFonts w:ascii="仿宋" w:eastAsia="仿宋" w:hAnsi="仿宋" w:cs="仿宋" w:hint="default"/>
              </w:rPr>
            </w:pPr>
            <w:r>
              <w:rPr>
                <w:rFonts w:ascii="仿宋" w:eastAsia="仿宋" w:hAnsi="仿宋" w:cs="仿宋"/>
              </w:rPr>
              <w:t>100%</w:t>
            </w:r>
          </w:p>
        </w:tc>
        <w:tc>
          <w:tcPr>
            <w:tcW w:w="300" w:type="pct"/>
            <w:tcBorders>
              <w:top w:val="single" w:sz="4" w:space="0" w:color="auto"/>
              <w:left w:val="single" w:sz="4" w:space="0" w:color="auto"/>
              <w:bottom w:val="single" w:sz="4" w:space="0" w:color="auto"/>
              <w:right w:val="single" w:sz="4" w:space="0" w:color="auto"/>
            </w:tcBorders>
            <w:vAlign w:val="center"/>
          </w:tcPr>
          <w:p w:rsidR="00A863DF" w:rsidRDefault="00DB5E3A">
            <w:pPr>
              <w:pStyle w:val="a8"/>
              <w:rPr>
                <w:rFonts w:ascii="仿宋" w:eastAsia="仿宋" w:hAnsi="仿宋" w:cs="仿宋" w:hint="default"/>
              </w:rPr>
            </w:pPr>
            <w:r>
              <w:rPr>
                <w:rFonts w:ascii="仿宋" w:eastAsia="仿宋" w:hAnsi="仿宋" w:cs="仿宋"/>
              </w:rPr>
              <w:t>10</w:t>
            </w:r>
          </w:p>
        </w:tc>
        <w:tc>
          <w:tcPr>
            <w:tcW w:w="451" w:type="pct"/>
            <w:tcBorders>
              <w:top w:val="single" w:sz="4" w:space="0" w:color="auto"/>
              <w:left w:val="single" w:sz="4" w:space="0" w:color="auto"/>
              <w:bottom w:val="single" w:sz="4" w:space="0" w:color="auto"/>
              <w:right w:val="single" w:sz="4" w:space="0" w:color="auto"/>
            </w:tcBorders>
            <w:vAlign w:val="center"/>
          </w:tcPr>
          <w:p w:rsidR="00A863DF" w:rsidRDefault="00A863DF">
            <w:pPr>
              <w:pStyle w:val="a8"/>
              <w:rPr>
                <w:rFonts w:ascii="仿宋" w:eastAsia="仿宋" w:hAnsi="仿宋" w:cs="仿宋" w:hint="default"/>
              </w:rPr>
            </w:pPr>
          </w:p>
        </w:tc>
      </w:tr>
      <w:tr w:rsidR="00A863DF">
        <w:trPr>
          <w:trHeight w:val="600"/>
        </w:trPr>
        <w:tc>
          <w:tcPr>
            <w:tcW w:w="295" w:type="pct"/>
            <w:vMerge/>
            <w:tcBorders>
              <w:top w:val="single" w:sz="4" w:space="0" w:color="auto"/>
              <w:left w:val="single" w:sz="4" w:space="0" w:color="auto"/>
              <w:bottom w:val="single" w:sz="4" w:space="0" w:color="auto"/>
              <w:right w:val="single" w:sz="4" w:space="0" w:color="auto"/>
            </w:tcBorders>
            <w:vAlign w:val="center"/>
          </w:tcPr>
          <w:p w:rsidR="00A863DF" w:rsidRDefault="00A863DF">
            <w:pPr>
              <w:pStyle w:val="a8"/>
              <w:rPr>
                <w:rFonts w:ascii="仿宋" w:eastAsia="仿宋" w:hAnsi="仿宋" w:cs="仿宋" w:hint="default"/>
              </w:rPr>
            </w:pPr>
          </w:p>
        </w:tc>
        <w:tc>
          <w:tcPr>
            <w:tcW w:w="304" w:type="pct"/>
            <w:vMerge/>
            <w:tcBorders>
              <w:top w:val="single" w:sz="4" w:space="0" w:color="auto"/>
              <w:left w:val="single" w:sz="4" w:space="0" w:color="auto"/>
              <w:bottom w:val="single" w:sz="4" w:space="0" w:color="auto"/>
              <w:right w:val="single" w:sz="4" w:space="0" w:color="auto"/>
            </w:tcBorders>
            <w:vAlign w:val="center"/>
          </w:tcPr>
          <w:p w:rsidR="00A863DF" w:rsidRDefault="00A863DF">
            <w:pPr>
              <w:pStyle w:val="a8"/>
              <w:rPr>
                <w:rFonts w:ascii="仿宋" w:eastAsia="仿宋" w:hAnsi="仿宋" w:cs="仿宋" w:hint="default"/>
              </w:rPr>
            </w:pPr>
          </w:p>
        </w:tc>
        <w:tc>
          <w:tcPr>
            <w:tcW w:w="360" w:type="pct"/>
            <w:tcBorders>
              <w:top w:val="single" w:sz="4" w:space="0" w:color="auto"/>
              <w:left w:val="single" w:sz="4" w:space="0" w:color="auto"/>
              <w:bottom w:val="single" w:sz="4" w:space="0" w:color="auto"/>
              <w:right w:val="single" w:sz="4" w:space="0" w:color="auto"/>
            </w:tcBorders>
            <w:vAlign w:val="center"/>
          </w:tcPr>
          <w:p w:rsidR="00A863DF" w:rsidRDefault="00DB5E3A">
            <w:pPr>
              <w:pStyle w:val="a8"/>
              <w:rPr>
                <w:rFonts w:ascii="仿宋" w:eastAsia="仿宋" w:hAnsi="仿宋" w:cs="仿宋" w:hint="default"/>
              </w:rPr>
            </w:pPr>
            <w:r>
              <w:rPr>
                <w:rFonts w:ascii="仿宋" w:eastAsia="仿宋" w:hAnsi="仿宋" w:cs="仿宋"/>
              </w:rPr>
              <w:t>质量指标</w:t>
            </w:r>
          </w:p>
        </w:tc>
        <w:tc>
          <w:tcPr>
            <w:tcW w:w="549" w:type="pct"/>
            <w:tcBorders>
              <w:top w:val="single" w:sz="4" w:space="0" w:color="auto"/>
              <w:left w:val="single" w:sz="4" w:space="0" w:color="auto"/>
              <w:bottom w:val="single" w:sz="4" w:space="0" w:color="auto"/>
              <w:right w:val="single" w:sz="4" w:space="0" w:color="auto"/>
            </w:tcBorders>
            <w:vAlign w:val="center"/>
          </w:tcPr>
          <w:p w:rsidR="00A863DF" w:rsidRDefault="00DB5E3A">
            <w:pPr>
              <w:pStyle w:val="a8"/>
              <w:rPr>
                <w:rFonts w:ascii="仿宋" w:eastAsia="仿宋" w:hAnsi="仿宋" w:cs="仿宋" w:hint="default"/>
              </w:rPr>
            </w:pPr>
            <w:r>
              <w:rPr>
                <w:rFonts w:ascii="仿宋" w:eastAsia="仿宋" w:hAnsi="仿宋" w:cs="仿宋"/>
              </w:rPr>
              <w:t>农业生产全过程托管服务合格率</w:t>
            </w:r>
          </w:p>
        </w:tc>
        <w:tc>
          <w:tcPr>
            <w:tcW w:w="394" w:type="pct"/>
            <w:tcBorders>
              <w:top w:val="single" w:sz="4" w:space="0" w:color="auto"/>
              <w:left w:val="single" w:sz="4" w:space="0" w:color="auto"/>
              <w:bottom w:val="single" w:sz="4" w:space="0" w:color="auto"/>
              <w:right w:val="single" w:sz="4" w:space="0" w:color="auto"/>
            </w:tcBorders>
            <w:vAlign w:val="center"/>
          </w:tcPr>
          <w:p w:rsidR="00A863DF" w:rsidRDefault="00DB5E3A">
            <w:pPr>
              <w:pStyle w:val="a8"/>
              <w:rPr>
                <w:rFonts w:ascii="仿宋" w:eastAsia="仿宋" w:hAnsi="仿宋" w:cs="仿宋" w:hint="default"/>
              </w:rPr>
            </w:pPr>
            <w:r>
              <w:rPr>
                <w:rFonts w:ascii="仿宋" w:eastAsia="仿宋" w:hAnsi="仿宋" w:cs="仿宋"/>
              </w:rPr>
              <w:t>&gt;=95%</w:t>
            </w:r>
          </w:p>
        </w:tc>
        <w:tc>
          <w:tcPr>
            <w:tcW w:w="366" w:type="pct"/>
            <w:tcBorders>
              <w:top w:val="single" w:sz="4" w:space="0" w:color="auto"/>
              <w:left w:val="single" w:sz="4" w:space="0" w:color="auto"/>
              <w:bottom w:val="single" w:sz="4" w:space="0" w:color="auto"/>
              <w:right w:val="single" w:sz="4" w:space="0" w:color="auto"/>
            </w:tcBorders>
            <w:vAlign w:val="center"/>
          </w:tcPr>
          <w:p w:rsidR="00A863DF" w:rsidRDefault="00DB5E3A">
            <w:pPr>
              <w:pStyle w:val="a8"/>
              <w:rPr>
                <w:rFonts w:ascii="仿宋" w:eastAsia="仿宋" w:hAnsi="仿宋" w:cs="仿宋" w:hint="default"/>
              </w:rPr>
            </w:pPr>
            <w:r>
              <w:rPr>
                <w:rFonts w:ascii="仿宋" w:eastAsia="仿宋" w:hAnsi="仿宋" w:cs="仿宋"/>
              </w:rPr>
              <w:t>计划标准</w:t>
            </w:r>
          </w:p>
        </w:tc>
        <w:tc>
          <w:tcPr>
            <w:tcW w:w="253" w:type="pct"/>
            <w:tcBorders>
              <w:top w:val="single" w:sz="4" w:space="0" w:color="auto"/>
              <w:left w:val="single" w:sz="4" w:space="0" w:color="auto"/>
              <w:bottom w:val="single" w:sz="4" w:space="0" w:color="auto"/>
              <w:right w:val="single" w:sz="4" w:space="0" w:color="auto"/>
            </w:tcBorders>
            <w:vAlign w:val="center"/>
          </w:tcPr>
          <w:p w:rsidR="00A863DF" w:rsidRDefault="00DB5E3A">
            <w:pPr>
              <w:pStyle w:val="a8"/>
              <w:rPr>
                <w:rFonts w:ascii="仿宋" w:eastAsia="仿宋" w:hAnsi="仿宋" w:cs="仿宋" w:hint="default"/>
              </w:rPr>
            </w:pPr>
            <w:r>
              <w:rPr>
                <w:rFonts w:ascii="仿宋" w:eastAsia="仿宋" w:hAnsi="仿宋" w:cs="仿宋"/>
              </w:rPr>
              <w:t>/</w:t>
            </w:r>
          </w:p>
        </w:tc>
        <w:tc>
          <w:tcPr>
            <w:tcW w:w="292" w:type="pct"/>
            <w:tcBorders>
              <w:top w:val="single" w:sz="4" w:space="0" w:color="auto"/>
              <w:left w:val="single" w:sz="4" w:space="0" w:color="auto"/>
              <w:bottom w:val="single" w:sz="4" w:space="0" w:color="auto"/>
              <w:right w:val="single" w:sz="4" w:space="0" w:color="auto"/>
            </w:tcBorders>
            <w:vAlign w:val="center"/>
          </w:tcPr>
          <w:p w:rsidR="00A863DF" w:rsidRDefault="00DB5E3A">
            <w:pPr>
              <w:pStyle w:val="a8"/>
              <w:rPr>
                <w:rFonts w:ascii="仿宋" w:eastAsia="仿宋" w:hAnsi="仿宋" w:cs="仿宋" w:hint="default"/>
              </w:rPr>
            </w:pPr>
            <w:r>
              <w:rPr>
                <w:rFonts w:ascii="仿宋" w:eastAsia="仿宋" w:hAnsi="仿宋" w:cs="仿宋"/>
              </w:rPr>
              <w:t>5</w:t>
            </w:r>
          </w:p>
        </w:tc>
        <w:tc>
          <w:tcPr>
            <w:tcW w:w="380" w:type="pct"/>
            <w:tcBorders>
              <w:top w:val="single" w:sz="4" w:space="0" w:color="auto"/>
              <w:left w:val="single" w:sz="4" w:space="0" w:color="auto"/>
              <w:bottom w:val="single" w:sz="4" w:space="0" w:color="auto"/>
              <w:right w:val="single" w:sz="4" w:space="0" w:color="auto"/>
            </w:tcBorders>
            <w:vAlign w:val="center"/>
          </w:tcPr>
          <w:p w:rsidR="00A863DF" w:rsidRDefault="00DB5E3A">
            <w:pPr>
              <w:pStyle w:val="a8"/>
              <w:rPr>
                <w:rFonts w:ascii="仿宋" w:eastAsia="仿宋" w:hAnsi="仿宋" w:cs="仿宋" w:hint="default"/>
              </w:rPr>
            </w:pPr>
            <w:r>
              <w:rPr>
                <w:rFonts w:ascii="仿宋" w:eastAsia="仿宋" w:hAnsi="仿宋" w:cs="仿宋"/>
              </w:rPr>
              <w:t>按照完成</w:t>
            </w:r>
            <w:proofErr w:type="gramStart"/>
            <w:r>
              <w:rPr>
                <w:rFonts w:ascii="仿宋" w:eastAsia="仿宋" w:hAnsi="仿宋" w:cs="仿宋"/>
              </w:rPr>
              <w:t>比例赋分</w:t>
            </w:r>
            <w:proofErr w:type="gramEnd"/>
          </w:p>
        </w:tc>
        <w:tc>
          <w:tcPr>
            <w:tcW w:w="269" w:type="pct"/>
            <w:tcBorders>
              <w:top w:val="single" w:sz="4" w:space="0" w:color="auto"/>
              <w:left w:val="single" w:sz="4" w:space="0" w:color="auto"/>
              <w:bottom w:val="single" w:sz="4" w:space="0" w:color="auto"/>
              <w:right w:val="single" w:sz="4" w:space="0" w:color="auto"/>
            </w:tcBorders>
            <w:vAlign w:val="center"/>
          </w:tcPr>
          <w:p w:rsidR="00A863DF" w:rsidRDefault="00DB5E3A">
            <w:pPr>
              <w:pStyle w:val="a8"/>
              <w:rPr>
                <w:rFonts w:ascii="仿宋" w:eastAsia="仿宋" w:hAnsi="仿宋" w:cs="仿宋" w:hint="default"/>
              </w:rPr>
            </w:pPr>
            <w:r>
              <w:rPr>
                <w:rFonts w:ascii="仿宋" w:eastAsia="仿宋" w:hAnsi="仿宋" w:cs="仿宋"/>
              </w:rPr>
              <w:t>工作资料</w:t>
            </w:r>
          </w:p>
        </w:tc>
        <w:tc>
          <w:tcPr>
            <w:tcW w:w="360" w:type="pct"/>
            <w:tcBorders>
              <w:top w:val="single" w:sz="4" w:space="0" w:color="auto"/>
              <w:left w:val="single" w:sz="4" w:space="0" w:color="auto"/>
              <w:bottom w:val="single" w:sz="4" w:space="0" w:color="auto"/>
              <w:right w:val="single" w:sz="4" w:space="0" w:color="auto"/>
            </w:tcBorders>
            <w:vAlign w:val="center"/>
          </w:tcPr>
          <w:p w:rsidR="00A863DF" w:rsidRDefault="00DB5E3A">
            <w:pPr>
              <w:pStyle w:val="a8"/>
              <w:rPr>
                <w:rFonts w:ascii="仿宋" w:eastAsia="仿宋" w:hAnsi="仿宋" w:cs="仿宋" w:hint="default"/>
              </w:rPr>
            </w:pPr>
            <w:r>
              <w:rPr>
                <w:rFonts w:ascii="仿宋" w:eastAsia="仿宋" w:hAnsi="仿宋" w:cs="仿宋"/>
              </w:rPr>
              <w:t>=100%</w:t>
            </w:r>
          </w:p>
        </w:tc>
        <w:tc>
          <w:tcPr>
            <w:tcW w:w="420" w:type="pct"/>
            <w:tcBorders>
              <w:top w:val="single" w:sz="4" w:space="0" w:color="auto"/>
              <w:left w:val="single" w:sz="4" w:space="0" w:color="auto"/>
              <w:bottom w:val="single" w:sz="4" w:space="0" w:color="auto"/>
              <w:right w:val="single" w:sz="4" w:space="0" w:color="auto"/>
            </w:tcBorders>
            <w:vAlign w:val="center"/>
          </w:tcPr>
          <w:p w:rsidR="00A863DF" w:rsidRDefault="00DB5E3A">
            <w:pPr>
              <w:pStyle w:val="a8"/>
              <w:rPr>
                <w:rFonts w:ascii="仿宋" w:eastAsia="仿宋" w:hAnsi="仿宋" w:cs="仿宋" w:hint="default"/>
              </w:rPr>
            </w:pPr>
            <w:r>
              <w:rPr>
                <w:rFonts w:ascii="仿宋" w:eastAsia="仿宋" w:hAnsi="仿宋" w:cs="仿宋"/>
              </w:rPr>
              <w:t>106.26%</w:t>
            </w:r>
          </w:p>
        </w:tc>
        <w:tc>
          <w:tcPr>
            <w:tcW w:w="300" w:type="pct"/>
            <w:tcBorders>
              <w:top w:val="single" w:sz="4" w:space="0" w:color="auto"/>
              <w:left w:val="single" w:sz="4" w:space="0" w:color="auto"/>
              <w:bottom w:val="single" w:sz="4" w:space="0" w:color="auto"/>
              <w:right w:val="single" w:sz="4" w:space="0" w:color="auto"/>
            </w:tcBorders>
            <w:vAlign w:val="center"/>
          </w:tcPr>
          <w:p w:rsidR="00A863DF" w:rsidRDefault="00DB5E3A">
            <w:pPr>
              <w:pStyle w:val="a8"/>
              <w:rPr>
                <w:rFonts w:ascii="仿宋" w:eastAsia="仿宋" w:hAnsi="仿宋" w:cs="仿宋" w:hint="default"/>
              </w:rPr>
            </w:pPr>
            <w:r>
              <w:rPr>
                <w:rFonts w:ascii="仿宋" w:eastAsia="仿宋" w:hAnsi="仿宋" w:cs="仿宋"/>
              </w:rPr>
              <w:t>4.69</w:t>
            </w:r>
          </w:p>
        </w:tc>
        <w:tc>
          <w:tcPr>
            <w:tcW w:w="451" w:type="pct"/>
            <w:tcBorders>
              <w:top w:val="single" w:sz="4" w:space="0" w:color="auto"/>
              <w:left w:val="single" w:sz="4" w:space="0" w:color="auto"/>
              <w:bottom w:val="single" w:sz="4" w:space="0" w:color="auto"/>
              <w:right w:val="single" w:sz="4" w:space="0" w:color="auto"/>
            </w:tcBorders>
            <w:vAlign w:val="center"/>
          </w:tcPr>
          <w:p w:rsidR="00A863DF" w:rsidRDefault="00DB5E3A">
            <w:pPr>
              <w:pStyle w:val="a8"/>
              <w:rPr>
                <w:rFonts w:ascii="仿宋" w:eastAsia="仿宋" w:hAnsi="仿宋" w:cs="仿宋" w:hint="default"/>
              </w:rPr>
            </w:pPr>
            <w:r>
              <w:rPr>
                <w:rFonts w:ascii="仿宋" w:eastAsia="仿宋" w:hAnsi="仿宋" w:cs="仿宋"/>
              </w:rPr>
              <w:t>设定目标值偏低，对农业生产全过程托管服务组织验收后全部合格，因此产生偏差。</w:t>
            </w:r>
          </w:p>
        </w:tc>
      </w:tr>
      <w:tr w:rsidR="00A863DF">
        <w:trPr>
          <w:trHeight w:val="600"/>
        </w:trPr>
        <w:tc>
          <w:tcPr>
            <w:tcW w:w="295" w:type="pct"/>
            <w:vMerge/>
            <w:tcBorders>
              <w:top w:val="single" w:sz="4" w:space="0" w:color="auto"/>
              <w:left w:val="single" w:sz="4" w:space="0" w:color="auto"/>
              <w:bottom w:val="single" w:sz="4" w:space="0" w:color="auto"/>
              <w:right w:val="single" w:sz="4" w:space="0" w:color="auto"/>
            </w:tcBorders>
            <w:vAlign w:val="center"/>
          </w:tcPr>
          <w:p w:rsidR="00A863DF" w:rsidRDefault="00A863DF">
            <w:pPr>
              <w:pStyle w:val="a8"/>
              <w:rPr>
                <w:rFonts w:ascii="仿宋" w:eastAsia="仿宋" w:hAnsi="仿宋" w:cs="仿宋" w:hint="default"/>
              </w:rPr>
            </w:pPr>
          </w:p>
        </w:tc>
        <w:tc>
          <w:tcPr>
            <w:tcW w:w="304" w:type="pct"/>
            <w:vMerge/>
            <w:tcBorders>
              <w:top w:val="single" w:sz="4" w:space="0" w:color="auto"/>
              <w:left w:val="single" w:sz="4" w:space="0" w:color="auto"/>
              <w:bottom w:val="single" w:sz="4" w:space="0" w:color="auto"/>
              <w:right w:val="single" w:sz="4" w:space="0" w:color="auto"/>
            </w:tcBorders>
            <w:vAlign w:val="center"/>
          </w:tcPr>
          <w:p w:rsidR="00A863DF" w:rsidRDefault="00A863DF">
            <w:pPr>
              <w:pStyle w:val="a8"/>
              <w:rPr>
                <w:rFonts w:ascii="仿宋" w:eastAsia="仿宋" w:hAnsi="仿宋" w:cs="仿宋" w:hint="default"/>
              </w:rPr>
            </w:pPr>
          </w:p>
        </w:tc>
        <w:tc>
          <w:tcPr>
            <w:tcW w:w="360" w:type="pct"/>
            <w:tcBorders>
              <w:top w:val="single" w:sz="4" w:space="0" w:color="auto"/>
              <w:left w:val="single" w:sz="4" w:space="0" w:color="auto"/>
              <w:bottom w:val="single" w:sz="4" w:space="0" w:color="auto"/>
              <w:right w:val="single" w:sz="4" w:space="0" w:color="auto"/>
            </w:tcBorders>
            <w:vAlign w:val="center"/>
          </w:tcPr>
          <w:p w:rsidR="00A863DF" w:rsidRDefault="00DB5E3A">
            <w:pPr>
              <w:pStyle w:val="a8"/>
              <w:rPr>
                <w:rFonts w:ascii="仿宋" w:eastAsia="仿宋" w:hAnsi="仿宋" w:cs="仿宋" w:hint="default"/>
              </w:rPr>
            </w:pPr>
            <w:r>
              <w:rPr>
                <w:rFonts w:ascii="仿宋" w:eastAsia="仿宋" w:hAnsi="仿宋" w:cs="仿宋"/>
              </w:rPr>
              <w:t>时效指标</w:t>
            </w:r>
          </w:p>
        </w:tc>
        <w:tc>
          <w:tcPr>
            <w:tcW w:w="549" w:type="pct"/>
            <w:tcBorders>
              <w:top w:val="single" w:sz="4" w:space="0" w:color="auto"/>
              <w:left w:val="single" w:sz="4" w:space="0" w:color="auto"/>
              <w:bottom w:val="single" w:sz="4" w:space="0" w:color="auto"/>
              <w:right w:val="single" w:sz="4" w:space="0" w:color="auto"/>
            </w:tcBorders>
            <w:vAlign w:val="center"/>
          </w:tcPr>
          <w:p w:rsidR="00A863DF" w:rsidRDefault="00DB5E3A">
            <w:pPr>
              <w:pStyle w:val="a8"/>
              <w:rPr>
                <w:rFonts w:ascii="仿宋" w:eastAsia="仿宋" w:hAnsi="仿宋" w:cs="仿宋" w:hint="default"/>
              </w:rPr>
            </w:pPr>
            <w:r>
              <w:rPr>
                <w:rFonts w:ascii="仿宋" w:eastAsia="仿宋" w:hAnsi="仿宋" w:cs="仿宋"/>
              </w:rPr>
              <w:t>资金支付及时率</w:t>
            </w:r>
          </w:p>
        </w:tc>
        <w:tc>
          <w:tcPr>
            <w:tcW w:w="394" w:type="pct"/>
            <w:tcBorders>
              <w:top w:val="single" w:sz="4" w:space="0" w:color="auto"/>
              <w:left w:val="single" w:sz="4" w:space="0" w:color="auto"/>
              <w:bottom w:val="single" w:sz="4" w:space="0" w:color="auto"/>
              <w:right w:val="single" w:sz="4" w:space="0" w:color="auto"/>
            </w:tcBorders>
            <w:vAlign w:val="center"/>
          </w:tcPr>
          <w:p w:rsidR="00A863DF" w:rsidRDefault="00DB5E3A">
            <w:pPr>
              <w:pStyle w:val="a8"/>
              <w:rPr>
                <w:rFonts w:ascii="仿宋" w:eastAsia="仿宋" w:hAnsi="仿宋" w:cs="仿宋" w:hint="default"/>
              </w:rPr>
            </w:pPr>
            <w:r>
              <w:rPr>
                <w:rFonts w:ascii="仿宋" w:eastAsia="仿宋" w:hAnsi="仿宋" w:cs="仿宋"/>
              </w:rPr>
              <w:t>&gt;=95%</w:t>
            </w:r>
          </w:p>
        </w:tc>
        <w:tc>
          <w:tcPr>
            <w:tcW w:w="366" w:type="pct"/>
            <w:tcBorders>
              <w:top w:val="single" w:sz="4" w:space="0" w:color="auto"/>
              <w:left w:val="single" w:sz="4" w:space="0" w:color="auto"/>
              <w:bottom w:val="single" w:sz="4" w:space="0" w:color="auto"/>
              <w:right w:val="single" w:sz="4" w:space="0" w:color="auto"/>
            </w:tcBorders>
            <w:vAlign w:val="center"/>
          </w:tcPr>
          <w:p w:rsidR="00A863DF" w:rsidRDefault="00DB5E3A">
            <w:pPr>
              <w:pStyle w:val="a8"/>
              <w:rPr>
                <w:rFonts w:ascii="仿宋" w:eastAsia="仿宋" w:hAnsi="仿宋" w:cs="仿宋" w:hint="default"/>
              </w:rPr>
            </w:pPr>
            <w:r>
              <w:rPr>
                <w:rFonts w:ascii="仿宋" w:eastAsia="仿宋" w:hAnsi="仿宋" w:cs="仿宋"/>
              </w:rPr>
              <w:t>计划标准</w:t>
            </w:r>
          </w:p>
        </w:tc>
        <w:tc>
          <w:tcPr>
            <w:tcW w:w="253" w:type="pct"/>
            <w:tcBorders>
              <w:top w:val="single" w:sz="4" w:space="0" w:color="auto"/>
              <w:left w:val="single" w:sz="4" w:space="0" w:color="auto"/>
              <w:bottom w:val="single" w:sz="4" w:space="0" w:color="auto"/>
              <w:right w:val="single" w:sz="4" w:space="0" w:color="auto"/>
            </w:tcBorders>
            <w:vAlign w:val="center"/>
          </w:tcPr>
          <w:p w:rsidR="00A863DF" w:rsidRDefault="00DB5E3A">
            <w:pPr>
              <w:pStyle w:val="a8"/>
              <w:rPr>
                <w:rFonts w:ascii="仿宋" w:eastAsia="仿宋" w:hAnsi="仿宋" w:cs="仿宋" w:hint="default"/>
              </w:rPr>
            </w:pPr>
            <w:r>
              <w:rPr>
                <w:rFonts w:ascii="仿宋" w:eastAsia="仿宋" w:hAnsi="仿宋" w:cs="仿宋"/>
              </w:rPr>
              <w:t>/</w:t>
            </w:r>
          </w:p>
        </w:tc>
        <w:tc>
          <w:tcPr>
            <w:tcW w:w="292" w:type="pct"/>
            <w:tcBorders>
              <w:top w:val="single" w:sz="4" w:space="0" w:color="auto"/>
              <w:left w:val="single" w:sz="4" w:space="0" w:color="auto"/>
              <w:bottom w:val="single" w:sz="4" w:space="0" w:color="auto"/>
              <w:right w:val="single" w:sz="4" w:space="0" w:color="auto"/>
            </w:tcBorders>
            <w:vAlign w:val="center"/>
          </w:tcPr>
          <w:p w:rsidR="00A863DF" w:rsidRDefault="00DB5E3A">
            <w:pPr>
              <w:pStyle w:val="a8"/>
              <w:rPr>
                <w:rFonts w:ascii="仿宋" w:eastAsia="仿宋" w:hAnsi="仿宋" w:cs="仿宋" w:hint="default"/>
              </w:rPr>
            </w:pPr>
            <w:r>
              <w:rPr>
                <w:rFonts w:ascii="仿宋" w:eastAsia="仿宋" w:hAnsi="仿宋" w:cs="仿宋"/>
              </w:rPr>
              <w:t>5</w:t>
            </w:r>
          </w:p>
        </w:tc>
        <w:tc>
          <w:tcPr>
            <w:tcW w:w="380" w:type="pct"/>
            <w:tcBorders>
              <w:top w:val="single" w:sz="4" w:space="0" w:color="auto"/>
              <w:left w:val="single" w:sz="4" w:space="0" w:color="auto"/>
              <w:bottom w:val="single" w:sz="4" w:space="0" w:color="auto"/>
              <w:right w:val="single" w:sz="4" w:space="0" w:color="auto"/>
            </w:tcBorders>
            <w:vAlign w:val="center"/>
          </w:tcPr>
          <w:p w:rsidR="00A863DF" w:rsidRDefault="00DB5E3A">
            <w:pPr>
              <w:pStyle w:val="a8"/>
              <w:rPr>
                <w:rFonts w:ascii="仿宋" w:eastAsia="仿宋" w:hAnsi="仿宋" w:cs="仿宋" w:hint="default"/>
              </w:rPr>
            </w:pPr>
            <w:r>
              <w:rPr>
                <w:rFonts w:ascii="仿宋" w:eastAsia="仿宋" w:hAnsi="仿宋" w:cs="仿宋"/>
              </w:rPr>
              <w:t>按照完成</w:t>
            </w:r>
            <w:proofErr w:type="gramStart"/>
            <w:r>
              <w:rPr>
                <w:rFonts w:ascii="仿宋" w:eastAsia="仿宋" w:hAnsi="仿宋" w:cs="仿宋"/>
              </w:rPr>
              <w:t>比例赋分</w:t>
            </w:r>
            <w:proofErr w:type="gramEnd"/>
          </w:p>
        </w:tc>
        <w:tc>
          <w:tcPr>
            <w:tcW w:w="269" w:type="pct"/>
            <w:tcBorders>
              <w:top w:val="single" w:sz="4" w:space="0" w:color="auto"/>
              <w:left w:val="single" w:sz="4" w:space="0" w:color="auto"/>
              <w:bottom w:val="single" w:sz="4" w:space="0" w:color="auto"/>
              <w:right w:val="single" w:sz="4" w:space="0" w:color="auto"/>
            </w:tcBorders>
            <w:vAlign w:val="center"/>
          </w:tcPr>
          <w:p w:rsidR="00A863DF" w:rsidRDefault="00DB5E3A">
            <w:pPr>
              <w:pStyle w:val="a8"/>
              <w:rPr>
                <w:rFonts w:ascii="仿宋" w:eastAsia="仿宋" w:hAnsi="仿宋" w:cs="仿宋" w:hint="default"/>
              </w:rPr>
            </w:pPr>
            <w:r>
              <w:rPr>
                <w:rFonts w:ascii="仿宋" w:eastAsia="仿宋" w:hAnsi="仿宋" w:cs="仿宋"/>
              </w:rPr>
              <w:t>工作资料</w:t>
            </w:r>
          </w:p>
        </w:tc>
        <w:tc>
          <w:tcPr>
            <w:tcW w:w="360" w:type="pct"/>
            <w:tcBorders>
              <w:top w:val="single" w:sz="4" w:space="0" w:color="auto"/>
              <w:left w:val="single" w:sz="4" w:space="0" w:color="auto"/>
              <w:bottom w:val="single" w:sz="4" w:space="0" w:color="auto"/>
              <w:right w:val="single" w:sz="4" w:space="0" w:color="auto"/>
            </w:tcBorders>
            <w:vAlign w:val="center"/>
          </w:tcPr>
          <w:p w:rsidR="00A863DF" w:rsidRDefault="00DB5E3A">
            <w:pPr>
              <w:pStyle w:val="a8"/>
              <w:rPr>
                <w:rFonts w:ascii="仿宋" w:eastAsia="仿宋" w:hAnsi="仿宋" w:cs="仿宋" w:hint="default"/>
              </w:rPr>
            </w:pPr>
            <w:r>
              <w:rPr>
                <w:rFonts w:ascii="仿宋" w:eastAsia="仿宋" w:hAnsi="仿宋" w:cs="仿宋"/>
              </w:rPr>
              <w:t>=100%</w:t>
            </w:r>
          </w:p>
        </w:tc>
        <w:tc>
          <w:tcPr>
            <w:tcW w:w="420" w:type="pct"/>
            <w:tcBorders>
              <w:top w:val="single" w:sz="4" w:space="0" w:color="auto"/>
              <w:left w:val="single" w:sz="4" w:space="0" w:color="auto"/>
              <w:bottom w:val="single" w:sz="4" w:space="0" w:color="auto"/>
              <w:right w:val="single" w:sz="4" w:space="0" w:color="auto"/>
            </w:tcBorders>
            <w:vAlign w:val="center"/>
          </w:tcPr>
          <w:p w:rsidR="00A863DF" w:rsidRDefault="00DB5E3A">
            <w:pPr>
              <w:pStyle w:val="a8"/>
              <w:rPr>
                <w:rFonts w:ascii="仿宋" w:eastAsia="仿宋" w:hAnsi="仿宋" w:cs="仿宋" w:hint="default"/>
              </w:rPr>
            </w:pPr>
            <w:r>
              <w:rPr>
                <w:rFonts w:ascii="仿宋" w:eastAsia="仿宋" w:hAnsi="仿宋" w:cs="仿宋"/>
              </w:rPr>
              <w:t>105.26%</w:t>
            </w:r>
          </w:p>
        </w:tc>
        <w:tc>
          <w:tcPr>
            <w:tcW w:w="300" w:type="pct"/>
            <w:tcBorders>
              <w:top w:val="single" w:sz="4" w:space="0" w:color="auto"/>
              <w:left w:val="single" w:sz="4" w:space="0" w:color="auto"/>
              <w:bottom w:val="single" w:sz="4" w:space="0" w:color="auto"/>
              <w:right w:val="single" w:sz="4" w:space="0" w:color="auto"/>
            </w:tcBorders>
            <w:vAlign w:val="center"/>
          </w:tcPr>
          <w:p w:rsidR="00A863DF" w:rsidRDefault="00DB5E3A">
            <w:pPr>
              <w:pStyle w:val="a8"/>
              <w:rPr>
                <w:rFonts w:ascii="仿宋" w:eastAsia="仿宋" w:hAnsi="仿宋" w:cs="仿宋" w:hint="default"/>
              </w:rPr>
            </w:pPr>
            <w:r>
              <w:rPr>
                <w:rFonts w:ascii="仿宋" w:eastAsia="仿宋" w:hAnsi="仿宋" w:cs="仿宋"/>
              </w:rPr>
              <w:t>4.74</w:t>
            </w:r>
          </w:p>
        </w:tc>
        <w:tc>
          <w:tcPr>
            <w:tcW w:w="451" w:type="pct"/>
            <w:tcBorders>
              <w:top w:val="single" w:sz="4" w:space="0" w:color="auto"/>
              <w:left w:val="single" w:sz="4" w:space="0" w:color="auto"/>
              <w:bottom w:val="single" w:sz="4" w:space="0" w:color="auto"/>
              <w:right w:val="single" w:sz="4" w:space="0" w:color="auto"/>
            </w:tcBorders>
            <w:vAlign w:val="center"/>
          </w:tcPr>
          <w:p w:rsidR="00A863DF" w:rsidRDefault="00DB5E3A">
            <w:pPr>
              <w:pStyle w:val="a8"/>
              <w:rPr>
                <w:rFonts w:ascii="仿宋" w:eastAsia="仿宋" w:hAnsi="仿宋" w:cs="仿宋" w:hint="default"/>
              </w:rPr>
            </w:pPr>
            <w:r>
              <w:rPr>
                <w:rFonts w:ascii="仿宋" w:eastAsia="仿宋" w:hAnsi="仿宋" w:cs="仿宋"/>
              </w:rPr>
              <w:t>设定目标值偏低，资金已全部支付，产生偏差。</w:t>
            </w:r>
          </w:p>
        </w:tc>
      </w:tr>
      <w:tr w:rsidR="00A863DF">
        <w:trPr>
          <w:trHeight w:val="600"/>
        </w:trPr>
        <w:tc>
          <w:tcPr>
            <w:tcW w:w="295" w:type="pct"/>
            <w:vMerge/>
            <w:tcBorders>
              <w:top w:val="single" w:sz="4" w:space="0" w:color="auto"/>
              <w:left w:val="single" w:sz="4" w:space="0" w:color="auto"/>
              <w:bottom w:val="single" w:sz="4" w:space="0" w:color="auto"/>
              <w:right w:val="single" w:sz="4" w:space="0" w:color="auto"/>
            </w:tcBorders>
            <w:vAlign w:val="center"/>
          </w:tcPr>
          <w:p w:rsidR="00A863DF" w:rsidRDefault="00A863DF">
            <w:pPr>
              <w:pStyle w:val="a8"/>
              <w:rPr>
                <w:rFonts w:ascii="仿宋" w:eastAsia="仿宋" w:hAnsi="仿宋" w:cs="仿宋" w:hint="default"/>
              </w:rPr>
            </w:pPr>
          </w:p>
        </w:tc>
        <w:tc>
          <w:tcPr>
            <w:tcW w:w="304" w:type="pct"/>
            <w:vMerge w:val="restart"/>
            <w:tcBorders>
              <w:top w:val="single" w:sz="4" w:space="0" w:color="auto"/>
              <w:left w:val="single" w:sz="4" w:space="0" w:color="auto"/>
              <w:bottom w:val="single" w:sz="4" w:space="0" w:color="auto"/>
              <w:right w:val="single" w:sz="4" w:space="0" w:color="auto"/>
            </w:tcBorders>
            <w:vAlign w:val="center"/>
          </w:tcPr>
          <w:p w:rsidR="00A863DF" w:rsidRDefault="00DB5E3A">
            <w:pPr>
              <w:pStyle w:val="a8"/>
              <w:rPr>
                <w:rFonts w:ascii="仿宋" w:eastAsia="仿宋" w:hAnsi="仿宋" w:cs="仿宋" w:hint="default"/>
              </w:rPr>
            </w:pPr>
            <w:r>
              <w:rPr>
                <w:rFonts w:ascii="仿宋" w:eastAsia="仿宋" w:hAnsi="仿宋" w:cs="仿宋"/>
              </w:rPr>
              <w:t>成本指标</w:t>
            </w:r>
          </w:p>
        </w:tc>
        <w:tc>
          <w:tcPr>
            <w:tcW w:w="360" w:type="pct"/>
            <w:tcBorders>
              <w:top w:val="single" w:sz="4" w:space="0" w:color="auto"/>
              <w:left w:val="single" w:sz="4" w:space="0" w:color="auto"/>
              <w:bottom w:val="single" w:sz="4" w:space="0" w:color="auto"/>
              <w:right w:val="single" w:sz="4" w:space="0" w:color="auto"/>
            </w:tcBorders>
            <w:vAlign w:val="center"/>
          </w:tcPr>
          <w:p w:rsidR="00A863DF" w:rsidRDefault="00DB5E3A">
            <w:pPr>
              <w:pStyle w:val="a8"/>
              <w:rPr>
                <w:rFonts w:ascii="仿宋" w:eastAsia="仿宋" w:hAnsi="仿宋" w:cs="仿宋" w:hint="default"/>
              </w:rPr>
            </w:pPr>
            <w:r>
              <w:rPr>
                <w:rFonts w:ascii="仿宋" w:eastAsia="仿宋" w:hAnsi="仿宋" w:cs="仿宋"/>
              </w:rPr>
              <w:t>经济成本指标</w:t>
            </w:r>
          </w:p>
        </w:tc>
        <w:tc>
          <w:tcPr>
            <w:tcW w:w="549" w:type="pct"/>
            <w:tcBorders>
              <w:top w:val="single" w:sz="4" w:space="0" w:color="auto"/>
              <w:left w:val="single" w:sz="4" w:space="0" w:color="auto"/>
              <w:bottom w:val="single" w:sz="4" w:space="0" w:color="auto"/>
              <w:right w:val="single" w:sz="4" w:space="0" w:color="auto"/>
            </w:tcBorders>
            <w:vAlign w:val="center"/>
          </w:tcPr>
          <w:p w:rsidR="00A863DF" w:rsidRDefault="00DB5E3A">
            <w:pPr>
              <w:pStyle w:val="a8"/>
              <w:rPr>
                <w:rFonts w:ascii="仿宋" w:eastAsia="仿宋" w:hAnsi="仿宋" w:cs="仿宋" w:hint="default"/>
              </w:rPr>
            </w:pPr>
            <w:r>
              <w:rPr>
                <w:rFonts w:ascii="仿宋" w:eastAsia="仿宋" w:hAnsi="仿宋" w:cs="仿宋"/>
              </w:rPr>
              <w:t>农业社会化服务经费</w:t>
            </w:r>
          </w:p>
        </w:tc>
        <w:tc>
          <w:tcPr>
            <w:tcW w:w="394" w:type="pct"/>
            <w:tcBorders>
              <w:top w:val="single" w:sz="4" w:space="0" w:color="auto"/>
              <w:left w:val="single" w:sz="4" w:space="0" w:color="auto"/>
              <w:bottom w:val="single" w:sz="4" w:space="0" w:color="auto"/>
              <w:right w:val="single" w:sz="4" w:space="0" w:color="auto"/>
            </w:tcBorders>
            <w:vAlign w:val="center"/>
          </w:tcPr>
          <w:p w:rsidR="00A863DF" w:rsidRDefault="00DB5E3A">
            <w:pPr>
              <w:pStyle w:val="a8"/>
              <w:rPr>
                <w:rFonts w:ascii="仿宋" w:eastAsia="仿宋" w:hAnsi="仿宋" w:cs="仿宋" w:hint="default"/>
              </w:rPr>
            </w:pPr>
            <w:r>
              <w:rPr>
                <w:rFonts w:ascii="仿宋" w:eastAsia="仿宋" w:hAnsi="仿宋" w:cs="仿宋"/>
              </w:rPr>
              <w:t>&lt;=270万元</w:t>
            </w:r>
          </w:p>
        </w:tc>
        <w:tc>
          <w:tcPr>
            <w:tcW w:w="366" w:type="pct"/>
            <w:tcBorders>
              <w:top w:val="single" w:sz="4" w:space="0" w:color="auto"/>
              <w:left w:val="single" w:sz="4" w:space="0" w:color="auto"/>
              <w:bottom w:val="single" w:sz="4" w:space="0" w:color="auto"/>
              <w:right w:val="single" w:sz="4" w:space="0" w:color="auto"/>
            </w:tcBorders>
            <w:vAlign w:val="center"/>
          </w:tcPr>
          <w:p w:rsidR="00A863DF" w:rsidRDefault="00DB5E3A">
            <w:pPr>
              <w:pStyle w:val="a8"/>
              <w:rPr>
                <w:rFonts w:ascii="仿宋" w:eastAsia="仿宋" w:hAnsi="仿宋" w:cs="仿宋" w:hint="default"/>
              </w:rPr>
            </w:pPr>
            <w:r>
              <w:rPr>
                <w:rFonts w:ascii="仿宋" w:eastAsia="仿宋" w:hAnsi="仿宋" w:cs="仿宋"/>
              </w:rPr>
              <w:t>计划标准</w:t>
            </w:r>
          </w:p>
        </w:tc>
        <w:tc>
          <w:tcPr>
            <w:tcW w:w="253" w:type="pct"/>
            <w:tcBorders>
              <w:top w:val="single" w:sz="4" w:space="0" w:color="auto"/>
              <w:left w:val="single" w:sz="4" w:space="0" w:color="auto"/>
              <w:bottom w:val="single" w:sz="4" w:space="0" w:color="auto"/>
              <w:right w:val="single" w:sz="4" w:space="0" w:color="auto"/>
            </w:tcBorders>
            <w:vAlign w:val="center"/>
          </w:tcPr>
          <w:p w:rsidR="00A863DF" w:rsidRDefault="00DB5E3A">
            <w:pPr>
              <w:pStyle w:val="a8"/>
              <w:rPr>
                <w:rFonts w:ascii="仿宋" w:eastAsia="仿宋" w:hAnsi="仿宋" w:cs="仿宋" w:hint="default"/>
              </w:rPr>
            </w:pPr>
            <w:r>
              <w:rPr>
                <w:rFonts w:ascii="仿宋" w:eastAsia="仿宋" w:hAnsi="仿宋" w:cs="仿宋"/>
              </w:rPr>
              <w:t>/</w:t>
            </w:r>
          </w:p>
        </w:tc>
        <w:tc>
          <w:tcPr>
            <w:tcW w:w="292" w:type="pct"/>
            <w:tcBorders>
              <w:top w:val="single" w:sz="4" w:space="0" w:color="auto"/>
              <w:left w:val="single" w:sz="4" w:space="0" w:color="auto"/>
              <w:bottom w:val="single" w:sz="4" w:space="0" w:color="auto"/>
              <w:right w:val="single" w:sz="4" w:space="0" w:color="auto"/>
            </w:tcBorders>
            <w:vAlign w:val="center"/>
          </w:tcPr>
          <w:p w:rsidR="00A863DF" w:rsidRDefault="00DB5E3A">
            <w:pPr>
              <w:pStyle w:val="a8"/>
              <w:rPr>
                <w:rFonts w:ascii="仿宋" w:eastAsia="仿宋" w:hAnsi="仿宋" w:cs="仿宋" w:hint="default"/>
              </w:rPr>
            </w:pPr>
            <w:r>
              <w:rPr>
                <w:rFonts w:ascii="仿宋" w:eastAsia="仿宋" w:hAnsi="仿宋" w:cs="仿宋"/>
              </w:rPr>
              <w:t>10</w:t>
            </w:r>
          </w:p>
        </w:tc>
        <w:tc>
          <w:tcPr>
            <w:tcW w:w="380" w:type="pct"/>
            <w:tcBorders>
              <w:top w:val="single" w:sz="4" w:space="0" w:color="auto"/>
              <w:left w:val="single" w:sz="4" w:space="0" w:color="auto"/>
              <w:bottom w:val="single" w:sz="4" w:space="0" w:color="auto"/>
              <w:right w:val="single" w:sz="4" w:space="0" w:color="auto"/>
            </w:tcBorders>
            <w:vAlign w:val="center"/>
          </w:tcPr>
          <w:p w:rsidR="00A863DF" w:rsidRDefault="00DB5E3A">
            <w:pPr>
              <w:pStyle w:val="a8"/>
              <w:rPr>
                <w:rFonts w:ascii="仿宋" w:eastAsia="仿宋" w:hAnsi="仿宋" w:cs="仿宋" w:hint="default"/>
              </w:rPr>
            </w:pPr>
            <w:r>
              <w:rPr>
                <w:rFonts w:ascii="仿宋" w:eastAsia="仿宋" w:hAnsi="仿宋" w:cs="仿宋"/>
              </w:rPr>
              <w:t>按照完成</w:t>
            </w:r>
            <w:proofErr w:type="gramStart"/>
            <w:r>
              <w:rPr>
                <w:rFonts w:ascii="仿宋" w:eastAsia="仿宋" w:hAnsi="仿宋" w:cs="仿宋"/>
              </w:rPr>
              <w:t>比例赋分</w:t>
            </w:r>
            <w:proofErr w:type="gramEnd"/>
          </w:p>
        </w:tc>
        <w:tc>
          <w:tcPr>
            <w:tcW w:w="269" w:type="pct"/>
            <w:tcBorders>
              <w:top w:val="single" w:sz="4" w:space="0" w:color="auto"/>
              <w:left w:val="single" w:sz="4" w:space="0" w:color="auto"/>
              <w:bottom w:val="single" w:sz="4" w:space="0" w:color="auto"/>
              <w:right w:val="single" w:sz="4" w:space="0" w:color="auto"/>
            </w:tcBorders>
            <w:vAlign w:val="center"/>
          </w:tcPr>
          <w:p w:rsidR="00A863DF" w:rsidRDefault="00DB5E3A">
            <w:pPr>
              <w:pStyle w:val="a8"/>
              <w:rPr>
                <w:rFonts w:ascii="仿宋" w:eastAsia="仿宋" w:hAnsi="仿宋" w:cs="仿宋" w:hint="default"/>
              </w:rPr>
            </w:pPr>
            <w:r>
              <w:rPr>
                <w:rFonts w:ascii="仿宋" w:eastAsia="仿宋" w:hAnsi="仿宋" w:cs="仿宋"/>
              </w:rPr>
              <w:t>工作资料</w:t>
            </w:r>
          </w:p>
        </w:tc>
        <w:tc>
          <w:tcPr>
            <w:tcW w:w="360" w:type="pct"/>
            <w:tcBorders>
              <w:top w:val="single" w:sz="4" w:space="0" w:color="auto"/>
              <w:left w:val="single" w:sz="4" w:space="0" w:color="auto"/>
              <w:bottom w:val="single" w:sz="4" w:space="0" w:color="auto"/>
              <w:right w:val="single" w:sz="4" w:space="0" w:color="auto"/>
            </w:tcBorders>
            <w:vAlign w:val="center"/>
          </w:tcPr>
          <w:p w:rsidR="00A863DF" w:rsidRDefault="00DB5E3A">
            <w:pPr>
              <w:pStyle w:val="a8"/>
              <w:rPr>
                <w:rFonts w:ascii="仿宋" w:eastAsia="仿宋" w:hAnsi="仿宋" w:cs="仿宋" w:hint="default"/>
              </w:rPr>
            </w:pPr>
            <w:r>
              <w:rPr>
                <w:rFonts w:ascii="仿宋" w:eastAsia="仿宋" w:hAnsi="仿宋" w:cs="仿宋"/>
              </w:rPr>
              <w:t>=270万元</w:t>
            </w:r>
          </w:p>
        </w:tc>
        <w:tc>
          <w:tcPr>
            <w:tcW w:w="420" w:type="pct"/>
            <w:tcBorders>
              <w:top w:val="single" w:sz="4" w:space="0" w:color="auto"/>
              <w:left w:val="single" w:sz="4" w:space="0" w:color="auto"/>
              <w:bottom w:val="single" w:sz="4" w:space="0" w:color="auto"/>
              <w:right w:val="single" w:sz="4" w:space="0" w:color="auto"/>
            </w:tcBorders>
            <w:vAlign w:val="center"/>
          </w:tcPr>
          <w:p w:rsidR="00A863DF" w:rsidRDefault="00DB5E3A">
            <w:pPr>
              <w:pStyle w:val="a8"/>
              <w:rPr>
                <w:rFonts w:ascii="仿宋" w:eastAsia="仿宋" w:hAnsi="仿宋" w:cs="仿宋" w:hint="default"/>
              </w:rPr>
            </w:pPr>
            <w:r>
              <w:rPr>
                <w:rFonts w:ascii="仿宋" w:eastAsia="仿宋" w:hAnsi="仿宋" w:cs="仿宋"/>
              </w:rPr>
              <w:t>100%</w:t>
            </w:r>
          </w:p>
        </w:tc>
        <w:tc>
          <w:tcPr>
            <w:tcW w:w="300" w:type="pct"/>
            <w:tcBorders>
              <w:top w:val="single" w:sz="4" w:space="0" w:color="auto"/>
              <w:left w:val="single" w:sz="4" w:space="0" w:color="auto"/>
              <w:bottom w:val="single" w:sz="4" w:space="0" w:color="auto"/>
              <w:right w:val="single" w:sz="4" w:space="0" w:color="auto"/>
            </w:tcBorders>
            <w:vAlign w:val="center"/>
          </w:tcPr>
          <w:p w:rsidR="00A863DF" w:rsidRDefault="00DB5E3A">
            <w:pPr>
              <w:pStyle w:val="a8"/>
              <w:rPr>
                <w:rFonts w:ascii="仿宋" w:eastAsia="仿宋" w:hAnsi="仿宋" w:cs="仿宋" w:hint="default"/>
              </w:rPr>
            </w:pPr>
            <w:r>
              <w:rPr>
                <w:rFonts w:ascii="仿宋" w:eastAsia="仿宋" w:hAnsi="仿宋" w:cs="仿宋"/>
              </w:rPr>
              <w:t>10</w:t>
            </w:r>
          </w:p>
        </w:tc>
        <w:tc>
          <w:tcPr>
            <w:tcW w:w="451" w:type="pct"/>
            <w:tcBorders>
              <w:top w:val="single" w:sz="4" w:space="0" w:color="auto"/>
              <w:left w:val="single" w:sz="4" w:space="0" w:color="auto"/>
              <w:bottom w:val="single" w:sz="4" w:space="0" w:color="auto"/>
              <w:right w:val="single" w:sz="4" w:space="0" w:color="auto"/>
            </w:tcBorders>
            <w:vAlign w:val="center"/>
          </w:tcPr>
          <w:p w:rsidR="00A863DF" w:rsidRDefault="00A863DF">
            <w:pPr>
              <w:pStyle w:val="a8"/>
              <w:rPr>
                <w:rFonts w:ascii="仿宋" w:eastAsia="仿宋" w:hAnsi="仿宋" w:cs="仿宋" w:hint="default"/>
              </w:rPr>
            </w:pPr>
          </w:p>
        </w:tc>
      </w:tr>
      <w:tr w:rsidR="00A863DF">
        <w:trPr>
          <w:trHeight w:val="600"/>
        </w:trPr>
        <w:tc>
          <w:tcPr>
            <w:tcW w:w="295" w:type="pct"/>
            <w:vMerge/>
            <w:tcBorders>
              <w:top w:val="single" w:sz="4" w:space="0" w:color="auto"/>
              <w:left w:val="single" w:sz="4" w:space="0" w:color="auto"/>
              <w:bottom w:val="single" w:sz="4" w:space="0" w:color="auto"/>
              <w:right w:val="single" w:sz="4" w:space="0" w:color="auto"/>
            </w:tcBorders>
            <w:vAlign w:val="center"/>
          </w:tcPr>
          <w:p w:rsidR="00A863DF" w:rsidRDefault="00A863DF">
            <w:pPr>
              <w:pStyle w:val="a8"/>
              <w:rPr>
                <w:rFonts w:ascii="仿宋" w:eastAsia="仿宋" w:hAnsi="仿宋" w:cs="仿宋" w:hint="default"/>
              </w:rPr>
            </w:pPr>
          </w:p>
        </w:tc>
        <w:tc>
          <w:tcPr>
            <w:tcW w:w="304" w:type="pct"/>
            <w:vMerge/>
            <w:tcBorders>
              <w:top w:val="single" w:sz="4" w:space="0" w:color="auto"/>
              <w:left w:val="single" w:sz="4" w:space="0" w:color="auto"/>
              <w:bottom w:val="single" w:sz="4" w:space="0" w:color="auto"/>
              <w:right w:val="single" w:sz="4" w:space="0" w:color="auto"/>
            </w:tcBorders>
            <w:vAlign w:val="center"/>
          </w:tcPr>
          <w:p w:rsidR="00A863DF" w:rsidRDefault="00A863DF">
            <w:pPr>
              <w:pStyle w:val="a8"/>
              <w:rPr>
                <w:rFonts w:ascii="仿宋" w:eastAsia="仿宋" w:hAnsi="仿宋" w:cs="仿宋" w:hint="default"/>
              </w:rPr>
            </w:pPr>
          </w:p>
        </w:tc>
        <w:tc>
          <w:tcPr>
            <w:tcW w:w="360" w:type="pct"/>
            <w:tcBorders>
              <w:top w:val="single" w:sz="4" w:space="0" w:color="auto"/>
              <w:left w:val="single" w:sz="4" w:space="0" w:color="auto"/>
              <w:bottom w:val="single" w:sz="4" w:space="0" w:color="auto"/>
              <w:right w:val="single" w:sz="4" w:space="0" w:color="auto"/>
            </w:tcBorders>
            <w:vAlign w:val="center"/>
          </w:tcPr>
          <w:p w:rsidR="00A863DF" w:rsidRDefault="00DB5E3A">
            <w:pPr>
              <w:pStyle w:val="a8"/>
              <w:rPr>
                <w:rFonts w:ascii="仿宋" w:eastAsia="仿宋" w:hAnsi="仿宋" w:cs="仿宋" w:hint="default"/>
              </w:rPr>
            </w:pPr>
            <w:r>
              <w:rPr>
                <w:rFonts w:ascii="仿宋" w:eastAsia="仿宋" w:hAnsi="仿宋" w:cs="仿宋"/>
              </w:rPr>
              <w:t>经济成本指标</w:t>
            </w:r>
          </w:p>
        </w:tc>
        <w:tc>
          <w:tcPr>
            <w:tcW w:w="549" w:type="pct"/>
            <w:tcBorders>
              <w:top w:val="single" w:sz="4" w:space="0" w:color="auto"/>
              <w:left w:val="single" w:sz="4" w:space="0" w:color="auto"/>
              <w:bottom w:val="single" w:sz="4" w:space="0" w:color="auto"/>
              <w:right w:val="single" w:sz="4" w:space="0" w:color="auto"/>
            </w:tcBorders>
            <w:vAlign w:val="center"/>
          </w:tcPr>
          <w:p w:rsidR="00A863DF" w:rsidRDefault="00DB5E3A">
            <w:pPr>
              <w:pStyle w:val="a8"/>
              <w:rPr>
                <w:rFonts w:ascii="仿宋" w:eastAsia="仿宋" w:hAnsi="仿宋" w:cs="仿宋" w:hint="default"/>
              </w:rPr>
            </w:pPr>
            <w:r>
              <w:rPr>
                <w:rFonts w:ascii="仿宋" w:eastAsia="仿宋" w:hAnsi="仿宋" w:cs="仿宋"/>
              </w:rPr>
              <w:t>支持合作社及家庭农场经费</w:t>
            </w:r>
          </w:p>
        </w:tc>
        <w:tc>
          <w:tcPr>
            <w:tcW w:w="394" w:type="pct"/>
            <w:tcBorders>
              <w:top w:val="single" w:sz="4" w:space="0" w:color="auto"/>
              <w:left w:val="single" w:sz="4" w:space="0" w:color="auto"/>
              <w:bottom w:val="single" w:sz="4" w:space="0" w:color="auto"/>
              <w:right w:val="single" w:sz="4" w:space="0" w:color="auto"/>
            </w:tcBorders>
            <w:vAlign w:val="center"/>
          </w:tcPr>
          <w:p w:rsidR="00A863DF" w:rsidRDefault="00DB5E3A">
            <w:pPr>
              <w:pStyle w:val="a8"/>
              <w:rPr>
                <w:rFonts w:ascii="仿宋" w:eastAsia="仿宋" w:hAnsi="仿宋" w:cs="仿宋" w:hint="default"/>
              </w:rPr>
            </w:pPr>
            <w:r>
              <w:rPr>
                <w:rFonts w:ascii="仿宋" w:eastAsia="仿宋" w:hAnsi="仿宋" w:cs="仿宋"/>
              </w:rPr>
              <w:t>&lt;=66万元</w:t>
            </w:r>
          </w:p>
        </w:tc>
        <w:tc>
          <w:tcPr>
            <w:tcW w:w="366" w:type="pct"/>
            <w:tcBorders>
              <w:top w:val="single" w:sz="4" w:space="0" w:color="auto"/>
              <w:left w:val="single" w:sz="4" w:space="0" w:color="auto"/>
              <w:bottom w:val="single" w:sz="4" w:space="0" w:color="auto"/>
              <w:right w:val="single" w:sz="4" w:space="0" w:color="auto"/>
            </w:tcBorders>
            <w:vAlign w:val="center"/>
          </w:tcPr>
          <w:p w:rsidR="00A863DF" w:rsidRDefault="00DB5E3A">
            <w:pPr>
              <w:pStyle w:val="a8"/>
              <w:rPr>
                <w:rFonts w:ascii="仿宋" w:eastAsia="仿宋" w:hAnsi="仿宋" w:cs="仿宋" w:hint="default"/>
              </w:rPr>
            </w:pPr>
            <w:r>
              <w:rPr>
                <w:rFonts w:ascii="仿宋" w:eastAsia="仿宋" w:hAnsi="仿宋" w:cs="仿宋"/>
              </w:rPr>
              <w:t>计划标准</w:t>
            </w:r>
          </w:p>
        </w:tc>
        <w:tc>
          <w:tcPr>
            <w:tcW w:w="253" w:type="pct"/>
            <w:tcBorders>
              <w:top w:val="single" w:sz="4" w:space="0" w:color="auto"/>
              <w:left w:val="single" w:sz="4" w:space="0" w:color="auto"/>
              <w:bottom w:val="single" w:sz="4" w:space="0" w:color="auto"/>
              <w:right w:val="single" w:sz="4" w:space="0" w:color="auto"/>
            </w:tcBorders>
            <w:vAlign w:val="center"/>
          </w:tcPr>
          <w:p w:rsidR="00A863DF" w:rsidRDefault="00DB5E3A">
            <w:pPr>
              <w:pStyle w:val="a8"/>
              <w:rPr>
                <w:rFonts w:ascii="仿宋" w:eastAsia="仿宋" w:hAnsi="仿宋" w:cs="仿宋" w:hint="default"/>
              </w:rPr>
            </w:pPr>
            <w:r>
              <w:rPr>
                <w:rFonts w:ascii="仿宋" w:eastAsia="仿宋" w:hAnsi="仿宋" w:cs="仿宋"/>
              </w:rPr>
              <w:t>/</w:t>
            </w:r>
          </w:p>
        </w:tc>
        <w:tc>
          <w:tcPr>
            <w:tcW w:w="292" w:type="pct"/>
            <w:tcBorders>
              <w:top w:val="single" w:sz="4" w:space="0" w:color="auto"/>
              <w:left w:val="single" w:sz="4" w:space="0" w:color="auto"/>
              <w:bottom w:val="single" w:sz="4" w:space="0" w:color="auto"/>
              <w:right w:val="single" w:sz="4" w:space="0" w:color="auto"/>
            </w:tcBorders>
            <w:vAlign w:val="center"/>
          </w:tcPr>
          <w:p w:rsidR="00A863DF" w:rsidRDefault="00DB5E3A">
            <w:pPr>
              <w:pStyle w:val="a8"/>
              <w:rPr>
                <w:rFonts w:ascii="仿宋" w:eastAsia="仿宋" w:hAnsi="仿宋" w:cs="仿宋" w:hint="default"/>
              </w:rPr>
            </w:pPr>
            <w:r>
              <w:rPr>
                <w:rFonts w:ascii="仿宋" w:eastAsia="仿宋" w:hAnsi="仿宋" w:cs="仿宋"/>
              </w:rPr>
              <w:t>10</w:t>
            </w:r>
          </w:p>
        </w:tc>
        <w:tc>
          <w:tcPr>
            <w:tcW w:w="380" w:type="pct"/>
            <w:tcBorders>
              <w:top w:val="single" w:sz="4" w:space="0" w:color="auto"/>
              <w:left w:val="single" w:sz="4" w:space="0" w:color="auto"/>
              <w:bottom w:val="single" w:sz="4" w:space="0" w:color="auto"/>
              <w:right w:val="single" w:sz="4" w:space="0" w:color="auto"/>
            </w:tcBorders>
            <w:vAlign w:val="center"/>
          </w:tcPr>
          <w:p w:rsidR="00A863DF" w:rsidRDefault="00DB5E3A">
            <w:pPr>
              <w:pStyle w:val="a8"/>
              <w:rPr>
                <w:rFonts w:ascii="仿宋" w:eastAsia="仿宋" w:hAnsi="仿宋" w:cs="仿宋" w:hint="default"/>
              </w:rPr>
            </w:pPr>
            <w:r>
              <w:rPr>
                <w:rFonts w:ascii="仿宋" w:eastAsia="仿宋" w:hAnsi="仿宋" w:cs="仿宋"/>
              </w:rPr>
              <w:t>按照完成</w:t>
            </w:r>
            <w:proofErr w:type="gramStart"/>
            <w:r>
              <w:rPr>
                <w:rFonts w:ascii="仿宋" w:eastAsia="仿宋" w:hAnsi="仿宋" w:cs="仿宋"/>
              </w:rPr>
              <w:t>比例赋分</w:t>
            </w:r>
            <w:proofErr w:type="gramEnd"/>
          </w:p>
        </w:tc>
        <w:tc>
          <w:tcPr>
            <w:tcW w:w="269" w:type="pct"/>
            <w:tcBorders>
              <w:top w:val="single" w:sz="4" w:space="0" w:color="auto"/>
              <w:left w:val="single" w:sz="4" w:space="0" w:color="auto"/>
              <w:bottom w:val="single" w:sz="4" w:space="0" w:color="auto"/>
              <w:right w:val="single" w:sz="4" w:space="0" w:color="auto"/>
            </w:tcBorders>
            <w:vAlign w:val="center"/>
          </w:tcPr>
          <w:p w:rsidR="00A863DF" w:rsidRDefault="00DB5E3A">
            <w:pPr>
              <w:pStyle w:val="a8"/>
              <w:rPr>
                <w:rFonts w:ascii="仿宋" w:eastAsia="仿宋" w:hAnsi="仿宋" w:cs="仿宋" w:hint="default"/>
              </w:rPr>
            </w:pPr>
            <w:r>
              <w:rPr>
                <w:rFonts w:ascii="仿宋" w:eastAsia="仿宋" w:hAnsi="仿宋" w:cs="仿宋"/>
              </w:rPr>
              <w:t>工作资料</w:t>
            </w:r>
          </w:p>
        </w:tc>
        <w:tc>
          <w:tcPr>
            <w:tcW w:w="360" w:type="pct"/>
            <w:tcBorders>
              <w:top w:val="single" w:sz="4" w:space="0" w:color="auto"/>
              <w:left w:val="single" w:sz="4" w:space="0" w:color="auto"/>
              <w:bottom w:val="single" w:sz="4" w:space="0" w:color="auto"/>
              <w:right w:val="single" w:sz="4" w:space="0" w:color="auto"/>
            </w:tcBorders>
            <w:vAlign w:val="center"/>
          </w:tcPr>
          <w:p w:rsidR="00A863DF" w:rsidRDefault="00DB5E3A">
            <w:pPr>
              <w:pStyle w:val="a8"/>
              <w:rPr>
                <w:rFonts w:ascii="仿宋" w:eastAsia="仿宋" w:hAnsi="仿宋" w:cs="仿宋" w:hint="default"/>
              </w:rPr>
            </w:pPr>
            <w:r>
              <w:rPr>
                <w:rFonts w:ascii="仿宋" w:eastAsia="仿宋" w:hAnsi="仿宋" w:cs="仿宋"/>
              </w:rPr>
              <w:t>=66万元</w:t>
            </w:r>
          </w:p>
        </w:tc>
        <w:tc>
          <w:tcPr>
            <w:tcW w:w="420" w:type="pct"/>
            <w:tcBorders>
              <w:top w:val="single" w:sz="4" w:space="0" w:color="auto"/>
              <w:left w:val="single" w:sz="4" w:space="0" w:color="auto"/>
              <w:bottom w:val="single" w:sz="4" w:space="0" w:color="auto"/>
              <w:right w:val="single" w:sz="4" w:space="0" w:color="auto"/>
            </w:tcBorders>
            <w:vAlign w:val="center"/>
          </w:tcPr>
          <w:p w:rsidR="00A863DF" w:rsidRDefault="00DB5E3A">
            <w:pPr>
              <w:pStyle w:val="a8"/>
              <w:rPr>
                <w:rFonts w:ascii="仿宋" w:eastAsia="仿宋" w:hAnsi="仿宋" w:cs="仿宋" w:hint="default"/>
              </w:rPr>
            </w:pPr>
            <w:r>
              <w:rPr>
                <w:rFonts w:ascii="仿宋" w:eastAsia="仿宋" w:hAnsi="仿宋" w:cs="仿宋"/>
              </w:rPr>
              <w:t>100%</w:t>
            </w:r>
          </w:p>
        </w:tc>
        <w:tc>
          <w:tcPr>
            <w:tcW w:w="300" w:type="pct"/>
            <w:tcBorders>
              <w:top w:val="single" w:sz="4" w:space="0" w:color="auto"/>
              <w:left w:val="single" w:sz="4" w:space="0" w:color="auto"/>
              <w:bottom w:val="single" w:sz="4" w:space="0" w:color="auto"/>
              <w:right w:val="single" w:sz="4" w:space="0" w:color="auto"/>
            </w:tcBorders>
            <w:vAlign w:val="center"/>
          </w:tcPr>
          <w:p w:rsidR="00A863DF" w:rsidRDefault="00DB5E3A">
            <w:pPr>
              <w:pStyle w:val="a8"/>
              <w:rPr>
                <w:rFonts w:ascii="仿宋" w:eastAsia="仿宋" w:hAnsi="仿宋" w:cs="仿宋" w:hint="default"/>
              </w:rPr>
            </w:pPr>
            <w:r>
              <w:rPr>
                <w:rFonts w:ascii="仿宋" w:eastAsia="仿宋" w:hAnsi="仿宋" w:cs="仿宋"/>
              </w:rPr>
              <w:t>10</w:t>
            </w:r>
          </w:p>
        </w:tc>
        <w:tc>
          <w:tcPr>
            <w:tcW w:w="451" w:type="pct"/>
            <w:tcBorders>
              <w:top w:val="single" w:sz="4" w:space="0" w:color="auto"/>
              <w:left w:val="single" w:sz="4" w:space="0" w:color="auto"/>
              <w:bottom w:val="single" w:sz="4" w:space="0" w:color="auto"/>
              <w:right w:val="single" w:sz="4" w:space="0" w:color="auto"/>
            </w:tcBorders>
            <w:vAlign w:val="center"/>
          </w:tcPr>
          <w:p w:rsidR="00A863DF" w:rsidRDefault="00A863DF">
            <w:pPr>
              <w:pStyle w:val="a8"/>
              <w:rPr>
                <w:rFonts w:ascii="仿宋" w:eastAsia="仿宋" w:hAnsi="仿宋" w:cs="仿宋" w:hint="default"/>
              </w:rPr>
            </w:pPr>
          </w:p>
        </w:tc>
      </w:tr>
      <w:tr w:rsidR="00A863DF">
        <w:trPr>
          <w:trHeight w:val="320"/>
        </w:trPr>
        <w:tc>
          <w:tcPr>
            <w:tcW w:w="295" w:type="pct"/>
            <w:vMerge/>
            <w:tcBorders>
              <w:top w:val="single" w:sz="4" w:space="0" w:color="auto"/>
              <w:left w:val="single" w:sz="4" w:space="0" w:color="auto"/>
              <w:bottom w:val="single" w:sz="4" w:space="0" w:color="auto"/>
              <w:right w:val="single" w:sz="4" w:space="0" w:color="auto"/>
            </w:tcBorders>
            <w:vAlign w:val="center"/>
          </w:tcPr>
          <w:p w:rsidR="00A863DF" w:rsidRDefault="00A863DF">
            <w:pPr>
              <w:pStyle w:val="a8"/>
              <w:rPr>
                <w:rFonts w:ascii="仿宋" w:eastAsia="仿宋" w:hAnsi="仿宋" w:cs="仿宋" w:hint="default"/>
              </w:rPr>
            </w:pPr>
          </w:p>
        </w:tc>
        <w:tc>
          <w:tcPr>
            <w:tcW w:w="304" w:type="pct"/>
            <w:vMerge w:val="restart"/>
            <w:tcBorders>
              <w:top w:val="single" w:sz="4" w:space="0" w:color="auto"/>
              <w:left w:val="single" w:sz="4" w:space="0" w:color="auto"/>
              <w:bottom w:val="single" w:sz="4" w:space="0" w:color="auto"/>
              <w:right w:val="single" w:sz="4" w:space="0" w:color="auto"/>
            </w:tcBorders>
            <w:vAlign w:val="center"/>
          </w:tcPr>
          <w:p w:rsidR="00A863DF" w:rsidRDefault="00DB5E3A">
            <w:pPr>
              <w:pStyle w:val="a8"/>
              <w:rPr>
                <w:rFonts w:ascii="仿宋" w:eastAsia="仿宋" w:hAnsi="仿宋" w:cs="仿宋" w:hint="default"/>
              </w:rPr>
            </w:pPr>
            <w:r>
              <w:rPr>
                <w:rFonts w:ascii="仿宋" w:eastAsia="仿宋" w:hAnsi="仿宋" w:cs="仿宋"/>
              </w:rPr>
              <w:t>效益指标</w:t>
            </w:r>
          </w:p>
        </w:tc>
        <w:tc>
          <w:tcPr>
            <w:tcW w:w="360" w:type="pct"/>
            <w:tcBorders>
              <w:top w:val="single" w:sz="4" w:space="0" w:color="auto"/>
              <w:left w:val="single" w:sz="4" w:space="0" w:color="auto"/>
              <w:bottom w:val="single" w:sz="4" w:space="0" w:color="auto"/>
              <w:right w:val="single" w:sz="4" w:space="0" w:color="auto"/>
            </w:tcBorders>
            <w:vAlign w:val="center"/>
          </w:tcPr>
          <w:p w:rsidR="00A863DF" w:rsidRDefault="00DB5E3A">
            <w:pPr>
              <w:pStyle w:val="a8"/>
              <w:rPr>
                <w:rFonts w:ascii="仿宋" w:eastAsia="仿宋" w:hAnsi="仿宋" w:cs="仿宋" w:hint="default"/>
              </w:rPr>
            </w:pPr>
            <w:r>
              <w:rPr>
                <w:rFonts w:ascii="仿宋" w:eastAsia="仿宋" w:hAnsi="仿宋" w:cs="仿宋"/>
              </w:rPr>
              <w:t>社会效益指标</w:t>
            </w:r>
          </w:p>
        </w:tc>
        <w:tc>
          <w:tcPr>
            <w:tcW w:w="549" w:type="pct"/>
            <w:tcBorders>
              <w:top w:val="single" w:sz="4" w:space="0" w:color="auto"/>
              <w:left w:val="single" w:sz="4" w:space="0" w:color="auto"/>
              <w:bottom w:val="single" w:sz="4" w:space="0" w:color="auto"/>
              <w:right w:val="single" w:sz="4" w:space="0" w:color="auto"/>
            </w:tcBorders>
            <w:vAlign w:val="center"/>
          </w:tcPr>
          <w:p w:rsidR="00A863DF" w:rsidRDefault="00DB5E3A">
            <w:pPr>
              <w:pStyle w:val="a8"/>
              <w:rPr>
                <w:rFonts w:ascii="仿宋" w:eastAsia="仿宋" w:hAnsi="仿宋" w:cs="仿宋" w:hint="default"/>
              </w:rPr>
            </w:pPr>
            <w:r>
              <w:rPr>
                <w:rFonts w:ascii="仿宋" w:eastAsia="仿宋" w:hAnsi="仿宋" w:cs="仿宋"/>
              </w:rPr>
              <w:t>资金使用重大违规违纪问题</w:t>
            </w:r>
          </w:p>
        </w:tc>
        <w:tc>
          <w:tcPr>
            <w:tcW w:w="394" w:type="pct"/>
            <w:tcBorders>
              <w:top w:val="single" w:sz="4" w:space="0" w:color="auto"/>
              <w:left w:val="single" w:sz="4" w:space="0" w:color="auto"/>
              <w:bottom w:val="single" w:sz="4" w:space="0" w:color="auto"/>
              <w:right w:val="single" w:sz="4" w:space="0" w:color="auto"/>
            </w:tcBorders>
            <w:vAlign w:val="center"/>
          </w:tcPr>
          <w:p w:rsidR="00A863DF" w:rsidRDefault="00DB5E3A">
            <w:pPr>
              <w:pStyle w:val="a8"/>
              <w:rPr>
                <w:rFonts w:ascii="仿宋" w:eastAsia="仿宋" w:hAnsi="仿宋" w:cs="仿宋" w:hint="default"/>
              </w:rPr>
            </w:pPr>
            <w:r>
              <w:rPr>
                <w:rFonts w:ascii="仿宋" w:eastAsia="仿宋" w:hAnsi="仿宋" w:cs="仿宋"/>
              </w:rPr>
              <w:t>无</w:t>
            </w:r>
          </w:p>
        </w:tc>
        <w:tc>
          <w:tcPr>
            <w:tcW w:w="366" w:type="pct"/>
            <w:tcBorders>
              <w:top w:val="single" w:sz="4" w:space="0" w:color="auto"/>
              <w:left w:val="single" w:sz="4" w:space="0" w:color="auto"/>
              <w:bottom w:val="single" w:sz="4" w:space="0" w:color="auto"/>
              <w:right w:val="single" w:sz="4" w:space="0" w:color="auto"/>
            </w:tcBorders>
            <w:vAlign w:val="center"/>
          </w:tcPr>
          <w:p w:rsidR="00A863DF" w:rsidRDefault="00DB5E3A">
            <w:pPr>
              <w:pStyle w:val="a8"/>
              <w:rPr>
                <w:rFonts w:ascii="仿宋" w:eastAsia="仿宋" w:hAnsi="仿宋" w:cs="仿宋" w:hint="default"/>
              </w:rPr>
            </w:pPr>
            <w:r>
              <w:rPr>
                <w:rFonts w:ascii="仿宋" w:eastAsia="仿宋" w:hAnsi="仿宋" w:cs="仿宋"/>
              </w:rPr>
              <w:t>计划标准</w:t>
            </w:r>
          </w:p>
        </w:tc>
        <w:tc>
          <w:tcPr>
            <w:tcW w:w="253" w:type="pct"/>
            <w:tcBorders>
              <w:top w:val="single" w:sz="4" w:space="0" w:color="auto"/>
              <w:left w:val="single" w:sz="4" w:space="0" w:color="auto"/>
              <w:bottom w:val="single" w:sz="4" w:space="0" w:color="auto"/>
              <w:right w:val="single" w:sz="4" w:space="0" w:color="auto"/>
            </w:tcBorders>
            <w:vAlign w:val="center"/>
          </w:tcPr>
          <w:p w:rsidR="00A863DF" w:rsidRDefault="00DB5E3A">
            <w:pPr>
              <w:pStyle w:val="a8"/>
              <w:rPr>
                <w:rFonts w:ascii="仿宋" w:eastAsia="仿宋" w:hAnsi="仿宋" w:cs="仿宋" w:hint="default"/>
              </w:rPr>
            </w:pPr>
            <w:r>
              <w:rPr>
                <w:rFonts w:ascii="仿宋" w:eastAsia="仿宋" w:hAnsi="仿宋" w:cs="仿宋"/>
              </w:rPr>
              <w:t>/</w:t>
            </w:r>
          </w:p>
        </w:tc>
        <w:tc>
          <w:tcPr>
            <w:tcW w:w="292" w:type="pct"/>
            <w:tcBorders>
              <w:top w:val="single" w:sz="4" w:space="0" w:color="auto"/>
              <w:left w:val="single" w:sz="4" w:space="0" w:color="auto"/>
              <w:bottom w:val="single" w:sz="4" w:space="0" w:color="auto"/>
              <w:right w:val="single" w:sz="4" w:space="0" w:color="auto"/>
            </w:tcBorders>
            <w:vAlign w:val="center"/>
          </w:tcPr>
          <w:p w:rsidR="00A863DF" w:rsidRDefault="00DB5E3A">
            <w:pPr>
              <w:pStyle w:val="a8"/>
              <w:rPr>
                <w:rFonts w:ascii="仿宋" w:eastAsia="仿宋" w:hAnsi="仿宋" w:cs="仿宋" w:hint="default"/>
              </w:rPr>
            </w:pPr>
            <w:r>
              <w:rPr>
                <w:rFonts w:ascii="仿宋" w:eastAsia="仿宋" w:hAnsi="仿宋" w:cs="仿宋"/>
              </w:rPr>
              <w:t>10</w:t>
            </w:r>
          </w:p>
        </w:tc>
        <w:tc>
          <w:tcPr>
            <w:tcW w:w="380" w:type="pct"/>
            <w:tcBorders>
              <w:top w:val="single" w:sz="4" w:space="0" w:color="auto"/>
              <w:left w:val="single" w:sz="4" w:space="0" w:color="auto"/>
              <w:bottom w:val="single" w:sz="4" w:space="0" w:color="auto"/>
              <w:right w:val="single" w:sz="4" w:space="0" w:color="auto"/>
            </w:tcBorders>
            <w:vAlign w:val="center"/>
          </w:tcPr>
          <w:p w:rsidR="00A863DF" w:rsidRDefault="00DB5E3A">
            <w:pPr>
              <w:pStyle w:val="a8"/>
              <w:rPr>
                <w:rFonts w:ascii="仿宋" w:eastAsia="仿宋" w:hAnsi="仿宋" w:cs="仿宋" w:hint="default"/>
              </w:rPr>
            </w:pPr>
            <w:r>
              <w:rPr>
                <w:rFonts w:ascii="仿宋" w:eastAsia="仿宋" w:hAnsi="仿宋" w:cs="仿宋"/>
              </w:rPr>
              <w:t>按评判</w:t>
            </w:r>
            <w:proofErr w:type="gramStart"/>
            <w:r>
              <w:rPr>
                <w:rFonts w:ascii="仿宋" w:eastAsia="仿宋" w:hAnsi="仿宋" w:cs="仿宋"/>
              </w:rPr>
              <w:t>等级赋分</w:t>
            </w:r>
            <w:proofErr w:type="gramEnd"/>
          </w:p>
        </w:tc>
        <w:tc>
          <w:tcPr>
            <w:tcW w:w="269" w:type="pct"/>
            <w:tcBorders>
              <w:top w:val="single" w:sz="4" w:space="0" w:color="auto"/>
              <w:left w:val="single" w:sz="4" w:space="0" w:color="auto"/>
              <w:bottom w:val="single" w:sz="4" w:space="0" w:color="auto"/>
              <w:right w:val="single" w:sz="4" w:space="0" w:color="auto"/>
            </w:tcBorders>
            <w:vAlign w:val="center"/>
          </w:tcPr>
          <w:p w:rsidR="00A863DF" w:rsidRDefault="00DB5E3A">
            <w:pPr>
              <w:pStyle w:val="a8"/>
              <w:rPr>
                <w:rFonts w:ascii="仿宋" w:eastAsia="仿宋" w:hAnsi="仿宋" w:cs="仿宋" w:hint="default"/>
              </w:rPr>
            </w:pPr>
            <w:r>
              <w:rPr>
                <w:rFonts w:ascii="仿宋" w:eastAsia="仿宋" w:hAnsi="仿宋" w:cs="仿宋"/>
              </w:rPr>
              <w:t>工作资料</w:t>
            </w:r>
          </w:p>
        </w:tc>
        <w:tc>
          <w:tcPr>
            <w:tcW w:w="360" w:type="pct"/>
            <w:tcBorders>
              <w:top w:val="single" w:sz="4" w:space="0" w:color="auto"/>
              <w:left w:val="single" w:sz="4" w:space="0" w:color="auto"/>
              <w:bottom w:val="single" w:sz="4" w:space="0" w:color="auto"/>
              <w:right w:val="single" w:sz="4" w:space="0" w:color="auto"/>
            </w:tcBorders>
            <w:vAlign w:val="center"/>
          </w:tcPr>
          <w:p w:rsidR="00A863DF" w:rsidRDefault="00DB5E3A">
            <w:pPr>
              <w:pStyle w:val="a8"/>
              <w:rPr>
                <w:rFonts w:ascii="仿宋" w:eastAsia="仿宋" w:hAnsi="仿宋" w:cs="仿宋" w:hint="default"/>
              </w:rPr>
            </w:pPr>
            <w:r>
              <w:rPr>
                <w:rFonts w:ascii="仿宋" w:eastAsia="仿宋" w:hAnsi="仿宋" w:cs="仿宋"/>
              </w:rPr>
              <w:t>达成目标</w:t>
            </w:r>
          </w:p>
        </w:tc>
        <w:tc>
          <w:tcPr>
            <w:tcW w:w="420" w:type="pct"/>
            <w:tcBorders>
              <w:top w:val="single" w:sz="4" w:space="0" w:color="auto"/>
              <w:left w:val="single" w:sz="4" w:space="0" w:color="auto"/>
              <w:bottom w:val="single" w:sz="4" w:space="0" w:color="auto"/>
              <w:right w:val="single" w:sz="4" w:space="0" w:color="auto"/>
            </w:tcBorders>
            <w:vAlign w:val="center"/>
          </w:tcPr>
          <w:p w:rsidR="00A863DF" w:rsidRDefault="00DB5E3A">
            <w:pPr>
              <w:pStyle w:val="a8"/>
              <w:rPr>
                <w:rFonts w:ascii="仿宋" w:eastAsia="仿宋" w:hAnsi="仿宋" w:cs="仿宋" w:hint="default"/>
              </w:rPr>
            </w:pPr>
            <w:r>
              <w:rPr>
                <w:rFonts w:ascii="仿宋" w:eastAsia="仿宋" w:hAnsi="仿宋" w:cs="仿宋"/>
              </w:rPr>
              <w:t>100%</w:t>
            </w:r>
          </w:p>
        </w:tc>
        <w:tc>
          <w:tcPr>
            <w:tcW w:w="300" w:type="pct"/>
            <w:tcBorders>
              <w:top w:val="single" w:sz="4" w:space="0" w:color="auto"/>
              <w:left w:val="single" w:sz="4" w:space="0" w:color="auto"/>
              <w:bottom w:val="single" w:sz="4" w:space="0" w:color="auto"/>
              <w:right w:val="single" w:sz="4" w:space="0" w:color="auto"/>
            </w:tcBorders>
            <w:vAlign w:val="center"/>
          </w:tcPr>
          <w:p w:rsidR="00A863DF" w:rsidRDefault="00DB5E3A">
            <w:pPr>
              <w:pStyle w:val="a8"/>
              <w:rPr>
                <w:rFonts w:ascii="仿宋" w:eastAsia="仿宋" w:hAnsi="仿宋" w:cs="仿宋" w:hint="default"/>
              </w:rPr>
            </w:pPr>
            <w:r>
              <w:rPr>
                <w:rFonts w:ascii="仿宋" w:eastAsia="仿宋" w:hAnsi="仿宋" w:cs="仿宋"/>
              </w:rPr>
              <w:t>10</w:t>
            </w:r>
          </w:p>
        </w:tc>
        <w:tc>
          <w:tcPr>
            <w:tcW w:w="451" w:type="pct"/>
            <w:tcBorders>
              <w:top w:val="single" w:sz="4" w:space="0" w:color="auto"/>
              <w:left w:val="single" w:sz="4" w:space="0" w:color="auto"/>
              <w:bottom w:val="single" w:sz="4" w:space="0" w:color="auto"/>
              <w:right w:val="single" w:sz="4" w:space="0" w:color="auto"/>
            </w:tcBorders>
            <w:vAlign w:val="center"/>
          </w:tcPr>
          <w:p w:rsidR="00A863DF" w:rsidRDefault="00A863DF">
            <w:pPr>
              <w:pStyle w:val="a8"/>
              <w:rPr>
                <w:rFonts w:ascii="仿宋" w:eastAsia="仿宋" w:hAnsi="仿宋" w:cs="仿宋" w:hint="default"/>
              </w:rPr>
            </w:pPr>
          </w:p>
        </w:tc>
      </w:tr>
      <w:tr w:rsidR="00A863DF">
        <w:trPr>
          <w:trHeight w:val="600"/>
        </w:trPr>
        <w:tc>
          <w:tcPr>
            <w:tcW w:w="295" w:type="pct"/>
            <w:vMerge/>
            <w:tcBorders>
              <w:top w:val="single" w:sz="4" w:space="0" w:color="auto"/>
              <w:left w:val="single" w:sz="4" w:space="0" w:color="auto"/>
              <w:bottom w:val="single" w:sz="4" w:space="0" w:color="auto"/>
              <w:right w:val="single" w:sz="4" w:space="0" w:color="auto"/>
            </w:tcBorders>
            <w:vAlign w:val="center"/>
          </w:tcPr>
          <w:p w:rsidR="00A863DF" w:rsidRDefault="00A863DF">
            <w:pPr>
              <w:pStyle w:val="a8"/>
              <w:rPr>
                <w:rFonts w:ascii="仿宋" w:eastAsia="仿宋" w:hAnsi="仿宋" w:cs="仿宋" w:hint="default"/>
              </w:rPr>
            </w:pPr>
          </w:p>
        </w:tc>
        <w:tc>
          <w:tcPr>
            <w:tcW w:w="304" w:type="pct"/>
            <w:vMerge/>
            <w:tcBorders>
              <w:top w:val="single" w:sz="4" w:space="0" w:color="auto"/>
              <w:left w:val="single" w:sz="4" w:space="0" w:color="auto"/>
              <w:bottom w:val="single" w:sz="4" w:space="0" w:color="auto"/>
              <w:right w:val="single" w:sz="4" w:space="0" w:color="auto"/>
            </w:tcBorders>
            <w:vAlign w:val="center"/>
          </w:tcPr>
          <w:p w:rsidR="00A863DF" w:rsidRDefault="00A863DF">
            <w:pPr>
              <w:pStyle w:val="a8"/>
              <w:rPr>
                <w:rFonts w:ascii="仿宋" w:eastAsia="仿宋" w:hAnsi="仿宋" w:cs="仿宋" w:hint="default"/>
              </w:rPr>
            </w:pPr>
          </w:p>
        </w:tc>
        <w:tc>
          <w:tcPr>
            <w:tcW w:w="360" w:type="pct"/>
            <w:tcBorders>
              <w:top w:val="single" w:sz="4" w:space="0" w:color="auto"/>
              <w:left w:val="single" w:sz="4" w:space="0" w:color="auto"/>
              <w:bottom w:val="single" w:sz="4" w:space="0" w:color="auto"/>
              <w:right w:val="single" w:sz="4" w:space="0" w:color="auto"/>
            </w:tcBorders>
            <w:vAlign w:val="center"/>
          </w:tcPr>
          <w:p w:rsidR="00A863DF" w:rsidRDefault="00DB5E3A">
            <w:pPr>
              <w:pStyle w:val="a8"/>
              <w:rPr>
                <w:rFonts w:ascii="仿宋" w:eastAsia="仿宋" w:hAnsi="仿宋" w:cs="仿宋" w:hint="default"/>
              </w:rPr>
            </w:pPr>
            <w:r>
              <w:rPr>
                <w:rFonts w:ascii="仿宋" w:eastAsia="仿宋" w:hAnsi="仿宋" w:cs="仿宋"/>
              </w:rPr>
              <w:t>社会效益指标</w:t>
            </w:r>
          </w:p>
        </w:tc>
        <w:tc>
          <w:tcPr>
            <w:tcW w:w="549" w:type="pct"/>
            <w:tcBorders>
              <w:top w:val="single" w:sz="4" w:space="0" w:color="auto"/>
              <w:left w:val="single" w:sz="4" w:space="0" w:color="auto"/>
              <w:bottom w:val="single" w:sz="4" w:space="0" w:color="auto"/>
              <w:right w:val="single" w:sz="4" w:space="0" w:color="auto"/>
            </w:tcBorders>
            <w:vAlign w:val="center"/>
          </w:tcPr>
          <w:p w:rsidR="00A863DF" w:rsidRDefault="00DB5E3A">
            <w:pPr>
              <w:pStyle w:val="a8"/>
              <w:rPr>
                <w:rFonts w:ascii="仿宋" w:eastAsia="仿宋" w:hAnsi="仿宋" w:cs="仿宋" w:hint="default"/>
              </w:rPr>
            </w:pPr>
            <w:r>
              <w:rPr>
                <w:rFonts w:ascii="仿宋" w:eastAsia="仿宋" w:hAnsi="仿宋" w:cs="仿宋"/>
              </w:rPr>
              <w:t>新型农业经营主体生产设施条件</w:t>
            </w:r>
          </w:p>
        </w:tc>
        <w:tc>
          <w:tcPr>
            <w:tcW w:w="394" w:type="pct"/>
            <w:tcBorders>
              <w:top w:val="single" w:sz="4" w:space="0" w:color="auto"/>
              <w:left w:val="single" w:sz="4" w:space="0" w:color="auto"/>
              <w:bottom w:val="single" w:sz="4" w:space="0" w:color="auto"/>
              <w:right w:val="single" w:sz="4" w:space="0" w:color="auto"/>
            </w:tcBorders>
            <w:vAlign w:val="center"/>
          </w:tcPr>
          <w:p w:rsidR="00A863DF" w:rsidRDefault="00DB5E3A">
            <w:pPr>
              <w:pStyle w:val="a8"/>
              <w:rPr>
                <w:rFonts w:ascii="仿宋" w:eastAsia="仿宋" w:hAnsi="仿宋" w:cs="仿宋" w:hint="default"/>
              </w:rPr>
            </w:pPr>
            <w:r>
              <w:rPr>
                <w:rFonts w:ascii="仿宋" w:eastAsia="仿宋" w:hAnsi="仿宋" w:cs="仿宋"/>
              </w:rPr>
              <w:t>改善</w:t>
            </w:r>
          </w:p>
        </w:tc>
        <w:tc>
          <w:tcPr>
            <w:tcW w:w="366" w:type="pct"/>
            <w:tcBorders>
              <w:top w:val="single" w:sz="4" w:space="0" w:color="auto"/>
              <w:left w:val="single" w:sz="4" w:space="0" w:color="auto"/>
              <w:bottom w:val="single" w:sz="4" w:space="0" w:color="auto"/>
              <w:right w:val="single" w:sz="4" w:space="0" w:color="auto"/>
            </w:tcBorders>
            <w:vAlign w:val="center"/>
          </w:tcPr>
          <w:p w:rsidR="00A863DF" w:rsidRDefault="00DB5E3A">
            <w:pPr>
              <w:pStyle w:val="a8"/>
              <w:rPr>
                <w:rFonts w:ascii="仿宋" w:eastAsia="仿宋" w:hAnsi="仿宋" w:cs="仿宋" w:hint="default"/>
              </w:rPr>
            </w:pPr>
            <w:r>
              <w:rPr>
                <w:rFonts w:ascii="仿宋" w:eastAsia="仿宋" w:hAnsi="仿宋" w:cs="仿宋"/>
              </w:rPr>
              <w:t>计划标准</w:t>
            </w:r>
          </w:p>
        </w:tc>
        <w:tc>
          <w:tcPr>
            <w:tcW w:w="253" w:type="pct"/>
            <w:tcBorders>
              <w:top w:val="single" w:sz="4" w:space="0" w:color="auto"/>
              <w:left w:val="single" w:sz="4" w:space="0" w:color="auto"/>
              <w:bottom w:val="single" w:sz="4" w:space="0" w:color="auto"/>
              <w:right w:val="single" w:sz="4" w:space="0" w:color="auto"/>
            </w:tcBorders>
            <w:vAlign w:val="center"/>
          </w:tcPr>
          <w:p w:rsidR="00A863DF" w:rsidRDefault="00DB5E3A">
            <w:pPr>
              <w:pStyle w:val="a8"/>
              <w:rPr>
                <w:rFonts w:ascii="仿宋" w:eastAsia="仿宋" w:hAnsi="仿宋" w:cs="仿宋" w:hint="default"/>
              </w:rPr>
            </w:pPr>
            <w:r>
              <w:rPr>
                <w:rFonts w:ascii="仿宋" w:eastAsia="仿宋" w:hAnsi="仿宋" w:cs="仿宋"/>
              </w:rPr>
              <w:t>/</w:t>
            </w:r>
          </w:p>
        </w:tc>
        <w:tc>
          <w:tcPr>
            <w:tcW w:w="292" w:type="pct"/>
            <w:tcBorders>
              <w:top w:val="single" w:sz="4" w:space="0" w:color="auto"/>
              <w:left w:val="single" w:sz="4" w:space="0" w:color="auto"/>
              <w:bottom w:val="single" w:sz="4" w:space="0" w:color="auto"/>
              <w:right w:val="single" w:sz="4" w:space="0" w:color="auto"/>
            </w:tcBorders>
            <w:vAlign w:val="center"/>
          </w:tcPr>
          <w:p w:rsidR="00A863DF" w:rsidRDefault="00DB5E3A">
            <w:pPr>
              <w:pStyle w:val="a8"/>
              <w:rPr>
                <w:rFonts w:ascii="仿宋" w:eastAsia="仿宋" w:hAnsi="仿宋" w:cs="仿宋" w:hint="default"/>
              </w:rPr>
            </w:pPr>
            <w:r>
              <w:rPr>
                <w:rFonts w:ascii="仿宋" w:eastAsia="仿宋" w:hAnsi="仿宋" w:cs="仿宋"/>
              </w:rPr>
              <w:t>10</w:t>
            </w:r>
          </w:p>
        </w:tc>
        <w:tc>
          <w:tcPr>
            <w:tcW w:w="380" w:type="pct"/>
            <w:tcBorders>
              <w:top w:val="single" w:sz="4" w:space="0" w:color="auto"/>
              <w:left w:val="single" w:sz="4" w:space="0" w:color="auto"/>
              <w:bottom w:val="single" w:sz="4" w:space="0" w:color="auto"/>
              <w:right w:val="single" w:sz="4" w:space="0" w:color="auto"/>
            </w:tcBorders>
            <w:vAlign w:val="center"/>
          </w:tcPr>
          <w:p w:rsidR="00A863DF" w:rsidRDefault="00DB5E3A">
            <w:pPr>
              <w:pStyle w:val="a8"/>
              <w:rPr>
                <w:rFonts w:ascii="仿宋" w:eastAsia="仿宋" w:hAnsi="仿宋" w:cs="仿宋" w:hint="default"/>
              </w:rPr>
            </w:pPr>
            <w:r>
              <w:rPr>
                <w:rFonts w:ascii="仿宋" w:eastAsia="仿宋" w:hAnsi="仿宋" w:cs="仿宋"/>
              </w:rPr>
              <w:t>按评判</w:t>
            </w:r>
            <w:proofErr w:type="gramStart"/>
            <w:r>
              <w:rPr>
                <w:rFonts w:ascii="仿宋" w:eastAsia="仿宋" w:hAnsi="仿宋" w:cs="仿宋"/>
              </w:rPr>
              <w:t>等级赋分</w:t>
            </w:r>
            <w:proofErr w:type="gramEnd"/>
          </w:p>
        </w:tc>
        <w:tc>
          <w:tcPr>
            <w:tcW w:w="269" w:type="pct"/>
            <w:tcBorders>
              <w:top w:val="single" w:sz="4" w:space="0" w:color="auto"/>
              <w:left w:val="single" w:sz="4" w:space="0" w:color="auto"/>
              <w:bottom w:val="single" w:sz="4" w:space="0" w:color="auto"/>
              <w:right w:val="single" w:sz="4" w:space="0" w:color="auto"/>
            </w:tcBorders>
            <w:vAlign w:val="center"/>
          </w:tcPr>
          <w:p w:rsidR="00A863DF" w:rsidRDefault="00DB5E3A">
            <w:pPr>
              <w:pStyle w:val="a8"/>
              <w:rPr>
                <w:rFonts w:ascii="仿宋" w:eastAsia="仿宋" w:hAnsi="仿宋" w:cs="仿宋" w:hint="default"/>
              </w:rPr>
            </w:pPr>
            <w:r>
              <w:rPr>
                <w:rFonts w:ascii="仿宋" w:eastAsia="仿宋" w:hAnsi="仿宋" w:cs="仿宋"/>
              </w:rPr>
              <w:t>工作资料</w:t>
            </w:r>
          </w:p>
        </w:tc>
        <w:tc>
          <w:tcPr>
            <w:tcW w:w="360" w:type="pct"/>
            <w:tcBorders>
              <w:top w:val="single" w:sz="4" w:space="0" w:color="auto"/>
              <w:left w:val="single" w:sz="4" w:space="0" w:color="auto"/>
              <w:bottom w:val="single" w:sz="4" w:space="0" w:color="auto"/>
              <w:right w:val="single" w:sz="4" w:space="0" w:color="auto"/>
            </w:tcBorders>
            <w:vAlign w:val="center"/>
          </w:tcPr>
          <w:p w:rsidR="00A863DF" w:rsidRDefault="00DB5E3A">
            <w:pPr>
              <w:pStyle w:val="a8"/>
              <w:rPr>
                <w:rFonts w:ascii="仿宋" w:eastAsia="仿宋" w:hAnsi="仿宋" w:cs="仿宋" w:hint="default"/>
              </w:rPr>
            </w:pPr>
            <w:r>
              <w:rPr>
                <w:rFonts w:ascii="仿宋" w:eastAsia="仿宋" w:hAnsi="仿宋" w:cs="仿宋"/>
              </w:rPr>
              <w:t>达成目标</w:t>
            </w:r>
          </w:p>
        </w:tc>
        <w:tc>
          <w:tcPr>
            <w:tcW w:w="420" w:type="pct"/>
            <w:tcBorders>
              <w:top w:val="single" w:sz="4" w:space="0" w:color="auto"/>
              <w:left w:val="single" w:sz="4" w:space="0" w:color="auto"/>
              <w:bottom w:val="single" w:sz="4" w:space="0" w:color="auto"/>
              <w:right w:val="single" w:sz="4" w:space="0" w:color="auto"/>
            </w:tcBorders>
            <w:vAlign w:val="center"/>
          </w:tcPr>
          <w:p w:rsidR="00A863DF" w:rsidRDefault="00DB5E3A">
            <w:pPr>
              <w:pStyle w:val="a8"/>
              <w:rPr>
                <w:rFonts w:ascii="仿宋" w:eastAsia="仿宋" w:hAnsi="仿宋" w:cs="仿宋" w:hint="default"/>
              </w:rPr>
            </w:pPr>
            <w:r>
              <w:rPr>
                <w:rFonts w:ascii="仿宋" w:eastAsia="仿宋" w:hAnsi="仿宋" w:cs="仿宋"/>
              </w:rPr>
              <w:t>100%</w:t>
            </w:r>
          </w:p>
        </w:tc>
        <w:tc>
          <w:tcPr>
            <w:tcW w:w="300" w:type="pct"/>
            <w:tcBorders>
              <w:top w:val="single" w:sz="4" w:space="0" w:color="auto"/>
              <w:left w:val="single" w:sz="4" w:space="0" w:color="auto"/>
              <w:bottom w:val="single" w:sz="4" w:space="0" w:color="auto"/>
              <w:right w:val="single" w:sz="4" w:space="0" w:color="auto"/>
            </w:tcBorders>
            <w:vAlign w:val="center"/>
          </w:tcPr>
          <w:p w:rsidR="00A863DF" w:rsidRDefault="00DB5E3A">
            <w:pPr>
              <w:pStyle w:val="a8"/>
              <w:rPr>
                <w:rFonts w:ascii="仿宋" w:eastAsia="仿宋" w:hAnsi="仿宋" w:cs="仿宋" w:hint="default"/>
              </w:rPr>
            </w:pPr>
            <w:r>
              <w:rPr>
                <w:rFonts w:ascii="仿宋" w:eastAsia="仿宋" w:hAnsi="仿宋" w:cs="仿宋"/>
              </w:rPr>
              <w:t>10</w:t>
            </w:r>
          </w:p>
        </w:tc>
        <w:tc>
          <w:tcPr>
            <w:tcW w:w="451" w:type="pct"/>
            <w:tcBorders>
              <w:top w:val="single" w:sz="4" w:space="0" w:color="auto"/>
              <w:left w:val="single" w:sz="4" w:space="0" w:color="auto"/>
              <w:bottom w:val="single" w:sz="4" w:space="0" w:color="auto"/>
              <w:right w:val="single" w:sz="4" w:space="0" w:color="auto"/>
            </w:tcBorders>
            <w:vAlign w:val="center"/>
          </w:tcPr>
          <w:p w:rsidR="00A863DF" w:rsidRDefault="00A863DF">
            <w:pPr>
              <w:pStyle w:val="a8"/>
              <w:rPr>
                <w:rFonts w:ascii="仿宋" w:eastAsia="仿宋" w:hAnsi="仿宋" w:cs="仿宋" w:hint="default"/>
              </w:rPr>
            </w:pPr>
          </w:p>
        </w:tc>
      </w:tr>
      <w:tr w:rsidR="00A863DF">
        <w:trPr>
          <w:trHeight w:val="600"/>
        </w:trPr>
        <w:tc>
          <w:tcPr>
            <w:tcW w:w="295" w:type="pct"/>
            <w:vMerge/>
            <w:tcBorders>
              <w:top w:val="single" w:sz="4" w:space="0" w:color="auto"/>
              <w:left w:val="single" w:sz="4" w:space="0" w:color="auto"/>
              <w:bottom w:val="single" w:sz="4" w:space="0" w:color="auto"/>
              <w:right w:val="single" w:sz="4" w:space="0" w:color="auto"/>
            </w:tcBorders>
            <w:vAlign w:val="center"/>
          </w:tcPr>
          <w:p w:rsidR="00A863DF" w:rsidRDefault="00A863DF">
            <w:pPr>
              <w:pStyle w:val="a8"/>
              <w:rPr>
                <w:rFonts w:ascii="仿宋" w:eastAsia="仿宋" w:hAnsi="仿宋" w:cs="仿宋" w:hint="default"/>
              </w:rPr>
            </w:pPr>
          </w:p>
        </w:tc>
        <w:tc>
          <w:tcPr>
            <w:tcW w:w="304" w:type="pct"/>
            <w:tcBorders>
              <w:top w:val="single" w:sz="4" w:space="0" w:color="auto"/>
              <w:left w:val="single" w:sz="4" w:space="0" w:color="auto"/>
              <w:bottom w:val="single" w:sz="4" w:space="0" w:color="auto"/>
              <w:right w:val="single" w:sz="4" w:space="0" w:color="auto"/>
            </w:tcBorders>
            <w:vAlign w:val="center"/>
          </w:tcPr>
          <w:p w:rsidR="00A863DF" w:rsidRDefault="00DB5E3A">
            <w:pPr>
              <w:pStyle w:val="a8"/>
              <w:rPr>
                <w:rFonts w:ascii="仿宋" w:eastAsia="仿宋" w:hAnsi="仿宋" w:cs="仿宋" w:hint="default"/>
              </w:rPr>
            </w:pPr>
            <w:r>
              <w:rPr>
                <w:rFonts w:ascii="仿宋" w:eastAsia="仿宋" w:hAnsi="仿宋" w:cs="仿宋"/>
              </w:rPr>
              <w:t>满意度指标</w:t>
            </w:r>
          </w:p>
        </w:tc>
        <w:tc>
          <w:tcPr>
            <w:tcW w:w="360" w:type="pct"/>
            <w:tcBorders>
              <w:top w:val="single" w:sz="4" w:space="0" w:color="auto"/>
              <w:left w:val="single" w:sz="4" w:space="0" w:color="auto"/>
              <w:bottom w:val="single" w:sz="4" w:space="0" w:color="auto"/>
              <w:right w:val="single" w:sz="4" w:space="0" w:color="auto"/>
            </w:tcBorders>
            <w:vAlign w:val="center"/>
          </w:tcPr>
          <w:p w:rsidR="00A863DF" w:rsidRDefault="00DB5E3A">
            <w:pPr>
              <w:pStyle w:val="a8"/>
              <w:rPr>
                <w:rFonts w:ascii="仿宋" w:eastAsia="仿宋" w:hAnsi="仿宋" w:cs="仿宋" w:hint="default"/>
              </w:rPr>
            </w:pPr>
            <w:r>
              <w:rPr>
                <w:rFonts w:ascii="仿宋" w:eastAsia="仿宋" w:hAnsi="仿宋" w:cs="仿宋"/>
              </w:rPr>
              <w:t>满意度指标</w:t>
            </w:r>
          </w:p>
        </w:tc>
        <w:tc>
          <w:tcPr>
            <w:tcW w:w="549" w:type="pct"/>
            <w:tcBorders>
              <w:top w:val="single" w:sz="4" w:space="0" w:color="auto"/>
              <w:left w:val="single" w:sz="4" w:space="0" w:color="auto"/>
              <w:bottom w:val="single" w:sz="4" w:space="0" w:color="auto"/>
              <w:right w:val="single" w:sz="4" w:space="0" w:color="auto"/>
            </w:tcBorders>
            <w:vAlign w:val="center"/>
          </w:tcPr>
          <w:p w:rsidR="00A863DF" w:rsidRDefault="00DB5E3A">
            <w:pPr>
              <w:pStyle w:val="a8"/>
              <w:rPr>
                <w:rFonts w:ascii="仿宋" w:eastAsia="仿宋" w:hAnsi="仿宋" w:cs="仿宋" w:hint="default"/>
              </w:rPr>
            </w:pPr>
            <w:r>
              <w:rPr>
                <w:rFonts w:ascii="仿宋" w:eastAsia="仿宋" w:hAnsi="仿宋" w:cs="仿宋"/>
              </w:rPr>
              <w:t>接受社会化服务的小农户满意度</w:t>
            </w:r>
          </w:p>
        </w:tc>
        <w:tc>
          <w:tcPr>
            <w:tcW w:w="394" w:type="pct"/>
            <w:tcBorders>
              <w:top w:val="single" w:sz="4" w:space="0" w:color="auto"/>
              <w:left w:val="single" w:sz="4" w:space="0" w:color="auto"/>
              <w:bottom w:val="single" w:sz="4" w:space="0" w:color="auto"/>
              <w:right w:val="single" w:sz="4" w:space="0" w:color="auto"/>
            </w:tcBorders>
            <w:vAlign w:val="center"/>
          </w:tcPr>
          <w:p w:rsidR="00A863DF" w:rsidRDefault="00DB5E3A">
            <w:pPr>
              <w:pStyle w:val="a8"/>
              <w:rPr>
                <w:rFonts w:ascii="仿宋" w:eastAsia="仿宋" w:hAnsi="仿宋" w:cs="仿宋" w:hint="default"/>
              </w:rPr>
            </w:pPr>
            <w:r>
              <w:rPr>
                <w:rFonts w:ascii="仿宋" w:eastAsia="仿宋" w:hAnsi="仿宋" w:cs="仿宋"/>
              </w:rPr>
              <w:t>&gt;=95%</w:t>
            </w:r>
          </w:p>
        </w:tc>
        <w:tc>
          <w:tcPr>
            <w:tcW w:w="366" w:type="pct"/>
            <w:tcBorders>
              <w:top w:val="single" w:sz="4" w:space="0" w:color="auto"/>
              <w:left w:val="single" w:sz="4" w:space="0" w:color="auto"/>
              <w:bottom w:val="single" w:sz="4" w:space="0" w:color="auto"/>
              <w:right w:val="single" w:sz="4" w:space="0" w:color="auto"/>
            </w:tcBorders>
            <w:vAlign w:val="center"/>
          </w:tcPr>
          <w:p w:rsidR="00A863DF" w:rsidRDefault="00DB5E3A">
            <w:pPr>
              <w:pStyle w:val="a8"/>
              <w:rPr>
                <w:rFonts w:ascii="仿宋" w:eastAsia="仿宋" w:hAnsi="仿宋" w:cs="仿宋" w:hint="default"/>
              </w:rPr>
            </w:pPr>
            <w:r>
              <w:rPr>
                <w:rFonts w:ascii="仿宋" w:eastAsia="仿宋" w:hAnsi="仿宋" w:cs="仿宋"/>
              </w:rPr>
              <w:t>计划标准</w:t>
            </w:r>
          </w:p>
        </w:tc>
        <w:tc>
          <w:tcPr>
            <w:tcW w:w="253" w:type="pct"/>
            <w:tcBorders>
              <w:top w:val="single" w:sz="4" w:space="0" w:color="auto"/>
              <w:left w:val="single" w:sz="4" w:space="0" w:color="auto"/>
              <w:bottom w:val="single" w:sz="4" w:space="0" w:color="auto"/>
              <w:right w:val="single" w:sz="4" w:space="0" w:color="auto"/>
            </w:tcBorders>
            <w:vAlign w:val="center"/>
          </w:tcPr>
          <w:p w:rsidR="00A863DF" w:rsidRDefault="00DB5E3A">
            <w:pPr>
              <w:pStyle w:val="a8"/>
              <w:rPr>
                <w:rFonts w:ascii="仿宋" w:eastAsia="仿宋" w:hAnsi="仿宋" w:cs="仿宋" w:hint="default"/>
              </w:rPr>
            </w:pPr>
            <w:r>
              <w:rPr>
                <w:rFonts w:ascii="仿宋" w:eastAsia="仿宋" w:hAnsi="仿宋" w:cs="仿宋"/>
              </w:rPr>
              <w:t>/</w:t>
            </w:r>
          </w:p>
        </w:tc>
        <w:tc>
          <w:tcPr>
            <w:tcW w:w="292" w:type="pct"/>
            <w:tcBorders>
              <w:top w:val="single" w:sz="4" w:space="0" w:color="auto"/>
              <w:left w:val="single" w:sz="4" w:space="0" w:color="auto"/>
              <w:bottom w:val="single" w:sz="4" w:space="0" w:color="auto"/>
              <w:right w:val="single" w:sz="4" w:space="0" w:color="auto"/>
            </w:tcBorders>
            <w:vAlign w:val="center"/>
          </w:tcPr>
          <w:p w:rsidR="00A863DF" w:rsidRDefault="00DB5E3A">
            <w:pPr>
              <w:pStyle w:val="a8"/>
              <w:rPr>
                <w:rFonts w:ascii="仿宋" w:eastAsia="仿宋" w:hAnsi="仿宋" w:cs="仿宋" w:hint="default"/>
              </w:rPr>
            </w:pPr>
            <w:r>
              <w:rPr>
                <w:rFonts w:ascii="仿宋" w:eastAsia="仿宋" w:hAnsi="仿宋" w:cs="仿宋"/>
              </w:rPr>
              <w:t>10</w:t>
            </w:r>
          </w:p>
        </w:tc>
        <w:tc>
          <w:tcPr>
            <w:tcW w:w="380" w:type="pct"/>
            <w:tcBorders>
              <w:top w:val="single" w:sz="4" w:space="0" w:color="auto"/>
              <w:left w:val="single" w:sz="4" w:space="0" w:color="auto"/>
              <w:bottom w:val="single" w:sz="4" w:space="0" w:color="auto"/>
              <w:right w:val="single" w:sz="4" w:space="0" w:color="auto"/>
            </w:tcBorders>
            <w:vAlign w:val="center"/>
          </w:tcPr>
          <w:p w:rsidR="00A863DF" w:rsidRDefault="00DB5E3A">
            <w:pPr>
              <w:pStyle w:val="a8"/>
              <w:rPr>
                <w:rFonts w:ascii="仿宋" w:eastAsia="仿宋" w:hAnsi="仿宋" w:cs="仿宋" w:hint="default"/>
              </w:rPr>
            </w:pPr>
            <w:r>
              <w:rPr>
                <w:rFonts w:ascii="仿宋" w:eastAsia="仿宋" w:hAnsi="仿宋" w:cs="仿宋"/>
              </w:rPr>
              <w:t>满意</w:t>
            </w:r>
            <w:proofErr w:type="gramStart"/>
            <w:r>
              <w:rPr>
                <w:rFonts w:ascii="仿宋" w:eastAsia="仿宋" w:hAnsi="仿宋" w:cs="仿宋"/>
              </w:rPr>
              <w:t>度赋分</w:t>
            </w:r>
            <w:proofErr w:type="gramEnd"/>
          </w:p>
        </w:tc>
        <w:tc>
          <w:tcPr>
            <w:tcW w:w="269" w:type="pct"/>
            <w:tcBorders>
              <w:top w:val="single" w:sz="4" w:space="0" w:color="auto"/>
              <w:left w:val="single" w:sz="4" w:space="0" w:color="auto"/>
              <w:bottom w:val="single" w:sz="4" w:space="0" w:color="auto"/>
              <w:right w:val="single" w:sz="4" w:space="0" w:color="auto"/>
            </w:tcBorders>
            <w:vAlign w:val="center"/>
          </w:tcPr>
          <w:p w:rsidR="00A863DF" w:rsidRDefault="00DB5E3A">
            <w:pPr>
              <w:pStyle w:val="a8"/>
              <w:rPr>
                <w:rFonts w:ascii="仿宋" w:eastAsia="仿宋" w:hAnsi="仿宋" w:cs="仿宋" w:hint="default"/>
              </w:rPr>
            </w:pPr>
            <w:r>
              <w:rPr>
                <w:rFonts w:ascii="仿宋" w:eastAsia="仿宋" w:hAnsi="仿宋" w:cs="仿宋"/>
              </w:rPr>
              <w:t>工作资料</w:t>
            </w:r>
          </w:p>
        </w:tc>
        <w:tc>
          <w:tcPr>
            <w:tcW w:w="360" w:type="pct"/>
            <w:tcBorders>
              <w:top w:val="single" w:sz="4" w:space="0" w:color="auto"/>
              <w:left w:val="single" w:sz="4" w:space="0" w:color="auto"/>
              <w:bottom w:val="single" w:sz="4" w:space="0" w:color="auto"/>
              <w:right w:val="single" w:sz="4" w:space="0" w:color="auto"/>
            </w:tcBorders>
            <w:vAlign w:val="center"/>
          </w:tcPr>
          <w:p w:rsidR="00A863DF" w:rsidRDefault="00DB5E3A">
            <w:pPr>
              <w:pStyle w:val="a8"/>
              <w:rPr>
                <w:rFonts w:ascii="仿宋" w:eastAsia="仿宋" w:hAnsi="仿宋" w:cs="仿宋" w:hint="default"/>
              </w:rPr>
            </w:pPr>
            <w:r>
              <w:rPr>
                <w:rFonts w:ascii="仿宋" w:eastAsia="仿宋" w:hAnsi="仿宋" w:cs="仿宋"/>
              </w:rPr>
              <w:t>=100%</w:t>
            </w:r>
          </w:p>
        </w:tc>
        <w:tc>
          <w:tcPr>
            <w:tcW w:w="420" w:type="pct"/>
            <w:tcBorders>
              <w:top w:val="single" w:sz="4" w:space="0" w:color="auto"/>
              <w:left w:val="single" w:sz="4" w:space="0" w:color="auto"/>
              <w:bottom w:val="single" w:sz="4" w:space="0" w:color="auto"/>
              <w:right w:val="single" w:sz="4" w:space="0" w:color="auto"/>
            </w:tcBorders>
            <w:vAlign w:val="center"/>
          </w:tcPr>
          <w:p w:rsidR="00A863DF" w:rsidRDefault="00DB5E3A">
            <w:pPr>
              <w:pStyle w:val="a8"/>
              <w:rPr>
                <w:rFonts w:ascii="仿宋" w:eastAsia="仿宋" w:hAnsi="仿宋" w:cs="仿宋" w:hint="default"/>
              </w:rPr>
            </w:pPr>
            <w:r>
              <w:rPr>
                <w:rFonts w:ascii="仿宋" w:eastAsia="仿宋" w:hAnsi="仿宋" w:cs="仿宋"/>
              </w:rPr>
              <w:t>105.26%</w:t>
            </w:r>
          </w:p>
        </w:tc>
        <w:tc>
          <w:tcPr>
            <w:tcW w:w="300" w:type="pct"/>
            <w:tcBorders>
              <w:top w:val="single" w:sz="4" w:space="0" w:color="auto"/>
              <w:left w:val="single" w:sz="4" w:space="0" w:color="auto"/>
              <w:bottom w:val="single" w:sz="4" w:space="0" w:color="auto"/>
              <w:right w:val="single" w:sz="4" w:space="0" w:color="auto"/>
            </w:tcBorders>
            <w:vAlign w:val="center"/>
          </w:tcPr>
          <w:p w:rsidR="00A863DF" w:rsidRDefault="00DB5E3A">
            <w:pPr>
              <w:pStyle w:val="a8"/>
              <w:rPr>
                <w:rFonts w:ascii="仿宋" w:eastAsia="仿宋" w:hAnsi="仿宋" w:cs="仿宋" w:hint="default"/>
              </w:rPr>
            </w:pPr>
            <w:r>
              <w:rPr>
                <w:rFonts w:ascii="仿宋" w:eastAsia="仿宋" w:hAnsi="仿宋" w:cs="仿宋"/>
              </w:rPr>
              <w:t>10</w:t>
            </w:r>
          </w:p>
        </w:tc>
        <w:tc>
          <w:tcPr>
            <w:tcW w:w="451" w:type="pct"/>
            <w:tcBorders>
              <w:top w:val="single" w:sz="4" w:space="0" w:color="auto"/>
              <w:left w:val="single" w:sz="4" w:space="0" w:color="auto"/>
              <w:bottom w:val="single" w:sz="4" w:space="0" w:color="auto"/>
              <w:right w:val="single" w:sz="4" w:space="0" w:color="auto"/>
            </w:tcBorders>
            <w:vAlign w:val="center"/>
          </w:tcPr>
          <w:p w:rsidR="00A863DF" w:rsidRDefault="00DB5E3A">
            <w:pPr>
              <w:pStyle w:val="a8"/>
              <w:rPr>
                <w:rFonts w:ascii="仿宋" w:eastAsia="仿宋" w:hAnsi="仿宋" w:cs="仿宋" w:hint="default"/>
              </w:rPr>
            </w:pPr>
            <w:r>
              <w:rPr>
                <w:rFonts w:ascii="仿宋" w:eastAsia="仿宋" w:hAnsi="仿宋" w:cs="仿宋"/>
              </w:rPr>
              <w:t>设定目标值偏低，对接受社会化服务的小农户开展满意度调查后全部表示满意，因此产生偏差。</w:t>
            </w:r>
          </w:p>
        </w:tc>
      </w:tr>
      <w:tr w:rsidR="00A863DF">
        <w:trPr>
          <w:trHeight w:val="500"/>
        </w:trPr>
        <w:tc>
          <w:tcPr>
            <w:tcW w:w="1509" w:type="pct"/>
            <w:gridSpan w:val="4"/>
            <w:tcBorders>
              <w:top w:val="single" w:sz="4" w:space="0" w:color="auto"/>
              <w:left w:val="single" w:sz="4" w:space="0" w:color="auto"/>
              <w:bottom w:val="single" w:sz="4" w:space="0" w:color="auto"/>
              <w:right w:val="single" w:sz="4" w:space="0" w:color="auto"/>
            </w:tcBorders>
            <w:vAlign w:val="center"/>
          </w:tcPr>
          <w:p w:rsidR="00A863DF" w:rsidRDefault="00DB5E3A">
            <w:pPr>
              <w:pStyle w:val="a8"/>
              <w:rPr>
                <w:rFonts w:ascii="仿宋" w:eastAsia="仿宋" w:hAnsi="仿宋" w:cs="仿宋" w:hint="default"/>
              </w:rPr>
            </w:pPr>
            <w:r>
              <w:rPr>
                <w:rFonts w:ascii="仿宋" w:eastAsia="仿宋" w:hAnsi="仿宋" w:cs="仿宋"/>
              </w:rPr>
              <w:t>总分</w:t>
            </w:r>
          </w:p>
        </w:tc>
        <w:tc>
          <w:tcPr>
            <w:tcW w:w="394" w:type="pct"/>
            <w:tcBorders>
              <w:top w:val="single" w:sz="4" w:space="0" w:color="auto"/>
              <w:left w:val="single" w:sz="4" w:space="0" w:color="auto"/>
              <w:bottom w:val="single" w:sz="4" w:space="0" w:color="auto"/>
              <w:right w:val="single" w:sz="4" w:space="0" w:color="auto"/>
            </w:tcBorders>
            <w:vAlign w:val="center"/>
          </w:tcPr>
          <w:p w:rsidR="00A863DF" w:rsidRDefault="00A863DF">
            <w:pPr>
              <w:pStyle w:val="a8"/>
              <w:rPr>
                <w:rFonts w:ascii="仿宋" w:eastAsia="仿宋" w:hAnsi="仿宋" w:cs="仿宋" w:hint="default"/>
              </w:rPr>
            </w:pPr>
          </w:p>
        </w:tc>
        <w:tc>
          <w:tcPr>
            <w:tcW w:w="366" w:type="pct"/>
            <w:tcBorders>
              <w:top w:val="single" w:sz="4" w:space="0" w:color="auto"/>
              <w:left w:val="single" w:sz="4" w:space="0" w:color="auto"/>
              <w:bottom w:val="single" w:sz="4" w:space="0" w:color="auto"/>
              <w:right w:val="single" w:sz="4" w:space="0" w:color="auto"/>
            </w:tcBorders>
            <w:vAlign w:val="center"/>
          </w:tcPr>
          <w:p w:rsidR="00A863DF" w:rsidRDefault="00A863DF">
            <w:pPr>
              <w:pStyle w:val="a8"/>
              <w:rPr>
                <w:rFonts w:ascii="仿宋" w:eastAsia="仿宋" w:hAnsi="仿宋" w:cs="仿宋" w:hint="default"/>
              </w:rPr>
            </w:pPr>
          </w:p>
        </w:tc>
        <w:tc>
          <w:tcPr>
            <w:tcW w:w="253" w:type="pct"/>
            <w:tcBorders>
              <w:top w:val="single" w:sz="4" w:space="0" w:color="auto"/>
              <w:left w:val="single" w:sz="4" w:space="0" w:color="auto"/>
              <w:bottom w:val="single" w:sz="4" w:space="0" w:color="auto"/>
              <w:right w:val="single" w:sz="4" w:space="0" w:color="auto"/>
            </w:tcBorders>
            <w:vAlign w:val="center"/>
          </w:tcPr>
          <w:p w:rsidR="00A863DF" w:rsidRDefault="00A863DF">
            <w:pPr>
              <w:pStyle w:val="a8"/>
              <w:rPr>
                <w:rFonts w:ascii="仿宋" w:eastAsia="仿宋" w:hAnsi="仿宋" w:cs="仿宋" w:hint="default"/>
              </w:rPr>
            </w:pPr>
          </w:p>
        </w:tc>
        <w:tc>
          <w:tcPr>
            <w:tcW w:w="292" w:type="pct"/>
            <w:tcBorders>
              <w:top w:val="single" w:sz="4" w:space="0" w:color="auto"/>
              <w:left w:val="single" w:sz="4" w:space="0" w:color="auto"/>
              <w:bottom w:val="single" w:sz="4" w:space="0" w:color="auto"/>
              <w:right w:val="single" w:sz="4" w:space="0" w:color="auto"/>
            </w:tcBorders>
            <w:vAlign w:val="center"/>
          </w:tcPr>
          <w:p w:rsidR="00A863DF" w:rsidRDefault="00A863DF">
            <w:pPr>
              <w:pStyle w:val="a8"/>
              <w:rPr>
                <w:rFonts w:ascii="仿宋" w:eastAsia="仿宋" w:hAnsi="仿宋" w:cs="仿宋" w:hint="default"/>
              </w:rPr>
            </w:pPr>
          </w:p>
        </w:tc>
        <w:tc>
          <w:tcPr>
            <w:tcW w:w="380" w:type="pct"/>
            <w:tcBorders>
              <w:top w:val="single" w:sz="4" w:space="0" w:color="auto"/>
              <w:left w:val="single" w:sz="4" w:space="0" w:color="auto"/>
              <w:bottom w:val="single" w:sz="4" w:space="0" w:color="auto"/>
              <w:right w:val="single" w:sz="4" w:space="0" w:color="auto"/>
            </w:tcBorders>
            <w:vAlign w:val="center"/>
          </w:tcPr>
          <w:p w:rsidR="00A863DF" w:rsidRDefault="00A863DF">
            <w:pPr>
              <w:pStyle w:val="a8"/>
              <w:rPr>
                <w:rFonts w:ascii="仿宋" w:eastAsia="仿宋" w:hAnsi="仿宋" w:cs="仿宋" w:hint="default"/>
              </w:rPr>
            </w:pPr>
          </w:p>
        </w:tc>
        <w:tc>
          <w:tcPr>
            <w:tcW w:w="269" w:type="pct"/>
            <w:tcBorders>
              <w:top w:val="single" w:sz="4" w:space="0" w:color="auto"/>
              <w:left w:val="single" w:sz="4" w:space="0" w:color="auto"/>
              <w:bottom w:val="single" w:sz="4" w:space="0" w:color="auto"/>
              <w:right w:val="single" w:sz="4" w:space="0" w:color="auto"/>
            </w:tcBorders>
            <w:vAlign w:val="center"/>
          </w:tcPr>
          <w:p w:rsidR="00A863DF" w:rsidRDefault="00A863DF">
            <w:pPr>
              <w:pStyle w:val="a8"/>
              <w:rPr>
                <w:rFonts w:ascii="仿宋" w:eastAsia="仿宋" w:hAnsi="仿宋" w:cs="仿宋" w:hint="default"/>
              </w:rPr>
            </w:pPr>
          </w:p>
        </w:tc>
        <w:tc>
          <w:tcPr>
            <w:tcW w:w="360" w:type="pct"/>
            <w:tcBorders>
              <w:top w:val="single" w:sz="4" w:space="0" w:color="auto"/>
              <w:left w:val="single" w:sz="4" w:space="0" w:color="auto"/>
              <w:bottom w:val="single" w:sz="4" w:space="0" w:color="auto"/>
              <w:right w:val="single" w:sz="4" w:space="0" w:color="auto"/>
            </w:tcBorders>
            <w:vAlign w:val="center"/>
          </w:tcPr>
          <w:p w:rsidR="00A863DF" w:rsidRDefault="00A863DF">
            <w:pPr>
              <w:pStyle w:val="a8"/>
              <w:rPr>
                <w:rFonts w:ascii="仿宋" w:eastAsia="仿宋" w:hAnsi="仿宋" w:cs="仿宋" w:hint="default"/>
              </w:rPr>
            </w:pPr>
          </w:p>
        </w:tc>
        <w:tc>
          <w:tcPr>
            <w:tcW w:w="420" w:type="pct"/>
            <w:tcBorders>
              <w:top w:val="single" w:sz="4" w:space="0" w:color="auto"/>
              <w:left w:val="single" w:sz="4" w:space="0" w:color="auto"/>
              <w:bottom w:val="single" w:sz="4" w:space="0" w:color="auto"/>
              <w:right w:val="single" w:sz="4" w:space="0" w:color="auto"/>
            </w:tcBorders>
            <w:vAlign w:val="center"/>
          </w:tcPr>
          <w:p w:rsidR="00A863DF" w:rsidRDefault="00A863DF">
            <w:pPr>
              <w:pStyle w:val="a8"/>
              <w:rPr>
                <w:rFonts w:ascii="仿宋" w:eastAsia="仿宋" w:hAnsi="仿宋" w:cs="仿宋" w:hint="default"/>
              </w:rPr>
            </w:pPr>
          </w:p>
        </w:tc>
        <w:tc>
          <w:tcPr>
            <w:tcW w:w="300" w:type="pct"/>
            <w:tcBorders>
              <w:top w:val="single" w:sz="4" w:space="0" w:color="auto"/>
              <w:left w:val="single" w:sz="4" w:space="0" w:color="auto"/>
              <w:bottom w:val="single" w:sz="4" w:space="0" w:color="auto"/>
              <w:right w:val="single" w:sz="4" w:space="0" w:color="auto"/>
            </w:tcBorders>
            <w:vAlign w:val="center"/>
          </w:tcPr>
          <w:p w:rsidR="00A863DF" w:rsidRDefault="00DB5E3A">
            <w:pPr>
              <w:pStyle w:val="a8"/>
              <w:rPr>
                <w:rFonts w:ascii="仿宋" w:eastAsia="仿宋" w:hAnsi="仿宋" w:cs="仿宋" w:hint="default"/>
              </w:rPr>
            </w:pPr>
            <w:r>
              <w:rPr>
                <w:rFonts w:ascii="仿宋" w:eastAsia="仿宋" w:hAnsi="仿宋" w:cs="仿宋"/>
              </w:rPr>
              <w:t>99.43分</w:t>
            </w:r>
          </w:p>
        </w:tc>
        <w:tc>
          <w:tcPr>
            <w:tcW w:w="451" w:type="pct"/>
            <w:tcBorders>
              <w:top w:val="single" w:sz="4" w:space="0" w:color="auto"/>
              <w:left w:val="single" w:sz="4" w:space="0" w:color="auto"/>
              <w:bottom w:val="single" w:sz="4" w:space="0" w:color="auto"/>
              <w:right w:val="single" w:sz="4" w:space="0" w:color="auto"/>
            </w:tcBorders>
            <w:vAlign w:val="center"/>
          </w:tcPr>
          <w:p w:rsidR="00A863DF" w:rsidRDefault="00A863DF">
            <w:pPr>
              <w:pStyle w:val="a8"/>
              <w:rPr>
                <w:rFonts w:ascii="仿宋" w:eastAsia="仿宋" w:hAnsi="仿宋" w:cs="仿宋" w:hint="default"/>
              </w:rPr>
            </w:pPr>
          </w:p>
        </w:tc>
      </w:tr>
    </w:tbl>
    <w:p w:rsidR="00A863DF" w:rsidRDefault="00A863DF">
      <w:pPr>
        <w:ind w:firstLine="640"/>
        <w:rPr>
          <w:rFonts w:ascii="仿宋" w:eastAsia="仿宋" w:hAnsi="仿宋" w:cs="仿宋"/>
        </w:rPr>
      </w:pPr>
    </w:p>
    <w:p w:rsidR="00A863DF" w:rsidRDefault="00A863DF">
      <w:pPr>
        <w:pStyle w:val="a3"/>
        <w:ind w:firstLine="420"/>
        <w:rPr>
          <w:rFonts w:ascii="仿宋" w:eastAsia="仿宋" w:hAnsi="仿宋" w:cs="仿宋"/>
        </w:rPr>
      </w:pPr>
    </w:p>
    <w:p w:rsidR="00A863DF" w:rsidRDefault="00A863DF">
      <w:pPr>
        <w:pStyle w:val="5"/>
        <w:numPr>
          <w:ilvl w:val="0"/>
          <w:numId w:val="0"/>
        </w:numPr>
        <w:rPr>
          <w:rFonts w:ascii="仿宋" w:eastAsia="仿宋" w:hAnsi="仿宋" w:cs="仿宋"/>
        </w:rPr>
      </w:pPr>
    </w:p>
    <w:p w:rsidR="00A863DF" w:rsidRDefault="00A863DF">
      <w:pPr>
        <w:pStyle w:val="5"/>
        <w:numPr>
          <w:ilvl w:val="0"/>
          <w:numId w:val="0"/>
        </w:numPr>
        <w:rPr>
          <w:rFonts w:ascii="仿宋" w:eastAsia="仿宋" w:hAnsi="仿宋" w:cs="仿宋"/>
        </w:rPr>
        <w:sectPr w:rsidR="00A863DF">
          <w:pgSz w:w="16838" w:h="11906" w:orient="landscape"/>
          <w:pgMar w:top="1800" w:right="1440" w:bottom="1800" w:left="1440" w:header="851" w:footer="992" w:gutter="0"/>
          <w:cols w:space="720"/>
          <w:docGrid w:type="lines" w:linePitch="312"/>
        </w:sectPr>
      </w:pPr>
    </w:p>
    <w:p w:rsidR="00A863DF" w:rsidRDefault="00DB5E3A">
      <w:pPr>
        <w:pStyle w:val="2"/>
        <w:ind w:firstLine="640"/>
        <w:rPr>
          <w:rFonts w:ascii="仿宋" w:eastAsia="仿宋" w:hAnsi="仿宋" w:cs="仿宋"/>
        </w:rPr>
      </w:pPr>
      <w:bookmarkStart w:id="191" w:name="_Toc5134"/>
      <w:bookmarkStart w:id="192" w:name="_Toc22143"/>
      <w:bookmarkStart w:id="193" w:name="_Toc1641"/>
      <w:bookmarkStart w:id="194" w:name="_Toc31300"/>
      <w:bookmarkStart w:id="195" w:name="_Toc29757"/>
      <w:bookmarkStart w:id="196" w:name="_Toc28099"/>
      <w:bookmarkStart w:id="197" w:name="_Toc25834"/>
      <w:r>
        <w:rPr>
          <w:rFonts w:ascii="仿宋" w:eastAsia="仿宋" w:hAnsi="仿宋" w:cs="仿宋" w:hint="eastAsia"/>
        </w:rPr>
        <w:lastRenderedPageBreak/>
        <w:t>附件2：</w:t>
      </w:r>
      <w:bookmarkEnd w:id="191"/>
      <w:bookmarkEnd w:id="192"/>
      <w:bookmarkEnd w:id="193"/>
      <w:bookmarkEnd w:id="194"/>
      <w:bookmarkEnd w:id="195"/>
      <w:bookmarkEnd w:id="196"/>
      <w:r>
        <w:rPr>
          <w:rFonts w:ascii="仿宋" w:eastAsia="仿宋" w:hAnsi="仿宋" w:cs="仿宋" w:hint="eastAsia"/>
        </w:rPr>
        <w:t>项目支出绩效评价指标体系及评分</w:t>
      </w:r>
      <w:bookmarkEnd w:id="197"/>
    </w:p>
    <w:p w:rsidR="00A863DF" w:rsidRDefault="00DB5E3A">
      <w:pPr>
        <w:pStyle w:val="a7"/>
        <w:rPr>
          <w:rFonts w:ascii="仿宋" w:eastAsia="仿宋" w:hAnsi="仿宋" w:cs="仿宋" w:hint="default"/>
        </w:rPr>
      </w:pPr>
      <w:bookmarkStart w:id="198" w:name="_Toc29561"/>
      <w:bookmarkStart w:id="199" w:name="_Toc18147"/>
      <w:bookmarkStart w:id="200" w:name="_Toc28172"/>
      <w:r>
        <w:rPr>
          <w:rFonts w:ascii="仿宋" w:eastAsia="仿宋" w:hAnsi="仿宋" w:cs="仿宋"/>
        </w:rPr>
        <w:t>项目支出绩效评价指标体系及评分</w:t>
      </w:r>
      <w:bookmarkEnd w:id="198"/>
      <w:bookmarkEnd w:id="199"/>
      <w:bookmarkEnd w:id="200"/>
    </w:p>
    <w:tbl>
      <w:tblPr>
        <w:tblW w:w="567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593"/>
        <w:gridCol w:w="670"/>
        <w:gridCol w:w="816"/>
        <w:gridCol w:w="2172"/>
        <w:gridCol w:w="4182"/>
        <w:gridCol w:w="613"/>
        <w:gridCol w:w="625"/>
      </w:tblGrid>
      <w:tr w:rsidR="00A863DF">
        <w:trPr>
          <w:trHeight w:val="460"/>
          <w:jc w:val="center"/>
        </w:trPr>
        <w:tc>
          <w:tcPr>
            <w:tcW w:w="306" w:type="pct"/>
            <w:vAlign w:val="center"/>
          </w:tcPr>
          <w:p w:rsidR="00A863DF" w:rsidRDefault="00DB5E3A">
            <w:pPr>
              <w:pStyle w:val="a8"/>
              <w:spacing w:line="240" w:lineRule="exact"/>
              <w:jc w:val="both"/>
              <w:rPr>
                <w:rFonts w:ascii="仿宋" w:eastAsia="仿宋" w:hAnsi="仿宋" w:cs="仿宋" w:hint="default"/>
                <w:sz w:val="18"/>
                <w:szCs w:val="18"/>
              </w:rPr>
            </w:pPr>
            <w:r>
              <w:rPr>
                <w:rFonts w:ascii="仿宋" w:eastAsia="仿宋" w:hAnsi="仿宋" w:cs="仿宋"/>
                <w:sz w:val="18"/>
                <w:szCs w:val="18"/>
              </w:rPr>
              <w:t>一级</w:t>
            </w:r>
          </w:p>
          <w:p w:rsidR="00A863DF" w:rsidRDefault="00DB5E3A">
            <w:pPr>
              <w:pStyle w:val="a8"/>
              <w:spacing w:line="240" w:lineRule="exact"/>
              <w:jc w:val="both"/>
              <w:rPr>
                <w:rFonts w:ascii="仿宋" w:eastAsia="仿宋" w:hAnsi="仿宋" w:cs="仿宋" w:hint="default"/>
                <w:sz w:val="18"/>
                <w:szCs w:val="18"/>
              </w:rPr>
            </w:pPr>
            <w:r>
              <w:rPr>
                <w:rFonts w:ascii="仿宋" w:eastAsia="仿宋" w:hAnsi="仿宋" w:cs="仿宋"/>
                <w:sz w:val="18"/>
                <w:szCs w:val="18"/>
              </w:rPr>
              <w:t>指标</w:t>
            </w:r>
          </w:p>
        </w:tc>
        <w:tc>
          <w:tcPr>
            <w:tcW w:w="346" w:type="pct"/>
            <w:vAlign w:val="center"/>
          </w:tcPr>
          <w:p w:rsidR="00A863DF" w:rsidRDefault="00DB5E3A">
            <w:pPr>
              <w:pStyle w:val="a8"/>
              <w:spacing w:line="240" w:lineRule="exact"/>
              <w:jc w:val="both"/>
              <w:rPr>
                <w:rFonts w:ascii="仿宋" w:eastAsia="仿宋" w:hAnsi="仿宋" w:cs="仿宋" w:hint="default"/>
                <w:sz w:val="18"/>
                <w:szCs w:val="18"/>
              </w:rPr>
            </w:pPr>
            <w:r>
              <w:rPr>
                <w:rFonts w:ascii="仿宋" w:eastAsia="仿宋" w:hAnsi="仿宋" w:cs="仿宋"/>
                <w:sz w:val="18"/>
                <w:szCs w:val="18"/>
              </w:rPr>
              <w:t>二级指标</w:t>
            </w:r>
          </w:p>
        </w:tc>
        <w:tc>
          <w:tcPr>
            <w:tcW w:w="422" w:type="pct"/>
            <w:vAlign w:val="center"/>
          </w:tcPr>
          <w:p w:rsidR="00A863DF" w:rsidRDefault="00DB5E3A">
            <w:pPr>
              <w:pStyle w:val="a8"/>
              <w:spacing w:line="240" w:lineRule="exact"/>
              <w:jc w:val="both"/>
              <w:rPr>
                <w:rFonts w:ascii="仿宋" w:eastAsia="仿宋" w:hAnsi="仿宋" w:cs="仿宋" w:hint="default"/>
                <w:sz w:val="18"/>
                <w:szCs w:val="18"/>
              </w:rPr>
            </w:pPr>
            <w:r>
              <w:rPr>
                <w:rFonts w:ascii="仿宋" w:eastAsia="仿宋" w:hAnsi="仿宋" w:cs="仿宋"/>
                <w:sz w:val="18"/>
                <w:szCs w:val="18"/>
              </w:rPr>
              <w:t>三级</w:t>
            </w:r>
          </w:p>
          <w:p w:rsidR="00A863DF" w:rsidRDefault="00DB5E3A">
            <w:pPr>
              <w:pStyle w:val="a8"/>
              <w:spacing w:line="240" w:lineRule="exact"/>
              <w:jc w:val="both"/>
              <w:rPr>
                <w:rFonts w:ascii="仿宋" w:eastAsia="仿宋" w:hAnsi="仿宋" w:cs="仿宋" w:hint="default"/>
                <w:sz w:val="18"/>
                <w:szCs w:val="18"/>
              </w:rPr>
            </w:pPr>
            <w:r>
              <w:rPr>
                <w:rFonts w:ascii="仿宋" w:eastAsia="仿宋" w:hAnsi="仿宋" w:cs="仿宋"/>
                <w:sz w:val="18"/>
                <w:szCs w:val="18"/>
              </w:rPr>
              <w:t>指标</w:t>
            </w:r>
          </w:p>
        </w:tc>
        <w:tc>
          <w:tcPr>
            <w:tcW w:w="1123" w:type="pct"/>
            <w:vAlign w:val="center"/>
          </w:tcPr>
          <w:p w:rsidR="00A863DF" w:rsidRDefault="00DB5E3A">
            <w:pPr>
              <w:pStyle w:val="a8"/>
              <w:spacing w:line="240" w:lineRule="exact"/>
              <w:jc w:val="both"/>
              <w:rPr>
                <w:rFonts w:ascii="仿宋" w:eastAsia="仿宋" w:hAnsi="仿宋" w:cs="仿宋" w:hint="default"/>
                <w:sz w:val="18"/>
                <w:szCs w:val="18"/>
              </w:rPr>
            </w:pPr>
            <w:r>
              <w:rPr>
                <w:rFonts w:ascii="仿宋" w:eastAsia="仿宋" w:hAnsi="仿宋" w:cs="仿宋"/>
                <w:sz w:val="18"/>
                <w:szCs w:val="18"/>
              </w:rPr>
              <w:t>指标解释</w:t>
            </w:r>
          </w:p>
        </w:tc>
        <w:tc>
          <w:tcPr>
            <w:tcW w:w="2160" w:type="pct"/>
            <w:vAlign w:val="center"/>
          </w:tcPr>
          <w:p w:rsidR="00A863DF" w:rsidRDefault="00DB5E3A">
            <w:pPr>
              <w:pStyle w:val="a8"/>
              <w:spacing w:line="240" w:lineRule="exact"/>
              <w:jc w:val="both"/>
              <w:rPr>
                <w:rFonts w:ascii="仿宋" w:eastAsia="仿宋" w:hAnsi="仿宋" w:cs="仿宋" w:hint="default"/>
                <w:sz w:val="18"/>
                <w:szCs w:val="18"/>
              </w:rPr>
            </w:pPr>
            <w:r>
              <w:rPr>
                <w:rFonts w:ascii="仿宋" w:eastAsia="仿宋" w:hAnsi="仿宋" w:cs="仿宋"/>
                <w:sz w:val="18"/>
                <w:szCs w:val="18"/>
              </w:rPr>
              <w:t>指标说明</w:t>
            </w:r>
          </w:p>
        </w:tc>
        <w:tc>
          <w:tcPr>
            <w:tcW w:w="317" w:type="pct"/>
            <w:vAlign w:val="center"/>
          </w:tcPr>
          <w:p w:rsidR="00A863DF" w:rsidRDefault="00DB5E3A">
            <w:pPr>
              <w:pStyle w:val="a8"/>
              <w:spacing w:line="240" w:lineRule="exact"/>
              <w:jc w:val="both"/>
              <w:rPr>
                <w:rFonts w:ascii="仿宋" w:eastAsia="仿宋" w:hAnsi="仿宋" w:cs="仿宋" w:hint="default"/>
                <w:sz w:val="18"/>
                <w:szCs w:val="18"/>
              </w:rPr>
            </w:pPr>
            <w:r>
              <w:rPr>
                <w:rFonts w:ascii="仿宋" w:eastAsia="仿宋" w:hAnsi="仿宋" w:cs="仿宋"/>
                <w:sz w:val="18"/>
                <w:szCs w:val="18"/>
              </w:rPr>
              <w:t>分值</w:t>
            </w:r>
          </w:p>
        </w:tc>
        <w:tc>
          <w:tcPr>
            <w:tcW w:w="323" w:type="pct"/>
            <w:vAlign w:val="center"/>
          </w:tcPr>
          <w:p w:rsidR="00A863DF" w:rsidRDefault="00DB5E3A">
            <w:pPr>
              <w:pStyle w:val="a8"/>
              <w:spacing w:line="240" w:lineRule="exact"/>
              <w:jc w:val="both"/>
              <w:rPr>
                <w:rFonts w:ascii="仿宋" w:eastAsia="仿宋" w:hAnsi="仿宋" w:cs="仿宋" w:hint="default"/>
                <w:sz w:val="18"/>
                <w:szCs w:val="18"/>
              </w:rPr>
            </w:pPr>
            <w:r>
              <w:rPr>
                <w:rFonts w:ascii="仿宋" w:eastAsia="仿宋" w:hAnsi="仿宋" w:cs="仿宋"/>
                <w:sz w:val="18"/>
                <w:szCs w:val="18"/>
              </w:rPr>
              <w:t>得分</w:t>
            </w:r>
          </w:p>
        </w:tc>
      </w:tr>
      <w:tr w:rsidR="00A863DF">
        <w:trPr>
          <w:trHeight w:val="90"/>
          <w:jc w:val="center"/>
        </w:trPr>
        <w:tc>
          <w:tcPr>
            <w:tcW w:w="306" w:type="pct"/>
            <w:vMerge w:val="restart"/>
            <w:vAlign w:val="center"/>
          </w:tcPr>
          <w:p w:rsidR="00A863DF" w:rsidRDefault="00DB5E3A">
            <w:pPr>
              <w:pStyle w:val="a8"/>
              <w:spacing w:line="240" w:lineRule="exact"/>
              <w:jc w:val="both"/>
              <w:rPr>
                <w:rFonts w:ascii="仿宋" w:eastAsia="仿宋" w:hAnsi="仿宋" w:cs="仿宋" w:hint="default"/>
                <w:sz w:val="18"/>
                <w:szCs w:val="18"/>
              </w:rPr>
            </w:pPr>
            <w:r>
              <w:rPr>
                <w:rFonts w:ascii="仿宋" w:eastAsia="仿宋" w:hAnsi="仿宋" w:cs="仿宋"/>
                <w:sz w:val="18"/>
                <w:szCs w:val="18"/>
              </w:rPr>
              <w:t>决策</w:t>
            </w:r>
          </w:p>
        </w:tc>
        <w:tc>
          <w:tcPr>
            <w:tcW w:w="346" w:type="pct"/>
            <w:vMerge w:val="restart"/>
            <w:vAlign w:val="center"/>
          </w:tcPr>
          <w:p w:rsidR="00A863DF" w:rsidRDefault="00DB5E3A">
            <w:pPr>
              <w:pStyle w:val="a8"/>
              <w:spacing w:line="240" w:lineRule="exact"/>
              <w:jc w:val="both"/>
              <w:rPr>
                <w:rFonts w:ascii="仿宋" w:eastAsia="仿宋" w:hAnsi="仿宋" w:cs="仿宋" w:hint="default"/>
                <w:sz w:val="18"/>
                <w:szCs w:val="18"/>
              </w:rPr>
            </w:pPr>
            <w:r>
              <w:rPr>
                <w:rFonts w:ascii="仿宋" w:eastAsia="仿宋" w:hAnsi="仿宋" w:cs="仿宋"/>
                <w:sz w:val="18"/>
                <w:szCs w:val="18"/>
              </w:rPr>
              <w:t>项目实施</w:t>
            </w:r>
          </w:p>
        </w:tc>
        <w:tc>
          <w:tcPr>
            <w:tcW w:w="422" w:type="pct"/>
            <w:vMerge w:val="restart"/>
            <w:vAlign w:val="center"/>
          </w:tcPr>
          <w:p w:rsidR="00A863DF" w:rsidRDefault="00DB5E3A">
            <w:pPr>
              <w:pStyle w:val="a8"/>
              <w:spacing w:line="240" w:lineRule="exact"/>
              <w:jc w:val="both"/>
              <w:rPr>
                <w:rFonts w:ascii="仿宋" w:eastAsia="仿宋" w:hAnsi="仿宋" w:cs="仿宋" w:hint="default"/>
                <w:sz w:val="18"/>
                <w:szCs w:val="18"/>
              </w:rPr>
            </w:pPr>
            <w:r>
              <w:rPr>
                <w:rFonts w:ascii="仿宋" w:eastAsia="仿宋" w:hAnsi="仿宋" w:cs="仿宋"/>
                <w:sz w:val="18"/>
                <w:szCs w:val="18"/>
              </w:rPr>
              <w:t>实施依据充分性</w:t>
            </w:r>
          </w:p>
        </w:tc>
        <w:tc>
          <w:tcPr>
            <w:tcW w:w="1123" w:type="pct"/>
            <w:vMerge w:val="restart"/>
            <w:vAlign w:val="center"/>
          </w:tcPr>
          <w:p w:rsidR="00A863DF" w:rsidRDefault="00DB5E3A">
            <w:pPr>
              <w:pStyle w:val="a8"/>
              <w:spacing w:line="240" w:lineRule="exact"/>
              <w:jc w:val="both"/>
              <w:rPr>
                <w:rFonts w:ascii="仿宋" w:eastAsia="仿宋" w:hAnsi="仿宋" w:cs="仿宋" w:hint="default"/>
                <w:sz w:val="18"/>
                <w:szCs w:val="18"/>
              </w:rPr>
            </w:pPr>
            <w:r>
              <w:rPr>
                <w:rFonts w:ascii="仿宋" w:eastAsia="仿宋" w:hAnsi="仿宋" w:cs="仿宋"/>
                <w:sz w:val="18"/>
                <w:szCs w:val="18"/>
              </w:rPr>
              <w:t>项目实施是否符合法律法规、相关政策、发展规划以及部门职责，用以反映和考核项目实施依据情况。</w:t>
            </w:r>
          </w:p>
        </w:tc>
        <w:tc>
          <w:tcPr>
            <w:tcW w:w="2160" w:type="pct"/>
            <w:vAlign w:val="center"/>
          </w:tcPr>
          <w:p w:rsidR="00A863DF" w:rsidRDefault="00DB5E3A">
            <w:pPr>
              <w:pStyle w:val="a8"/>
              <w:spacing w:line="240" w:lineRule="exact"/>
              <w:jc w:val="both"/>
              <w:rPr>
                <w:rFonts w:ascii="仿宋" w:eastAsia="仿宋" w:hAnsi="仿宋" w:cs="仿宋" w:hint="default"/>
                <w:sz w:val="18"/>
                <w:szCs w:val="18"/>
              </w:rPr>
            </w:pPr>
            <w:r>
              <w:rPr>
                <w:rFonts w:ascii="仿宋" w:eastAsia="仿宋" w:hAnsi="仿宋" w:cs="仿宋"/>
                <w:sz w:val="18"/>
                <w:szCs w:val="18"/>
              </w:rPr>
              <w:t>评价要点：</w:t>
            </w:r>
          </w:p>
        </w:tc>
        <w:tc>
          <w:tcPr>
            <w:tcW w:w="317" w:type="pct"/>
            <w:vMerge w:val="restart"/>
            <w:noWrap/>
            <w:vAlign w:val="center"/>
          </w:tcPr>
          <w:p w:rsidR="00A863DF" w:rsidRDefault="00DB5E3A">
            <w:pPr>
              <w:pStyle w:val="a8"/>
              <w:spacing w:line="240" w:lineRule="exact"/>
              <w:jc w:val="both"/>
              <w:rPr>
                <w:rFonts w:ascii="仿宋" w:eastAsia="仿宋" w:hAnsi="仿宋" w:cs="仿宋" w:hint="default"/>
                <w:sz w:val="18"/>
                <w:szCs w:val="18"/>
              </w:rPr>
            </w:pPr>
            <w:r>
              <w:rPr>
                <w:rFonts w:ascii="仿宋" w:eastAsia="仿宋" w:hAnsi="仿宋" w:cs="仿宋"/>
                <w:sz w:val="18"/>
                <w:szCs w:val="18"/>
              </w:rPr>
              <w:t>3</w:t>
            </w:r>
          </w:p>
        </w:tc>
        <w:tc>
          <w:tcPr>
            <w:tcW w:w="323" w:type="pct"/>
            <w:vMerge w:val="restart"/>
            <w:noWrap/>
            <w:vAlign w:val="center"/>
          </w:tcPr>
          <w:p w:rsidR="00A863DF" w:rsidRDefault="00DB5E3A">
            <w:pPr>
              <w:pStyle w:val="a8"/>
              <w:spacing w:line="240" w:lineRule="exact"/>
              <w:jc w:val="both"/>
              <w:rPr>
                <w:rFonts w:ascii="仿宋" w:eastAsia="仿宋" w:hAnsi="仿宋" w:cs="仿宋" w:hint="default"/>
                <w:sz w:val="18"/>
                <w:szCs w:val="18"/>
              </w:rPr>
            </w:pPr>
            <w:r>
              <w:rPr>
                <w:rFonts w:ascii="仿宋" w:eastAsia="仿宋" w:hAnsi="仿宋" w:cs="仿宋"/>
                <w:sz w:val="18"/>
                <w:szCs w:val="18"/>
              </w:rPr>
              <w:t>3</w:t>
            </w:r>
          </w:p>
        </w:tc>
      </w:tr>
      <w:tr w:rsidR="00A863DF">
        <w:trPr>
          <w:trHeight w:val="460"/>
          <w:jc w:val="center"/>
        </w:trPr>
        <w:tc>
          <w:tcPr>
            <w:tcW w:w="306" w:type="pct"/>
            <w:vMerge/>
            <w:vAlign w:val="center"/>
          </w:tcPr>
          <w:p w:rsidR="00A863DF" w:rsidRDefault="00A863DF">
            <w:pPr>
              <w:pStyle w:val="a8"/>
              <w:spacing w:line="240" w:lineRule="exact"/>
              <w:jc w:val="both"/>
              <w:rPr>
                <w:rFonts w:ascii="仿宋" w:eastAsia="仿宋" w:hAnsi="仿宋" w:cs="仿宋" w:hint="default"/>
                <w:sz w:val="18"/>
                <w:szCs w:val="18"/>
              </w:rPr>
            </w:pPr>
          </w:p>
        </w:tc>
        <w:tc>
          <w:tcPr>
            <w:tcW w:w="346" w:type="pct"/>
            <w:vMerge/>
            <w:vAlign w:val="center"/>
          </w:tcPr>
          <w:p w:rsidR="00A863DF" w:rsidRDefault="00A863DF">
            <w:pPr>
              <w:pStyle w:val="a8"/>
              <w:spacing w:line="240" w:lineRule="exact"/>
              <w:jc w:val="both"/>
              <w:rPr>
                <w:rFonts w:ascii="仿宋" w:eastAsia="仿宋" w:hAnsi="仿宋" w:cs="仿宋" w:hint="default"/>
                <w:sz w:val="18"/>
                <w:szCs w:val="18"/>
              </w:rPr>
            </w:pPr>
          </w:p>
        </w:tc>
        <w:tc>
          <w:tcPr>
            <w:tcW w:w="422" w:type="pct"/>
            <w:vMerge/>
            <w:vAlign w:val="center"/>
          </w:tcPr>
          <w:p w:rsidR="00A863DF" w:rsidRDefault="00A863DF">
            <w:pPr>
              <w:pStyle w:val="a8"/>
              <w:spacing w:line="240" w:lineRule="exact"/>
              <w:jc w:val="both"/>
              <w:rPr>
                <w:rFonts w:ascii="仿宋" w:eastAsia="仿宋" w:hAnsi="仿宋" w:cs="仿宋" w:hint="default"/>
                <w:sz w:val="18"/>
                <w:szCs w:val="18"/>
              </w:rPr>
            </w:pPr>
          </w:p>
        </w:tc>
        <w:tc>
          <w:tcPr>
            <w:tcW w:w="1123" w:type="pct"/>
            <w:vMerge/>
            <w:vAlign w:val="center"/>
          </w:tcPr>
          <w:p w:rsidR="00A863DF" w:rsidRDefault="00A863DF">
            <w:pPr>
              <w:pStyle w:val="a8"/>
              <w:spacing w:line="240" w:lineRule="exact"/>
              <w:jc w:val="both"/>
              <w:rPr>
                <w:rFonts w:ascii="仿宋" w:eastAsia="仿宋" w:hAnsi="仿宋" w:cs="仿宋" w:hint="default"/>
                <w:sz w:val="18"/>
                <w:szCs w:val="18"/>
              </w:rPr>
            </w:pPr>
          </w:p>
        </w:tc>
        <w:tc>
          <w:tcPr>
            <w:tcW w:w="2160" w:type="pct"/>
            <w:vAlign w:val="center"/>
          </w:tcPr>
          <w:p w:rsidR="00A863DF" w:rsidRDefault="00DB5E3A">
            <w:pPr>
              <w:pStyle w:val="a8"/>
              <w:spacing w:line="240" w:lineRule="exact"/>
              <w:jc w:val="both"/>
              <w:rPr>
                <w:rFonts w:ascii="仿宋" w:eastAsia="仿宋" w:hAnsi="仿宋" w:cs="仿宋" w:hint="default"/>
                <w:sz w:val="18"/>
                <w:szCs w:val="18"/>
              </w:rPr>
            </w:pPr>
            <w:r>
              <w:rPr>
                <w:rFonts w:ascii="仿宋" w:eastAsia="仿宋" w:hAnsi="仿宋" w:cs="仿宋"/>
                <w:sz w:val="18"/>
                <w:szCs w:val="18"/>
              </w:rPr>
              <w:t>①项目实施是否符合国家法律法规、国民经济发展规划和相关政策；</w:t>
            </w:r>
          </w:p>
        </w:tc>
        <w:tc>
          <w:tcPr>
            <w:tcW w:w="317" w:type="pct"/>
            <w:vMerge/>
            <w:noWrap/>
            <w:vAlign w:val="center"/>
          </w:tcPr>
          <w:p w:rsidR="00A863DF" w:rsidRDefault="00A863DF">
            <w:pPr>
              <w:pStyle w:val="a8"/>
              <w:spacing w:line="240" w:lineRule="exact"/>
              <w:jc w:val="both"/>
              <w:rPr>
                <w:rFonts w:ascii="仿宋" w:eastAsia="仿宋" w:hAnsi="仿宋" w:cs="仿宋" w:hint="default"/>
                <w:sz w:val="18"/>
                <w:szCs w:val="18"/>
              </w:rPr>
            </w:pPr>
          </w:p>
        </w:tc>
        <w:tc>
          <w:tcPr>
            <w:tcW w:w="323" w:type="pct"/>
            <w:vMerge/>
            <w:noWrap/>
            <w:vAlign w:val="center"/>
          </w:tcPr>
          <w:p w:rsidR="00A863DF" w:rsidRDefault="00A863DF">
            <w:pPr>
              <w:pStyle w:val="a8"/>
              <w:spacing w:line="240" w:lineRule="exact"/>
              <w:jc w:val="both"/>
              <w:rPr>
                <w:rFonts w:ascii="仿宋" w:eastAsia="仿宋" w:hAnsi="仿宋" w:cs="仿宋" w:hint="default"/>
                <w:sz w:val="18"/>
                <w:szCs w:val="18"/>
              </w:rPr>
            </w:pPr>
          </w:p>
        </w:tc>
      </w:tr>
      <w:tr w:rsidR="00A863DF">
        <w:trPr>
          <w:trHeight w:val="90"/>
          <w:jc w:val="center"/>
        </w:trPr>
        <w:tc>
          <w:tcPr>
            <w:tcW w:w="306" w:type="pct"/>
            <w:vMerge/>
            <w:vAlign w:val="center"/>
          </w:tcPr>
          <w:p w:rsidR="00A863DF" w:rsidRDefault="00A863DF">
            <w:pPr>
              <w:pStyle w:val="a8"/>
              <w:spacing w:line="240" w:lineRule="exact"/>
              <w:jc w:val="both"/>
              <w:rPr>
                <w:rFonts w:ascii="仿宋" w:eastAsia="仿宋" w:hAnsi="仿宋" w:cs="仿宋" w:hint="default"/>
                <w:sz w:val="18"/>
                <w:szCs w:val="18"/>
              </w:rPr>
            </w:pPr>
          </w:p>
        </w:tc>
        <w:tc>
          <w:tcPr>
            <w:tcW w:w="346" w:type="pct"/>
            <w:vMerge/>
            <w:vAlign w:val="center"/>
          </w:tcPr>
          <w:p w:rsidR="00A863DF" w:rsidRDefault="00A863DF">
            <w:pPr>
              <w:pStyle w:val="a8"/>
              <w:spacing w:line="240" w:lineRule="exact"/>
              <w:jc w:val="both"/>
              <w:rPr>
                <w:rFonts w:ascii="仿宋" w:eastAsia="仿宋" w:hAnsi="仿宋" w:cs="仿宋" w:hint="default"/>
                <w:sz w:val="18"/>
                <w:szCs w:val="18"/>
              </w:rPr>
            </w:pPr>
          </w:p>
        </w:tc>
        <w:tc>
          <w:tcPr>
            <w:tcW w:w="422" w:type="pct"/>
            <w:vMerge/>
            <w:vAlign w:val="center"/>
          </w:tcPr>
          <w:p w:rsidR="00A863DF" w:rsidRDefault="00A863DF">
            <w:pPr>
              <w:pStyle w:val="a8"/>
              <w:spacing w:line="240" w:lineRule="exact"/>
              <w:jc w:val="both"/>
              <w:rPr>
                <w:rFonts w:ascii="仿宋" w:eastAsia="仿宋" w:hAnsi="仿宋" w:cs="仿宋" w:hint="default"/>
                <w:sz w:val="18"/>
                <w:szCs w:val="18"/>
              </w:rPr>
            </w:pPr>
          </w:p>
        </w:tc>
        <w:tc>
          <w:tcPr>
            <w:tcW w:w="1123" w:type="pct"/>
            <w:vMerge/>
            <w:vAlign w:val="center"/>
          </w:tcPr>
          <w:p w:rsidR="00A863DF" w:rsidRDefault="00A863DF">
            <w:pPr>
              <w:pStyle w:val="a8"/>
              <w:spacing w:line="240" w:lineRule="exact"/>
              <w:jc w:val="both"/>
              <w:rPr>
                <w:rFonts w:ascii="仿宋" w:eastAsia="仿宋" w:hAnsi="仿宋" w:cs="仿宋" w:hint="default"/>
                <w:sz w:val="18"/>
                <w:szCs w:val="18"/>
              </w:rPr>
            </w:pPr>
          </w:p>
        </w:tc>
        <w:tc>
          <w:tcPr>
            <w:tcW w:w="2160" w:type="pct"/>
            <w:vAlign w:val="center"/>
          </w:tcPr>
          <w:p w:rsidR="00A863DF" w:rsidRDefault="00DB5E3A">
            <w:pPr>
              <w:pStyle w:val="a8"/>
              <w:spacing w:line="240" w:lineRule="exact"/>
              <w:jc w:val="both"/>
              <w:rPr>
                <w:rFonts w:ascii="仿宋" w:eastAsia="仿宋" w:hAnsi="仿宋" w:cs="仿宋" w:hint="default"/>
                <w:sz w:val="18"/>
                <w:szCs w:val="18"/>
              </w:rPr>
            </w:pPr>
            <w:r>
              <w:rPr>
                <w:rFonts w:ascii="仿宋" w:eastAsia="仿宋" w:hAnsi="仿宋" w:cs="仿宋"/>
                <w:sz w:val="18"/>
                <w:szCs w:val="18"/>
              </w:rPr>
              <w:t>②项目实施是否符合行业发展规划和政策要求；</w:t>
            </w:r>
          </w:p>
        </w:tc>
        <w:tc>
          <w:tcPr>
            <w:tcW w:w="317" w:type="pct"/>
            <w:vMerge/>
            <w:noWrap/>
            <w:vAlign w:val="center"/>
          </w:tcPr>
          <w:p w:rsidR="00A863DF" w:rsidRDefault="00A863DF">
            <w:pPr>
              <w:pStyle w:val="a8"/>
              <w:spacing w:line="240" w:lineRule="exact"/>
              <w:jc w:val="both"/>
              <w:rPr>
                <w:rFonts w:ascii="仿宋" w:eastAsia="仿宋" w:hAnsi="仿宋" w:cs="仿宋" w:hint="default"/>
                <w:sz w:val="18"/>
                <w:szCs w:val="18"/>
              </w:rPr>
            </w:pPr>
          </w:p>
        </w:tc>
        <w:tc>
          <w:tcPr>
            <w:tcW w:w="323" w:type="pct"/>
            <w:vMerge/>
            <w:noWrap/>
            <w:vAlign w:val="center"/>
          </w:tcPr>
          <w:p w:rsidR="00A863DF" w:rsidRDefault="00A863DF">
            <w:pPr>
              <w:pStyle w:val="a8"/>
              <w:spacing w:line="240" w:lineRule="exact"/>
              <w:jc w:val="both"/>
              <w:rPr>
                <w:rFonts w:ascii="仿宋" w:eastAsia="仿宋" w:hAnsi="仿宋" w:cs="仿宋" w:hint="default"/>
                <w:sz w:val="18"/>
                <w:szCs w:val="18"/>
              </w:rPr>
            </w:pPr>
          </w:p>
        </w:tc>
      </w:tr>
      <w:tr w:rsidR="00A863DF">
        <w:trPr>
          <w:trHeight w:val="460"/>
          <w:jc w:val="center"/>
        </w:trPr>
        <w:tc>
          <w:tcPr>
            <w:tcW w:w="306" w:type="pct"/>
            <w:vMerge/>
            <w:vAlign w:val="center"/>
          </w:tcPr>
          <w:p w:rsidR="00A863DF" w:rsidRDefault="00A863DF">
            <w:pPr>
              <w:pStyle w:val="a8"/>
              <w:spacing w:line="240" w:lineRule="exact"/>
              <w:jc w:val="both"/>
              <w:rPr>
                <w:rFonts w:ascii="仿宋" w:eastAsia="仿宋" w:hAnsi="仿宋" w:cs="仿宋" w:hint="default"/>
                <w:sz w:val="18"/>
                <w:szCs w:val="18"/>
              </w:rPr>
            </w:pPr>
          </w:p>
        </w:tc>
        <w:tc>
          <w:tcPr>
            <w:tcW w:w="346" w:type="pct"/>
            <w:vMerge/>
            <w:vAlign w:val="center"/>
          </w:tcPr>
          <w:p w:rsidR="00A863DF" w:rsidRDefault="00A863DF">
            <w:pPr>
              <w:pStyle w:val="a8"/>
              <w:spacing w:line="240" w:lineRule="exact"/>
              <w:jc w:val="both"/>
              <w:rPr>
                <w:rFonts w:ascii="仿宋" w:eastAsia="仿宋" w:hAnsi="仿宋" w:cs="仿宋" w:hint="default"/>
                <w:sz w:val="18"/>
                <w:szCs w:val="18"/>
              </w:rPr>
            </w:pPr>
          </w:p>
        </w:tc>
        <w:tc>
          <w:tcPr>
            <w:tcW w:w="422" w:type="pct"/>
            <w:vMerge/>
            <w:vAlign w:val="center"/>
          </w:tcPr>
          <w:p w:rsidR="00A863DF" w:rsidRDefault="00A863DF">
            <w:pPr>
              <w:pStyle w:val="a8"/>
              <w:spacing w:line="240" w:lineRule="exact"/>
              <w:jc w:val="both"/>
              <w:rPr>
                <w:rFonts w:ascii="仿宋" w:eastAsia="仿宋" w:hAnsi="仿宋" w:cs="仿宋" w:hint="default"/>
                <w:sz w:val="18"/>
                <w:szCs w:val="18"/>
              </w:rPr>
            </w:pPr>
          </w:p>
        </w:tc>
        <w:tc>
          <w:tcPr>
            <w:tcW w:w="1123" w:type="pct"/>
            <w:vMerge/>
            <w:vAlign w:val="center"/>
          </w:tcPr>
          <w:p w:rsidR="00A863DF" w:rsidRDefault="00A863DF">
            <w:pPr>
              <w:pStyle w:val="a8"/>
              <w:spacing w:line="240" w:lineRule="exact"/>
              <w:jc w:val="both"/>
              <w:rPr>
                <w:rFonts w:ascii="仿宋" w:eastAsia="仿宋" w:hAnsi="仿宋" w:cs="仿宋" w:hint="default"/>
                <w:sz w:val="18"/>
                <w:szCs w:val="18"/>
              </w:rPr>
            </w:pPr>
          </w:p>
        </w:tc>
        <w:tc>
          <w:tcPr>
            <w:tcW w:w="2160" w:type="pct"/>
            <w:vAlign w:val="center"/>
          </w:tcPr>
          <w:p w:rsidR="00A863DF" w:rsidRDefault="00DB5E3A">
            <w:pPr>
              <w:pStyle w:val="a8"/>
              <w:spacing w:line="240" w:lineRule="exact"/>
              <w:jc w:val="both"/>
              <w:rPr>
                <w:rFonts w:ascii="仿宋" w:eastAsia="仿宋" w:hAnsi="仿宋" w:cs="仿宋" w:hint="default"/>
                <w:sz w:val="18"/>
                <w:szCs w:val="18"/>
              </w:rPr>
            </w:pPr>
            <w:r>
              <w:rPr>
                <w:rFonts w:ascii="仿宋" w:eastAsia="仿宋" w:hAnsi="仿宋" w:cs="仿宋"/>
                <w:sz w:val="18"/>
                <w:szCs w:val="18"/>
              </w:rPr>
              <w:t>③项目实施是否与部门职责范围相符，属于部门履职所需；</w:t>
            </w:r>
          </w:p>
        </w:tc>
        <w:tc>
          <w:tcPr>
            <w:tcW w:w="317" w:type="pct"/>
            <w:vMerge/>
            <w:noWrap/>
            <w:vAlign w:val="center"/>
          </w:tcPr>
          <w:p w:rsidR="00A863DF" w:rsidRDefault="00A863DF">
            <w:pPr>
              <w:pStyle w:val="a8"/>
              <w:spacing w:line="240" w:lineRule="exact"/>
              <w:jc w:val="both"/>
              <w:rPr>
                <w:rFonts w:ascii="仿宋" w:eastAsia="仿宋" w:hAnsi="仿宋" w:cs="仿宋" w:hint="default"/>
                <w:sz w:val="18"/>
                <w:szCs w:val="18"/>
              </w:rPr>
            </w:pPr>
          </w:p>
        </w:tc>
        <w:tc>
          <w:tcPr>
            <w:tcW w:w="323" w:type="pct"/>
            <w:vMerge/>
            <w:noWrap/>
            <w:vAlign w:val="center"/>
          </w:tcPr>
          <w:p w:rsidR="00A863DF" w:rsidRDefault="00A863DF">
            <w:pPr>
              <w:pStyle w:val="a8"/>
              <w:spacing w:line="240" w:lineRule="exact"/>
              <w:jc w:val="both"/>
              <w:rPr>
                <w:rFonts w:ascii="仿宋" w:eastAsia="仿宋" w:hAnsi="仿宋" w:cs="仿宋" w:hint="default"/>
                <w:sz w:val="18"/>
                <w:szCs w:val="18"/>
              </w:rPr>
            </w:pPr>
          </w:p>
        </w:tc>
      </w:tr>
      <w:tr w:rsidR="00A863DF">
        <w:trPr>
          <w:trHeight w:val="460"/>
          <w:jc w:val="center"/>
        </w:trPr>
        <w:tc>
          <w:tcPr>
            <w:tcW w:w="306" w:type="pct"/>
            <w:vMerge/>
            <w:vAlign w:val="center"/>
          </w:tcPr>
          <w:p w:rsidR="00A863DF" w:rsidRDefault="00A863DF">
            <w:pPr>
              <w:pStyle w:val="a8"/>
              <w:spacing w:line="240" w:lineRule="exact"/>
              <w:jc w:val="both"/>
              <w:rPr>
                <w:rFonts w:ascii="仿宋" w:eastAsia="仿宋" w:hAnsi="仿宋" w:cs="仿宋" w:hint="default"/>
                <w:sz w:val="18"/>
                <w:szCs w:val="18"/>
              </w:rPr>
            </w:pPr>
          </w:p>
        </w:tc>
        <w:tc>
          <w:tcPr>
            <w:tcW w:w="346" w:type="pct"/>
            <w:vMerge/>
            <w:vAlign w:val="center"/>
          </w:tcPr>
          <w:p w:rsidR="00A863DF" w:rsidRDefault="00A863DF">
            <w:pPr>
              <w:pStyle w:val="a8"/>
              <w:spacing w:line="240" w:lineRule="exact"/>
              <w:jc w:val="both"/>
              <w:rPr>
                <w:rFonts w:ascii="仿宋" w:eastAsia="仿宋" w:hAnsi="仿宋" w:cs="仿宋" w:hint="default"/>
                <w:sz w:val="18"/>
                <w:szCs w:val="18"/>
              </w:rPr>
            </w:pPr>
          </w:p>
        </w:tc>
        <w:tc>
          <w:tcPr>
            <w:tcW w:w="422" w:type="pct"/>
            <w:vMerge/>
            <w:vAlign w:val="center"/>
          </w:tcPr>
          <w:p w:rsidR="00A863DF" w:rsidRDefault="00A863DF">
            <w:pPr>
              <w:pStyle w:val="a8"/>
              <w:spacing w:line="240" w:lineRule="exact"/>
              <w:jc w:val="both"/>
              <w:rPr>
                <w:rFonts w:ascii="仿宋" w:eastAsia="仿宋" w:hAnsi="仿宋" w:cs="仿宋" w:hint="default"/>
                <w:sz w:val="18"/>
                <w:szCs w:val="18"/>
              </w:rPr>
            </w:pPr>
          </w:p>
        </w:tc>
        <w:tc>
          <w:tcPr>
            <w:tcW w:w="1123" w:type="pct"/>
            <w:vMerge/>
            <w:vAlign w:val="center"/>
          </w:tcPr>
          <w:p w:rsidR="00A863DF" w:rsidRDefault="00A863DF">
            <w:pPr>
              <w:pStyle w:val="a8"/>
              <w:spacing w:line="240" w:lineRule="exact"/>
              <w:jc w:val="both"/>
              <w:rPr>
                <w:rFonts w:ascii="仿宋" w:eastAsia="仿宋" w:hAnsi="仿宋" w:cs="仿宋" w:hint="default"/>
                <w:sz w:val="18"/>
                <w:szCs w:val="18"/>
              </w:rPr>
            </w:pPr>
          </w:p>
        </w:tc>
        <w:tc>
          <w:tcPr>
            <w:tcW w:w="2160" w:type="pct"/>
            <w:vAlign w:val="center"/>
          </w:tcPr>
          <w:p w:rsidR="00A863DF" w:rsidRDefault="00DB5E3A">
            <w:pPr>
              <w:pStyle w:val="a8"/>
              <w:spacing w:line="240" w:lineRule="exact"/>
              <w:jc w:val="both"/>
              <w:rPr>
                <w:rFonts w:ascii="仿宋" w:eastAsia="仿宋" w:hAnsi="仿宋" w:cs="仿宋" w:hint="default"/>
                <w:sz w:val="18"/>
                <w:szCs w:val="18"/>
              </w:rPr>
            </w:pPr>
            <w:r>
              <w:rPr>
                <w:rFonts w:ascii="仿宋" w:eastAsia="仿宋" w:hAnsi="仿宋" w:cs="仿宋"/>
                <w:sz w:val="18"/>
                <w:szCs w:val="18"/>
              </w:rPr>
              <w:t>④项目是否属于公共财政支持范围，是否符合中央、地方事权支出责任划分原则；</w:t>
            </w:r>
          </w:p>
        </w:tc>
        <w:tc>
          <w:tcPr>
            <w:tcW w:w="317" w:type="pct"/>
            <w:vMerge/>
            <w:noWrap/>
            <w:vAlign w:val="center"/>
          </w:tcPr>
          <w:p w:rsidR="00A863DF" w:rsidRDefault="00A863DF">
            <w:pPr>
              <w:pStyle w:val="a8"/>
              <w:spacing w:line="240" w:lineRule="exact"/>
              <w:jc w:val="both"/>
              <w:rPr>
                <w:rFonts w:ascii="仿宋" w:eastAsia="仿宋" w:hAnsi="仿宋" w:cs="仿宋" w:hint="default"/>
                <w:sz w:val="18"/>
                <w:szCs w:val="18"/>
              </w:rPr>
            </w:pPr>
          </w:p>
        </w:tc>
        <w:tc>
          <w:tcPr>
            <w:tcW w:w="323" w:type="pct"/>
            <w:vMerge/>
            <w:noWrap/>
            <w:vAlign w:val="center"/>
          </w:tcPr>
          <w:p w:rsidR="00A863DF" w:rsidRDefault="00A863DF">
            <w:pPr>
              <w:pStyle w:val="a8"/>
              <w:spacing w:line="240" w:lineRule="exact"/>
              <w:jc w:val="both"/>
              <w:rPr>
                <w:rFonts w:ascii="仿宋" w:eastAsia="仿宋" w:hAnsi="仿宋" w:cs="仿宋" w:hint="default"/>
                <w:sz w:val="18"/>
                <w:szCs w:val="18"/>
              </w:rPr>
            </w:pPr>
          </w:p>
        </w:tc>
      </w:tr>
      <w:tr w:rsidR="00A863DF">
        <w:trPr>
          <w:trHeight w:val="460"/>
          <w:jc w:val="center"/>
        </w:trPr>
        <w:tc>
          <w:tcPr>
            <w:tcW w:w="306" w:type="pct"/>
            <w:vMerge/>
            <w:vAlign w:val="center"/>
          </w:tcPr>
          <w:p w:rsidR="00A863DF" w:rsidRDefault="00A863DF">
            <w:pPr>
              <w:pStyle w:val="a8"/>
              <w:spacing w:line="240" w:lineRule="exact"/>
              <w:jc w:val="both"/>
              <w:rPr>
                <w:rFonts w:ascii="仿宋" w:eastAsia="仿宋" w:hAnsi="仿宋" w:cs="仿宋" w:hint="default"/>
                <w:sz w:val="18"/>
                <w:szCs w:val="18"/>
              </w:rPr>
            </w:pPr>
          </w:p>
        </w:tc>
        <w:tc>
          <w:tcPr>
            <w:tcW w:w="346" w:type="pct"/>
            <w:vMerge/>
            <w:vAlign w:val="center"/>
          </w:tcPr>
          <w:p w:rsidR="00A863DF" w:rsidRDefault="00A863DF">
            <w:pPr>
              <w:pStyle w:val="a8"/>
              <w:spacing w:line="240" w:lineRule="exact"/>
              <w:jc w:val="both"/>
              <w:rPr>
                <w:rFonts w:ascii="仿宋" w:eastAsia="仿宋" w:hAnsi="仿宋" w:cs="仿宋" w:hint="default"/>
                <w:sz w:val="18"/>
                <w:szCs w:val="18"/>
              </w:rPr>
            </w:pPr>
          </w:p>
        </w:tc>
        <w:tc>
          <w:tcPr>
            <w:tcW w:w="422" w:type="pct"/>
            <w:vMerge/>
            <w:vAlign w:val="center"/>
          </w:tcPr>
          <w:p w:rsidR="00A863DF" w:rsidRDefault="00A863DF">
            <w:pPr>
              <w:pStyle w:val="a8"/>
              <w:spacing w:line="240" w:lineRule="exact"/>
              <w:jc w:val="both"/>
              <w:rPr>
                <w:rFonts w:ascii="仿宋" w:eastAsia="仿宋" w:hAnsi="仿宋" w:cs="仿宋" w:hint="default"/>
                <w:sz w:val="18"/>
                <w:szCs w:val="18"/>
              </w:rPr>
            </w:pPr>
          </w:p>
        </w:tc>
        <w:tc>
          <w:tcPr>
            <w:tcW w:w="1123" w:type="pct"/>
            <w:vMerge/>
            <w:vAlign w:val="center"/>
          </w:tcPr>
          <w:p w:rsidR="00A863DF" w:rsidRDefault="00A863DF">
            <w:pPr>
              <w:pStyle w:val="a8"/>
              <w:spacing w:line="240" w:lineRule="exact"/>
              <w:jc w:val="both"/>
              <w:rPr>
                <w:rFonts w:ascii="仿宋" w:eastAsia="仿宋" w:hAnsi="仿宋" w:cs="仿宋" w:hint="default"/>
                <w:sz w:val="18"/>
                <w:szCs w:val="18"/>
              </w:rPr>
            </w:pPr>
          </w:p>
        </w:tc>
        <w:tc>
          <w:tcPr>
            <w:tcW w:w="2160" w:type="pct"/>
            <w:vAlign w:val="center"/>
          </w:tcPr>
          <w:p w:rsidR="00A863DF" w:rsidRDefault="00DB5E3A">
            <w:pPr>
              <w:pStyle w:val="a8"/>
              <w:spacing w:line="240" w:lineRule="exact"/>
              <w:jc w:val="both"/>
              <w:rPr>
                <w:rFonts w:ascii="仿宋" w:eastAsia="仿宋" w:hAnsi="仿宋" w:cs="仿宋" w:hint="default"/>
                <w:sz w:val="18"/>
                <w:szCs w:val="18"/>
              </w:rPr>
            </w:pPr>
            <w:r>
              <w:rPr>
                <w:rFonts w:ascii="仿宋" w:eastAsia="仿宋" w:hAnsi="仿宋" w:cs="仿宋"/>
                <w:sz w:val="18"/>
                <w:szCs w:val="18"/>
              </w:rPr>
              <w:t>⑤项目是否与相关部门同类项目或部门内部相关项目重复。</w:t>
            </w:r>
          </w:p>
        </w:tc>
        <w:tc>
          <w:tcPr>
            <w:tcW w:w="317" w:type="pct"/>
            <w:vMerge/>
            <w:noWrap/>
            <w:vAlign w:val="center"/>
          </w:tcPr>
          <w:p w:rsidR="00A863DF" w:rsidRDefault="00A863DF">
            <w:pPr>
              <w:pStyle w:val="a8"/>
              <w:spacing w:line="240" w:lineRule="exact"/>
              <w:jc w:val="both"/>
              <w:rPr>
                <w:rFonts w:ascii="仿宋" w:eastAsia="仿宋" w:hAnsi="仿宋" w:cs="仿宋" w:hint="default"/>
                <w:sz w:val="18"/>
                <w:szCs w:val="18"/>
              </w:rPr>
            </w:pPr>
          </w:p>
        </w:tc>
        <w:tc>
          <w:tcPr>
            <w:tcW w:w="323" w:type="pct"/>
            <w:vMerge/>
            <w:noWrap/>
            <w:vAlign w:val="center"/>
          </w:tcPr>
          <w:p w:rsidR="00A863DF" w:rsidRDefault="00A863DF">
            <w:pPr>
              <w:pStyle w:val="a8"/>
              <w:spacing w:line="240" w:lineRule="exact"/>
              <w:jc w:val="both"/>
              <w:rPr>
                <w:rFonts w:ascii="仿宋" w:eastAsia="仿宋" w:hAnsi="仿宋" w:cs="仿宋" w:hint="default"/>
                <w:sz w:val="18"/>
                <w:szCs w:val="18"/>
              </w:rPr>
            </w:pPr>
          </w:p>
        </w:tc>
      </w:tr>
      <w:tr w:rsidR="00A863DF">
        <w:trPr>
          <w:trHeight w:val="131"/>
          <w:jc w:val="center"/>
        </w:trPr>
        <w:tc>
          <w:tcPr>
            <w:tcW w:w="306" w:type="pct"/>
            <w:vMerge/>
            <w:vAlign w:val="center"/>
          </w:tcPr>
          <w:p w:rsidR="00A863DF" w:rsidRDefault="00A863DF">
            <w:pPr>
              <w:pStyle w:val="a8"/>
              <w:spacing w:line="240" w:lineRule="exact"/>
              <w:jc w:val="both"/>
              <w:rPr>
                <w:rFonts w:ascii="仿宋" w:eastAsia="仿宋" w:hAnsi="仿宋" w:cs="仿宋" w:hint="default"/>
                <w:sz w:val="18"/>
                <w:szCs w:val="18"/>
              </w:rPr>
            </w:pPr>
          </w:p>
        </w:tc>
        <w:tc>
          <w:tcPr>
            <w:tcW w:w="346" w:type="pct"/>
            <w:vMerge/>
            <w:vAlign w:val="center"/>
          </w:tcPr>
          <w:p w:rsidR="00A863DF" w:rsidRDefault="00A863DF">
            <w:pPr>
              <w:pStyle w:val="a8"/>
              <w:spacing w:line="240" w:lineRule="exact"/>
              <w:jc w:val="both"/>
              <w:rPr>
                <w:rFonts w:ascii="仿宋" w:eastAsia="仿宋" w:hAnsi="仿宋" w:cs="仿宋" w:hint="default"/>
                <w:sz w:val="18"/>
                <w:szCs w:val="18"/>
              </w:rPr>
            </w:pPr>
          </w:p>
        </w:tc>
        <w:tc>
          <w:tcPr>
            <w:tcW w:w="422" w:type="pct"/>
            <w:vMerge w:val="restart"/>
            <w:vAlign w:val="center"/>
          </w:tcPr>
          <w:p w:rsidR="00A863DF" w:rsidRDefault="00DB5E3A">
            <w:pPr>
              <w:pStyle w:val="a8"/>
              <w:spacing w:line="240" w:lineRule="exact"/>
              <w:jc w:val="both"/>
              <w:rPr>
                <w:rFonts w:ascii="仿宋" w:eastAsia="仿宋" w:hAnsi="仿宋" w:cs="仿宋" w:hint="default"/>
                <w:sz w:val="18"/>
                <w:szCs w:val="18"/>
              </w:rPr>
            </w:pPr>
            <w:r>
              <w:rPr>
                <w:rFonts w:ascii="仿宋" w:eastAsia="仿宋" w:hAnsi="仿宋" w:cs="仿宋"/>
                <w:sz w:val="18"/>
                <w:szCs w:val="18"/>
              </w:rPr>
              <w:t>实施程序规范性</w:t>
            </w:r>
          </w:p>
        </w:tc>
        <w:tc>
          <w:tcPr>
            <w:tcW w:w="1123" w:type="pct"/>
            <w:vMerge w:val="restart"/>
            <w:vAlign w:val="center"/>
          </w:tcPr>
          <w:p w:rsidR="00A863DF" w:rsidRDefault="00DB5E3A">
            <w:pPr>
              <w:pStyle w:val="a8"/>
              <w:spacing w:line="240" w:lineRule="exact"/>
              <w:jc w:val="both"/>
              <w:rPr>
                <w:rFonts w:ascii="仿宋" w:eastAsia="仿宋" w:hAnsi="仿宋" w:cs="仿宋" w:hint="default"/>
                <w:sz w:val="18"/>
                <w:szCs w:val="18"/>
              </w:rPr>
            </w:pPr>
            <w:r>
              <w:rPr>
                <w:rFonts w:ascii="仿宋" w:eastAsia="仿宋" w:hAnsi="仿宋" w:cs="仿宋"/>
                <w:sz w:val="18"/>
                <w:szCs w:val="18"/>
              </w:rPr>
              <w:t>项目申请、设立过程是否符合相关要求，用以反映和考核项目实施的规范情况。</w:t>
            </w:r>
          </w:p>
        </w:tc>
        <w:tc>
          <w:tcPr>
            <w:tcW w:w="2160" w:type="pct"/>
            <w:vAlign w:val="center"/>
          </w:tcPr>
          <w:p w:rsidR="00A863DF" w:rsidRDefault="00DB5E3A">
            <w:pPr>
              <w:pStyle w:val="a8"/>
              <w:spacing w:line="240" w:lineRule="exact"/>
              <w:jc w:val="both"/>
              <w:rPr>
                <w:rFonts w:ascii="仿宋" w:eastAsia="仿宋" w:hAnsi="仿宋" w:cs="仿宋" w:hint="default"/>
                <w:sz w:val="18"/>
                <w:szCs w:val="18"/>
              </w:rPr>
            </w:pPr>
            <w:r>
              <w:rPr>
                <w:rFonts w:ascii="仿宋" w:eastAsia="仿宋" w:hAnsi="仿宋" w:cs="仿宋"/>
                <w:sz w:val="18"/>
                <w:szCs w:val="18"/>
              </w:rPr>
              <w:t>评价要点：</w:t>
            </w:r>
          </w:p>
        </w:tc>
        <w:tc>
          <w:tcPr>
            <w:tcW w:w="317" w:type="pct"/>
            <w:vMerge w:val="restart"/>
            <w:noWrap/>
            <w:vAlign w:val="center"/>
          </w:tcPr>
          <w:p w:rsidR="00A863DF" w:rsidRDefault="00DB5E3A">
            <w:pPr>
              <w:pStyle w:val="a8"/>
              <w:spacing w:line="240" w:lineRule="exact"/>
              <w:jc w:val="both"/>
              <w:rPr>
                <w:rFonts w:ascii="仿宋" w:eastAsia="仿宋" w:hAnsi="仿宋" w:cs="仿宋" w:hint="default"/>
                <w:sz w:val="18"/>
                <w:szCs w:val="18"/>
              </w:rPr>
            </w:pPr>
            <w:r>
              <w:rPr>
                <w:rFonts w:ascii="仿宋" w:eastAsia="仿宋" w:hAnsi="仿宋" w:cs="仿宋"/>
                <w:sz w:val="18"/>
                <w:szCs w:val="18"/>
              </w:rPr>
              <w:t>3</w:t>
            </w:r>
          </w:p>
        </w:tc>
        <w:tc>
          <w:tcPr>
            <w:tcW w:w="323" w:type="pct"/>
            <w:vMerge w:val="restart"/>
            <w:noWrap/>
            <w:vAlign w:val="center"/>
          </w:tcPr>
          <w:p w:rsidR="00A863DF" w:rsidRDefault="00DB5E3A">
            <w:pPr>
              <w:pStyle w:val="a8"/>
              <w:spacing w:line="240" w:lineRule="exact"/>
              <w:jc w:val="both"/>
              <w:rPr>
                <w:rFonts w:ascii="仿宋" w:eastAsia="仿宋" w:hAnsi="仿宋" w:cs="仿宋" w:hint="default"/>
                <w:sz w:val="18"/>
                <w:szCs w:val="18"/>
              </w:rPr>
            </w:pPr>
            <w:r>
              <w:rPr>
                <w:rFonts w:ascii="仿宋" w:eastAsia="仿宋" w:hAnsi="仿宋" w:cs="仿宋"/>
                <w:sz w:val="18"/>
                <w:szCs w:val="18"/>
              </w:rPr>
              <w:t>3</w:t>
            </w:r>
          </w:p>
        </w:tc>
      </w:tr>
      <w:tr w:rsidR="00A863DF">
        <w:trPr>
          <w:trHeight w:val="107"/>
          <w:jc w:val="center"/>
        </w:trPr>
        <w:tc>
          <w:tcPr>
            <w:tcW w:w="306" w:type="pct"/>
            <w:vMerge/>
            <w:vAlign w:val="center"/>
          </w:tcPr>
          <w:p w:rsidR="00A863DF" w:rsidRDefault="00A863DF">
            <w:pPr>
              <w:pStyle w:val="a8"/>
              <w:spacing w:line="240" w:lineRule="exact"/>
              <w:jc w:val="both"/>
              <w:rPr>
                <w:rFonts w:ascii="仿宋" w:eastAsia="仿宋" w:hAnsi="仿宋" w:cs="仿宋" w:hint="default"/>
                <w:sz w:val="18"/>
                <w:szCs w:val="18"/>
              </w:rPr>
            </w:pPr>
          </w:p>
        </w:tc>
        <w:tc>
          <w:tcPr>
            <w:tcW w:w="346" w:type="pct"/>
            <w:vMerge/>
            <w:vAlign w:val="center"/>
          </w:tcPr>
          <w:p w:rsidR="00A863DF" w:rsidRDefault="00A863DF">
            <w:pPr>
              <w:pStyle w:val="a8"/>
              <w:spacing w:line="240" w:lineRule="exact"/>
              <w:jc w:val="both"/>
              <w:rPr>
                <w:rFonts w:ascii="仿宋" w:eastAsia="仿宋" w:hAnsi="仿宋" w:cs="仿宋" w:hint="default"/>
                <w:sz w:val="18"/>
                <w:szCs w:val="18"/>
              </w:rPr>
            </w:pPr>
          </w:p>
        </w:tc>
        <w:tc>
          <w:tcPr>
            <w:tcW w:w="422" w:type="pct"/>
            <w:vMerge/>
            <w:vAlign w:val="center"/>
          </w:tcPr>
          <w:p w:rsidR="00A863DF" w:rsidRDefault="00A863DF">
            <w:pPr>
              <w:pStyle w:val="a8"/>
              <w:spacing w:line="240" w:lineRule="exact"/>
              <w:jc w:val="both"/>
              <w:rPr>
                <w:rFonts w:ascii="仿宋" w:eastAsia="仿宋" w:hAnsi="仿宋" w:cs="仿宋" w:hint="default"/>
                <w:sz w:val="18"/>
                <w:szCs w:val="18"/>
              </w:rPr>
            </w:pPr>
          </w:p>
        </w:tc>
        <w:tc>
          <w:tcPr>
            <w:tcW w:w="1123" w:type="pct"/>
            <w:vMerge/>
            <w:vAlign w:val="center"/>
          </w:tcPr>
          <w:p w:rsidR="00A863DF" w:rsidRDefault="00A863DF">
            <w:pPr>
              <w:pStyle w:val="a8"/>
              <w:spacing w:line="240" w:lineRule="exact"/>
              <w:jc w:val="both"/>
              <w:rPr>
                <w:rFonts w:ascii="仿宋" w:eastAsia="仿宋" w:hAnsi="仿宋" w:cs="仿宋" w:hint="default"/>
                <w:sz w:val="18"/>
                <w:szCs w:val="18"/>
              </w:rPr>
            </w:pPr>
          </w:p>
        </w:tc>
        <w:tc>
          <w:tcPr>
            <w:tcW w:w="2160" w:type="pct"/>
            <w:vAlign w:val="center"/>
          </w:tcPr>
          <w:p w:rsidR="00A863DF" w:rsidRDefault="00DB5E3A">
            <w:pPr>
              <w:pStyle w:val="a8"/>
              <w:spacing w:line="240" w:lineRule="exact"/>
              <w:jc w:val="both"/>
              <w:rPr>
                <w:rFonts w:ascii="仿宋" w:eastAsia="仿宋" w:hAnsi="仿宋" w:cs="仿宋" w:hint="default"/>
                <w:sz w:val="18"/>
                <w:szCs w:val="18"/>
              </w:rPr>
            </w:pPr>
            <w:r>
              <w:rPr>
                <w:rFonts w:ascii="仿宋" w:eastAsia="仿宋" w:hAnsi="仿宋" w:cs="仿宋"/>
                <w:sz w:val="18"/>
                <w:szCs w:val="18"/>
              </w:rPr>
              <w:t>①项目是否按照规定的程序申请设立；</w:t>
            </w:r>
          </w:p>
        </w:tc>
        <w:tc>
          <w:tcPr>
            <w:tcW w:w="317" w:type="pct"/>
            <w:vMerge/>
            <w:noWrap/>
            <w:vAlign w:val="center"/>
          </w:tcPr>
          <w:p w:rsidR="00A863DF" w:rsidRDefault="00A863DF">
            <w:pPr>
              <w:pStyle w:val="a8"/>
              <w:spacing w:line="240" w:lineRule="exact"/>
              <w:jc w:val="both"/>
              <w:rPr>
                <w:rFonts w:ascii="仿宋" w:eastAsia="仿宋" w:hAnsi="仿宋" w:cs="仿宋" w:hint="default"/>
                <w:sz w:val="18"/>
                <w:szCs w:val="18"/>
              </w:rPr>
            </w:pPr>
          </w:p>
        </w:tc>
        <w:tc>
          <w:tcPr>
            <w:tcW w:w="323" w:type="pct"/>
            <w:vMerge/>
            <w:noWrap/>
            <w:vAlign w:val="center"/>
          </w:tcPr>
          <w:p w:rsidR="00A863DF" w:rsidRDefault="00A863DF">
            <w:pPr>
              <w:pStyle w:val="a8"/>
              <w:spacing w:line="240" w:lineRule="exact"/>
              <w:jc w:val="both"/>
              <w:rPr>
                <w:rFonts w:ascii="仿宋" w:eastAsia="仿宋" w:hAnsi="仿宋" w:cs="仿宋" w:hint="default"/>
                <w:sz w:val="18"/>
                <w:szCs w:val="18"/>
              </w:rPr>
            </w:pPr>
          </w:p>
        </w:tc>
      </w:tr>
      <w:tr w:rsidR="00A863DF">
        <w:trPr>
          <w:trHeight w:val="254"/>
          <w:jc w:val="center"/>
        </w:trPr>
        <w:tc>
          <w:tcPr>
            <w:tcW w:w="306" w:type="pct"/>
            <w:vMerge/>
            <w:vAlign w:val="center"/>
          </w:tcPr>
          <w:p w:rsidR="00A863DF" w:rsidRDefault="00A863DF">
            <w:pPr>
              <w:pStyle w:val="a8"/>
              <w:spacing w:line="240" w:lineRule="exact"/>
              <w:jc w:val="both"/>
              <w:rPr>
                <w:rFonts w:ascii="仿宋" w:eastAsia="仿宋" w:hAnsi="仿宋" w:cs="仿宋" w:hint="default"/>
                <w:sz w:val="18"/>
                <w:szCs w:val="18"/>
              </w:rPr>
            </w:pPr>
          </w:p>
        </w:tc>
        <w:tc>
          <w:tcPr>
            <w:tcW w:w="346" w:type="pct"/>
            <w:vMerge/>
            <w:vAlign w:val="center"/>
          </w:tcPr>
          <w:p w:rsidR="00A863DF" w:rsidRDefault="00A863DF">
            <w:pPr>
              <w:pStyle w:val="a8"/>
              <w:spacing w:line="240" w:lineRule="exact"/>
              <w:jc w:val="both"/>
              <w:rPr>
                <w:rFonts w:ascii="仿宋" w:eastAsia="仿宋" w:hAnsi="仿宋" w:cs="仿宋" w:hint="default"/>
                <w:sz w:val="18"/>
                <w:szCs w:val="18"/>
              </w:rPr>
            </w:pPr>
          </w:p>
        </w:tc>
        <w:tc>
          <w:tcPr>
            <w:tcW w:w="422" w:type="pct"/>
            <w:vMerge/>
            <w:vAlign w:val="center"/>
          </w:tcPr>
          <w:p w:rsidR="00A863DF" w:rsidRDefault="00A863DF">
            <w:pPr>
              <w:pStyle w:val="a8"/>
              <w:spacing w:line="240" w:lineRule="exact"/>
              <w:jc w:val="both"/>
              <w:rPr>
                <w:rFonts w:ascii="仿宋" w:eastAsia="仿宋" w:hAnsi="仿宋" w:cs="仿宋" w:hint="default"/>
                <w:sz w:val="18"/>
                <w:szCs w:val="18"/>
              </w:rPr>
            </w:pPr>
          </w:p>
        </w:tc>
        <w:tc>
          <w:tcPr>
            <w:tcW w:w="1123" w:type="pct"/>
            <w:vMerge/>
            <w:vAlign w:val="center"/>
          </w:tcPr>
          <w:p w:rsidR="00A863DF" w:rsidRDefault="00A863DF">
            <w:pPr>
              <w:pStyle w:val="a8"/>
              <w:spacing w:line="240" w:lineRule="exact"/>
              <w:jc w:val="both"/>
              <w:rPr>
                <w:rFonts w:ascii="仿宋" w:eastAsia="仿宋" w:hAnsi="仿宋" w:cs="仿宋" w:hint="default"/>
                <w:sz w:val="18"/>
                <w:szCs w:val="18"/>
              </w:rPr>
            </w:pPr>
          </w:p>
        </w:tc>
        <w:tc>
          <w:tcPr>
            <w:tcW w:w="2160" w:type="pct"/>
            <w:vAlign w:val="center"/>
          </w:tcPr>
          <w:p w:rsidR="00A863DF" w:rsidRDefault="00DB5E3A">
            <w:pPr>
              <w:pStyle w:val="a8"/>
              <w:spacing w:line="240" w:lineRule="exact"/>
              <w:jc w:val="both"/>
              <w:rPr>
                <w:rFonts w:ascii="仿宋" w:eastAsia="仿宋" w:hAnsi="仿宋" w:cs="仿宋" w:hint="default"/>
                <w:sz w:val="18"/>
                <w:szCs w:val="18"/>
              </w:rPr>
            </w:pPr>
            <w:r>
              <w:rPr>
                <w:rFonts w:ascii="仿宋" w:eastAsia="仿宋" w:hAnsi="仿宋" w:cs="仿宋"/>
                <w:sz w:val="18"/>
                <w:szCs w:val="18"/>
              </w:rPr>
              <w:t>②审批文件、材料是否符合相关要求；</w:t>
            </w:r>
          </w:p>
        </w:tc>
        <w:tc>
          <w:tcPr>
            <w:tcW w:w="317" w:type="pct"/>
            <w:vMerge/>
            <w:noWrap/>
            <w:vAlign w:val="center"/>
          </w:tcPr>
          <w:p w:rsidR="00A863DF" w:rsidRDefault="00A863DF">
            <w:pPr>
              <w:pStyle w:val="a8"/>
              <w:spacing w:line="240" w:lineRule="exact"/>
              <w:jc w:val="both"/>
              <w:rPr>
                <w:rFonts w:ascii="仿宋" w:eastAsia="仿宋" w:hAnsi="仿宋" w:cs="仿宋" w:hint="default"/>
                <w:sz w:val="18"/>
                <w:szCs w:val="18"/>
              </w:rPr>
            </w:pPr>
          </w:p>
        </w:tc>
        <w:tc>
          <w:tcPr>
            <w:tcW w:w="323" w:type="pct"/>
            <w:vMerge/>
            <w:noWrap/>
            <w:vAlign w:val="center"/>
          </w:tcPr>
          <w:p w:rsidR="00A863DF" w:rsidRDefault="00A863DF">
            <w:pPr>
              <w:pStyle w:val="a8"/>
              <w:spacing w:line="240" w:lineRule="exact"/>
              <w:jc w:val="both"/>
              <w:rPr>
                <w:rFonts w:ascii="仿宋" w:eastAsia="仿宋" w:hAnsi="仿宋" w:cs="仿宋" w:hint="default"/>
                <w:sz w:val="18"/>
                <w:szCs w:val="18"/>
              </w:rPr>
            </w:pPr>
          </w:p>
        </w:tc>
      </w:tr>
      <w:tr w:rsidR="00A863DF">
        <w:trPr>
          <w:trHeight w:val="460"/>
          <w:jc w:val="center"/>
        </w:trPr>
        <w:tc>
          <w:tcPr>
            <w:tcW w:w="306" w:type="pct"/>
            <w:vMerge/>
            <w:vAlign w:val="center"/>
          </w:tcPr>
          <w:p w:rsidR="00A863DF" w:rsidRDefault="00A863DF">
            <w:pPr>
              <w:pStyle w:val="a8"/>
              <w:spacing w:line="240" w:lineRule="exact"/>
              <w:jc w:val="both"/>
              <w:rPr>
                <w:rFonts w:ascii="仿宋" w:eastAsia="仿宋" w:hAnsi="仿宋" w:cs="仿宋" w:hint="default"/>
                <w:sz w:val="18"/>
                <w:szCs w:val="18"/>
              </w:rPr>
            </w:pPr>
          </w:p>
        </w:tc>
        <w:tc>
          <w:tcPr>
            <w:tcW w:w="346" w:type="pct"/>
            <w:vMerge/>
            <w:vAlign w:val="center"/>
          </w:tcPr>
          <w:p w:rsidR="00A863DF" w:rsidRDefault="00A863DF">
            <w:pPr>
              <w:pStyle w:val="a8"/>
              <w:spacing w:line="240" w:lineRule="exact"/>
              <w:jc w:val="both"/>
              <w:rPr>
                <w:rFonts w:ascii="仿宋" w:eastAsia="仿宋" w:hAnsi="仿宋" w:cs="仿宋" w:hint="default"/>
                <w:sz w:val="18"/>
                <w:szCs w:val="18"/>
              </w:rPr>
            </w:pPr>
          </w:p>
        </w:tc>
        <w:tc>
          <w:tcPr>
            <w:tcW w:w="422" w:type="pct"/>
            <w:vMerge/>
            <w:vAlign w:val="center"/>
          </w:tcPr>
          <w:p w:rsidR="00A863DF" w:rsidRDefault="00A863DF">
            <w:pPr>
              <w:pStyle w:val="a8"/>
              <w:spacing w:line="240" w:lineRule="exact"/>
              <w:jc w:val="both"/>
              <w:rPr>
                <w:rFonts w:ascii="仿宋" w:eastAsia="仿宋" w:hAnsi="仿宋" w:cs="仿宋" w:hint="default"/>
                <w:sz w:val="18"/>
                <w:szCs w:val="18"/>
              </w:rPr>
            </w:pPr>
          </w:p>
        </w:tc>
        <w:tc>
          <w:tcPr>
            <w:tcW w:w="1123" w:type="pct"/>
            <w:vMerge/>
            <w:vAlign w:val="center"/>
          </w:tcPr>
          <w:p w:rsidR="00A863DF" w:rsidRDefault="00A863DF">
            <w:pPr>
              <w:pStyle w:val="a8"/>
              <w:spacing w:line="240" w:lineRule="exact"/>
              <w:jc w:val="both"/>
              <w:rPr>
                <w:rFonts w:ascii="仿宋" w:eastAsia="仿宋" w:hAnsi="仿宋" w:cs="仿宋" w:hint="default"/>
                <w:sz w:val="18"/>
                <w:szCs w:val="18"/>
              </w:rPr>
            </w:pPr>
          </w:p>
        </w:tc>
        <w:tc>
          <w:tcPr>
            <w:tcW w:w="2160" w:type="pct"/>
            <w:vAlign w:val="center"/>
          </w:tcPr>
          <w:p w:rsidR="00A863DF" w:rsidRDefault="00DB5E3A">
            <w:pPr>
              <w:pStyle w:val="a8"/>
              <w:spacing w:line="240" w:lineRule="exact"/>
              <w:jc w:val="both"/>
              <w:rPr>
                <w:rFonts w:ascii="仿宋" w:eastAsia="仿宋" w:hAnsi="仿宋" w:cs="仿宋" w:hint="default"/>
                <w:sz w:val="18"/>
                <w:szCs w:val="18"/>
              </w:rPr>
            </w:pPr>
            <w:r>
              <w:rPr>
                <w:rFonts w:ascii="仿宋" w:eastAsia="仿宋" w:hAnsi="仿宋" w:cs="仿宋"/>
                <w:sz w:val="18"/>
                <w:szCs w:val="18"/>
              </w:rPr>
              <w:t>③事前是否已经过必要的可行性研究、专家论证、风险评估、绩效评估、集体决策。</w:t>
            </w:r>
          </w:p>
        </w:tc>
        <w:tc>
          <w:tcPr>
            <w:tcW w:w="317" w:type="pct"/>
            <w:vMerge/>
            <w:noWrap/>
            <w:vAlign w:val="center"/>
          </w:tcPr>
          <w:p w:rsidR="00A863DF" w:rsidRDefault="00A863DF">
            <w:pPr>
              <w:pStyle w:val="a8"/>
              <w:spacing w:line="240" w:lineRule="exact"/>
              <w:jc w:val="both"/>
              <w:rPr>
                <w:rFonts w:ascii="仿宋" w:eastAsia="仿宋" w:hAnsi="仿宋" w:cs="仿宋" w:hint="default"/>
                <w:sz w:val="18"/>
                <w:szCs w:val="18"/>
              </w:rPr>
            </w:pPr>
          </w:p>
        </w:tc>
        <w:tc>
          <w:tcPr>
            <w:tcW w:w="323" w:type="pct"/>
            <w:vMerge/>
            <w:noWrap/>
            <w:vAlign w:val="center"/>
          </w:tcPr>
          <w:p w:rsidR="00A863DF" w:rsidRDefault="00A863DF">
            <w:pPr>
              <w:pStyle w:val="a8"/>
              <w:spacing w:line="240" w:lineRule="exact"/>
              <w:jc w:val="both"/>
              <w:rPr>
                <w:rFonts w:ascii="仿宋" w:eastAsia="仿宋" w:hAnsi="仿宋" w:cs="仿宋" w:hint="default"/>
                <w:sz w:val="18"/>
                <w:szCs w:val="18"/>
              </w:rPr>
            </w:pPr>
          </w:p>
        </w:tc>
      </w:tr>
      <w:tr w:rsidR="00A863DF">
        <w:trPr>
          <w:trHeight w:val="221"/>
          <w:jc w:val="center"/>
        </w:trPr>
        <w:tc>
          <w:tcPr>
            <w:tcW w:w="306" w:type="pct"/>
            <w:vMerge/>
            <w:vAlign w:val="center"/>
          </w:tcPr>
          <w:p w:rsidR="00A863DF" w:rsidRDefault="00A863DF">
            <w:pPr>
              <w:pStyle w:val="a8"/>
              <w:spacing w:line="240" w:lineRule="exact"/>
              <w:jc w:val="both"/>
              <w:rPr>
                <w:rFonts w:ascii="仿宋" w:eastAsia="仿宋" w:hAnsi="仿宋" w:cs="仿宋" w:hint="default"/>
                <w:sz w:val="18"/>
                <w:szCs w:val="18"/>
              </w:rPr>
            </w:pPr>
          </w:p>
        </w:tc>
        <w:tc>
          <w:tcPr>
            <w:tcW w:w="346" w:type="pct"/>
            <w:vMerge w:val="restart"/>
            <w:vAlign w:val="center"/>
          </w:tcPr>
          <w:p w:rsidR="00A863DF" w:rsidRDefault="00DB5E3A">
            <w:pPr>
              <w:pStyle w:val="a8"/>
              <w:spacing w:line="240" w:lineRule="exact"/>
              <w:jc w:val="both"/>
              <w:rPr>
                <w:rFonts w:ascii="仿宋" w:eastAsia="仿宋" w:hAnsi="仿宋" w:cs="仿宋" w:hint="default"/>
                <w:sz w:val="18"/>
                <w:szCs w:val="18"/>
              </w:rPr>
            </w:pPr>
            <w:r>
              <w:rPr>
                <w:rFonts w:ascii="仿宋" w:eastAsia="仿宋" w:hAnsi="仿宋" w:cs="仿宋"/>
                <w:sz w:val="18"/>
                <w:szCs w:val="18"/>
              </w:rPr>
              <w:t>绩效目标</w:t>
            </w:r>
          </w:p>
        </w:tc>
        <w:tc>
          <w:tcPr>
            <w:tcW w:w="422" w:type="pct"/>
            <w:vMerge w:val="restart"/>
            <w:vAlign w:val="center"/>
          </w:tcPr>
          <w:p w:rsidR="00A863DF" w:rsidRDefault="00DB5E3A">
            <w:pPr>
              <w:pStyle w:val="a8"/>
              <w:spacing w:line="240" w:lineRule="exact"/>
              <w:jc w:val="both"/>
              <w:rPr>
                <w:rFonts w:ascii="仿宋" w:eastAsia="仿宋" w:hAnsi="仿宋" w:cs="仿宋" w:hint="default"/>
                <w:sz w:val="18"/>
                <w:szCs w:val="18"/>
              </w:rPr>
            </w:pPr>
            <w:r>
              <w:rPr>
                <w:rFonts w:ascii="仿宋" w:eastAsia="仿宋" w:hAnsi="仿宋" w:cs="仿宋"/>
                <w:sz w:val="18"/>
                <w:szCs w:val="18"/>
              </w:rPr>
              <w:t>绩效目标合理性</w:t>
            </w:r>
          </w:p>
        </w:tc>
        <w:tc>
          <w:tcPr>
            <w:tcW w:w="1123" w:type="pct"/>
            <w:vMerge w:val="restart"/>
            <w:vAlign w:val="center"/>
          </w:tcPr>
          <w:p w:rsidR="00A863DF" w:rsidRDefault="00DB5E3A">
            <w:pPr>
              <w:pStyle w:val="a8"/>
              <w:spacing w:line="240" w:lineRule="exact"/>
              <w:jc w:val="both"/>
              <w:rPr>
                <w:rFonts w:ascii="仿宋" w:eastAsia="仿宋" w:hAnsi="仿宋" w:cs="仿宋" w:hint="default"/>
                <w:sz w:val="18"/>
                <w:szCs w:val="18"/>
              </w:rPr>
            </w:pPr>
            <w:r>
              <w:rPr>
                <w:rFonts w:ascii="仿宋" w:eastAsia="仿宋" w:hAnsi="仿宋" w:cs="仿宋"/>
                <w:sz w:val="18"/>
                <w:szCs w:val="18"/>
              </w:rPr>
              <w:t>项目所设定的绩效目标是否依据充分，是否符合客观实际，用以反映和考核项目绩效目标与项目实施的相符情况。</w:t>
            </w:r>
          </w:p>
        </w:tc>
        <w:tc>
          <w:tcPr>
            <w:tcW w:w="2160" w:type="pct"/>
            <w:vAlign w:val="center"/>
          </w:tcPr>
          <w:p w:rsidR="00A863DF" w:rsidRDefault="00DB5E3A">
            <w:pPr>
              <w:pStyle w:val="a8"/>
              <w:spacing w:line="240" w:lineRule="exact"/>
              <w:jc w:val="both"/>
              <w:rPr>
                <w:rFonts w:ascii="仿宋" w:eastAsia="仿宋" w:hAnsi="仿宋" w:cs="仿宋" w:hint="default"/>
                <w:sz w:val="18"/>
                <w:szCs w:val="18"/>
              </w:rPr>
            </w:pPr>
            <w:r>
              <w:rPr>
                <w:rFonts w:ascii="仿宋" w:eastAsia="仿宋" w:hAnsi="仿宋" w:cs="仿宋"/>
                <w:sz w:val="18"/>
                <w:szCs w:val="18"/>
              </w:rPr>
              <w:t>评价要点：</w:t>
            </w:r>
          </w:p>
        </w:tc>
        <w:tc>
          <w:tcPr>
            <w:tcW w:w="317" w:type="pct"/>
            <w:vMerge w:val="restart"/>
            <w:noWrap/>
            <w:vAlign w:val="center"/>
          </w:tcPr>
          <w:p w:rsidR="00A863DF" w:rsidRDefault="00DB5E3A">
            <w:pPr>
              <w:pStyle w:val="a8"/>
              <w:spacing w:line="240" w:lineRule="exact"/>
              <w:jc w:val="both"/>
              <w:rPr>
                <w:rFonts w:ascii="仿宋" w:eastAsia="仿宋" w:hAnsi="仿宋" w:cs="仿宋" w:hint="default"/>
                <w:sz w:val="18"/>
                <w:szCs w:val="18"/>
              </w:rPr>
            </w:pPr>
            <w:r>
              <w:rPr>
                <w:rFonts w:ascii="仿宋" w:eastAsia="仿宋" w:hAnsi="仿宋" w:cs="仿宋"/>
                <w:sz w:val="18"/>
                <w:szCs w:val="18"/>
              </w:rPr>
              <w:t>4</w:t>
            </w:r>
          </w:p>
        </w:tc>
        <w:tc>
          <w:tcPr>
            <w:tcW w:w="323" w:type="pct"/>
            <w:vMerge w:val="restart"/>
            <w:noWrap/>
            <w:vAlign w:val="center"/>
          </w:tcPr>
          <w:p w:rsidR="00A863DF" w:rsidRDefault="00DB5E3A">
            <w:pPr>
              <w:pStyle w:val="a8"/>
              <w:spacing w:line="240" w:lineRule="exact"/>
              <w:jc w:val="both"/>
              <w:rPr>
                <w:rFonts w:ascii="仿宋" w:eastAsia="仿宋" w:hAnsi="仿宋" w:cs="仿宋" w:hint="default"/>
                <w:sz w:val="18"/>
                <w:szCs w:val="18"/>
              </w:rPr>
            </w:pPr>
            <w:r>
              <w:rPr>
                <w:rFonts w:ascii="仿宋" w:eastAsia="仿宋" w:hAnsi="仿宋" w:cs="仿宋"/>
                <w:sz w:val="18"/>
                <w:szCs w:val="18"/>
              </w:rPr>
              <w:t>4</w:t>
            </w:r>
          </w:p>
        </w:tc>
      </w:tr>
      <w:tr w:rsidR="00A863DF">
        <w:trPr>
          <w:trHeight w:val="152"/>
          <w:jc w:val="center"/>
        </w:trPr>
        <w:tc>
          <w:tcPr>
            <w:tcW w:w="306" w:type="pct"/>
            <w:vMerge/>
            <w:vAlign w:val="center"/>
          </w:tcPr>
          <w:p w:rsidR="00A863DF" w:rsidRDefault="00A863DF">
            <w:pPr>
              <w:pStyle w:val="a8"/>
              <w:spacing w:line="240" w:lineRule="exact"/>
              <w:jc w:val="both"/>
              <w:rPr>
                <w:rFonts w:ascii="仿宋" w:eastAsia="仿宋" w:hAnsi="仿宋" w:cs="仿宋" w:hint="default"/>
                <w:sz w:val="18"/>
                <w:szCs w:val="18"/>
              </w:rPr>
            </w:pPr>
          </w:p>
        </w:tc>
        <w:tc>
          <w:tcPr>
            <w:tcW w:w="346" w:type="pct"/>
            <w:vMerge/>
            <w:vAlign w:val="center"/>
          </w:tcPr>
          <w:p w:rsidR="00A863DF" w:rsidRDefault="00A863DF">
            <w:pPr>
              <w:pStyle w:val="a8"/>
              <w:spacing w:line="240" w:lineRule="exact"/>
              <w:jc w:val="both"/>
              <w:rPr>
                <w:rFonts w:ascii="仿宋" w:eastAsia="仿宋" w:hAnsi="仿宋" w:cs="仿宋" w:hint="default"/>
                <w:sz w:val="18"/>
                <w:szCs w:val="18"/>
              </w:rPr>
            </w:pPr>
          </w:p>
        </w:tc>
        <w:tc>
          <w:tcPr>
            <w:tcW w:w="422" w:type="pct"/>
            <w:vMerge/>
            <w:vAlign w:val="center"/>
          </w:tcPr>
          <w:p w:rsidR="00A863DF" w:rsidRDefault="00A863DF">
            <w:pPr>
              <w:pStyle w:val="a8"/>
              <w:spacing w:line="240" w:lineRule="exact"/>
              <w:jc w:val="both"/>
              <w:rPr>
                <w:rFonts w:ascii="仿宋" w:eastAsia="仿宋" w:hAnsi="仿宋" w:cs="仿宋" w:hint="default"/>
                <w:sz w:val="18"/>
                <w:szCs w:val="18"/>
              </w:rPr>
            </w:pPr>
          </w:p>
        </w:tc>
        <w:tc>
          <w:tcPr>
            <w:tcW w:w="1123" w:type="pct"/>
            <w:vMerge/>
            <w:vAlign w:val="center"/>
          </w:tcPr>
          <w:p w:rsidR="00A863DF" w:rsidRDefault="00A863DF">
            <w:pPr>
              <w:pStyle w:val="a8"/>
              <w:spacing w:line="240" w:lineRule="exact"/>
              <w:jc w:val="both"/>
              <w:rPr>
                <w:rFonts w:ascii="仿宋" w:eastAsia="仿宋" w:hAnsi="仿宋" w:cs="仿宋" w:hint="default"/>
                <w:sz w:val="18"/>
                <w:szCs w:val="18"/>
              </w:rPr>
            </w:pPr>
          </w:p>
        </w:tc>
        <w:tc>
          <w:tcPr>
            <w:tcW w:w="2160" w:type="pct"/>
            <w:vAlign w:val="center"/>
          </w:tcPr>
          <w:p w:rsidR="00A863DF" w:rsidRDefault="00DB5E3A">
            <w:pPr>
              <w:pStyle w:val="a8"/>
              <w:spacing w:line="240" w:lineRule="exact"/>
              <w:jc w:val="both"/>
              <w:rPr>
                <w:rFonts w:ascii="仿宋" w:eastAsia="仿宋" w:hAnsi="仿宋" w:cs="仿宋" w:hint="default"/>
                <w:sz w:val="18"/>
                <w:szCs w:val="18"/>
              </w:rPr>
            </w:pPr>
            <w:r>
              <w:rPr>
                <w:rFonts w:ascii="仿宋" w:eastAsia="仿宋" w:hAnsi="仿宋" w:cs="仿宋"/>
                <w:sz w:val="18"/>
                <w:szCs w:val="18"/>
              </w:rPr>
              <w:t>①项目是否有绩效目标；</w:t>
            </w:r>
          </w:p>
        </w:tc>
        <w:tc>
          <w:tcPr>
            <w:tcW w:w="317" w:type="pct"/>
            <w:vMerge/>
            <w:noWrap/>
            <w:vAlign w:val="center"/>
          </w:tcPr>
          <w:p w:rsidR="00A863DF" w:rsidRDefault="00A863DF">
            <w:pPr>
              <w:pStyle w:val="a8"/>
              <w:spacing w:line="240" w:lineRule="exact"/>
              <w:jc w:val="both"/>
              <w:rPr>
                <w:rFonts w:ascii="仿宋" w:eastAsia="仿宋" w:hAnsi="仿宋" w:cs="仿宋" w:hint="default"/>
                <w:sz w:val="18"/>
                <w:szCs w:val="18"/>
              </w:rPr>
            </w:pPr>
          </w:p>
        </w:tc>
        <w:tc>
          <w:tcPr>
            <w:tcW w:w="323" w:type="pct"/>
            <w:vMerge/>
            <w:noWrap/>
            <w:vAlign w:val="center"/>
          </w:tcPr>
          <w:p w:rsidR="00A863DF" w:rsidRDefault="00A863DF">
            <w:pPr>
              <w:pStyle w:val="a8"/>
              <w:spacing w:line="240" w:lineRule="exact"/>
              <w:jc w:val="both"/>
              <w:rPr>
                <w:rFonts w:ascii="仿宋" w:eastAsia="仿宋" w:hAnsi="仿宋" w:cs="仿宋" w:hint="default"/>
                <w:sz w:val="18"/>
                <w:szCs w:val="18"/>
              </w:rPr>
            </w:pPr>
          </w:p>
        </w:tc>
      </w:tr>
      <w:tr w:rsidR="00A863DF">
        <w:trPr>
          <w:trHeight w:val="198"/>
          <w:jc w:val="center"/>
        </w:trPr>
        <w:tc>
          <w:tcPr>
            <w:tcW w:w="306" w:type="pct"/>
            <w:vMerge/>
            <w:vAlign w:val="center"/>
          </w:tcPr>
          <w:p w:rsidR="00A863DF" w:rsidRDefault="00A863DF">
            <w:pPr>
              <w:pStyle w:val="a8"/>
              <w:spacing w:line="240" w:lineRule="exact"/>
              <w:jc w:val="both"/>
              <w:rPr>
                <w:rFonts w:ascii="仿宋" w:eastAsia="仿宋" w:hAnsi="仿宋" w:cs="仿宋" w:hint="default"/>
                <w:sz w:val="18"/>
                <w:szCs w:val="18"/>
              </w:rPr>
            </w:pPr>
          </w:p>
        </w:tc>
        <w:tc>
          <w:tcPr>
            <w:tcW w:w="346" w:type="pct"/>
            <w:vMerge/>
            <w:vAlign w:val="center"/>
          </w:tcPr>
          <w:p w:rsidR="00A863DF" w:rsidRDefault="00A863DF">
            <w:pPr>
              <w:pStyle w:val="a8"/>
              <w:spacing w:line="240" w:lineRule="exact"/>
              <w:jc w:val="both"/>
              <w:rPr>
                <w:rFonts w:ascii="仿宋" w:eastAsia="仿宋" w:hAnsi="仿宋" w:cs="仿宋" w:hint="default"/>
                <w:sz w:val="18"/>
                <w:szCs w:val="18"/>
              </w:rPr>
            </w:pPr>
          </w:p>
        </w:tc>
        <w:tc>
          <w:tcPr>
            <w:tcW w:w="422" w:type="pct"/>
            <w:vMerge/>
            <w:vAlign w:val="center"/>
          </w:tcPr>
          <w:p w:rsidR="00A863DF" w:rsidRDefault="00A863DF">
            <w:pPr>
              <w:pStyle w:val="a8"/>
              <w:spacing w:line="240" w:lineRule="exact"/>
              <w:jc w:val="both"/>
              <w:rPr>
                <w:rFonts w:ascii="仿宋" w:eastAsia="仿宋" w:hAnsi="仿宋" w:cs="仿宋" w:hint="default"/>
                <w:sz w:val="18"/>
                <w:szCs w:val="18"/>
              </w:rPr>
            </w:pPr>
          </w:p>
        </w:tc>
        <w:tc>
          <w:tcPr>
            <w:tcW w:w="1123" w:type="pct"/>
            <w:vMerge/>
            <w:vAlign w:val="center"/>
          </w:tcPr>
          <w:p w:rsidR="00A863DF" w:rsidRDefault="00A863DF">
            <w:pPr>
              <w:pStyle w:val="a8"/>
              <w:spacing w:line="240" w:lineRule="exact"/>
              <w:jc w:val="both"/>
              <w:rPr>
                <w:rFonts w:ascii="仿宋" w:eastAsia="仿宋" w:hAnsi="仿宋" w:cs="仿宋" w:hint="default"/>
                <w:sz w:val="18"/>
                <w:szCs w:val="18"/>
              </w:rPr>
            </w:pPr>
          </w:p>
        </w:tc>
        <w:tc>
          <w:tcPr>
            <w:tcW w:w="2160" w:type="pct"/>
            <w:vAlign w:val="center"/>
          </w:tcPr>
          <w:p w:rsidR="00A863DF" w:rsidRDefault="00DB5E3A">
            <w:pPr>
              <w:pStyle w:val="a8"/>
              <w:spacing w:line="240" w:lineRule="exact"/>
              <w:jc w:val="both"/>
              <w:rPr>
                <w:rFonts w:ascii="仿宋" w:eastAsia="仿宋" w:hAnsi="仿宋" w:cs="仿宋" w:hint="default"/>
                <w:sz w:val="18"/>
                <w:szCs w:val="18"/>
              </w:rPr>
            </w:pPr>
            <w:r>
              <w:rPr>
                <w:rFonts w:ascii="仿宋" w:eastAsia="仿宋" w:hAnsi="仿宋" w:cs="仿宋"/>
                <w:sz w:val="18"/>
                <w:szCs w:val="18"/>
              </w:rPr>
              <w:t>②项目绩效目标与实际工作内容是否具有相关性；</w:t>
            </w:r>
          </w:p>
        </w:tc>
        <w:tc>
          <w:tcPr>
            <w:tcW w:w="317" w:type="pct"/>
            <w:vMerge/>
            <w:noWrap/>
            <w:vAlign w:val="center"/>
          </w:tcPr>
          <w:p w:rsidR="00A863DF" w:rsidRDefault="00A863DF">
            <w:pPr>
              <w:pStyle w:val="a8"/>
              <w:spacing w:line="240" w:lineRule="exact"/>
              <w:jc w:val="both"/>
              <w:rPr>
                <w:rFonts w:ascii="仿宋" w:eastAsia="仿宋" w:hAnsi="仿宋" w:cs="仿宋" w:hint="default"/>
                <w:sz w:val="18"/>
                <w:szCs w:val="18"/>
              </w:rPr>
            </w:pPr>
          </w:p>
        </w:tc>
        <w:tc>
          <w:tcPr>
            <w:tcW w:w="323" w:type="pct"/>
            <w:vMerge/>
            <w:noWrap/>
            <w:vAlign w:val="center"/>
          </w:tcPr>
          <w:p w:rsidR="00A863DF" w:rsidRDefault="00A863DF">
            <w:pPr>
              <w:pStyle w:val="a8"/>
              <w:spacing w:line="240" w:lineRule="exact"/>
              <w:jc w:val="both"/>
              <w:rPr>
                <w:rFonts w:ascii="仿宋" w:eastAsia="仿宋" w:hAnsi="仿宋" w:cs="仿宋" w:hint="default"/>
                <w:sz w:val="18"/>
                <w:szCs w:val="18"/>
              </w:rPr>
            </w:pPr>
          </w:p>
        </w:tc>
      </w:tr>
      <w:tr w:rsidR="00A863DF">
        <w:trPr>
          <w:trHeight w:val="460"/>
          <w:jc w:val="center"/>
        </w:trPr>
        <w:tc>
          <w:tcPr>
            <w:tcW w:w="306" w:type="pct"/>
            <w:vMerge/>
            <w:vAlign w:val="center"/>
          </w:tcPr>
          <w:p w:rsidR="00A863DF" w:rsidRDefault="00A863DF">
            <w:pPr>
              <w:pStyle w:val="a8"/>
              <w:spacing w:line="240" w:lineRule="exact"/>
              <w:jc w:val="both"/>
              <w:rPr>
                <w:rFonts w:ascii="仿宋" w:eastAsia="仿宋" w:hAnsi="仿宋" w:cs="仿宋" w:hint="default"/>
                <w:sz w:val="18"/>
                <w:szCs w:val="18"/>
              </w:rPr>
            </w:pPr>
          </w:p>
        </w:tc>
        <w:tc>
          <w:tcPr>
            <w:tcW w:w="346" w:type="pct"/>
            <w:vMerge/>
            <w:vAlign w:val="center"/>
          </w:tcPr>
          <w:p w:rsidR="00A863DF" w:rsidRDefault="00A863DF">
            <w:pPr>
              <w:pStyle w:val="a8"/>
              <w:spacing w:line="240" w:lineRule="exact"/>
              <w:jc w:val="both"/>
              <w:rPr>
                <w:rFonts w:ascii="仿宋" w:eastAsia="仿宋" w:hAnsi="仿宋" w:cs="仿宋" w:hint="default"/>
                <w:sz w:val="18"/>
                <w:szCs w:val="18"/>
              </w:rPr>
            </w:pPr>
          </w:p>
        </w:tc>
        <w:tc>
          <w:tcPr>
            <w:tcW w:w="422" w:type="pct"/>
            <w:vMerge/>
            <w:vAlign w:val="center"/>
          </w:tcPr>
          <w:p w:rsidR="00A863DF" w:rsidRDefault="00A863DF">
            <w:pPr>
              <w:pStyle w:val="a8"/>
              <w:spacing w:line="240" w:lineRule="exact"/>
              <w:jc w:val="both"/>
              <w:rPr>
                <w:rFonts w:ascii="仿宋" w:eastAsia="仿宋" w:hAnsi="仿宋" w:cs="仿宋" w:hint="default"/>
                <w:sz w:val="18"/>
                <w:szCs w:val="18"/>
              </w:rPr>
            </w:pPr>
          </w:p>
        </w:tc>
        <w:tc>
          <w:tcPr>
            <w:tcW w:w="1123" w:type="pct"/>
            <w:vMerge/>
            <w:vAlign w:val="center"/>
          </w:tcPr>
          <w:p w:rsidR="00A863DF" w:rsidRDefault="00A863DF">
            <w:pPr>
              <w:pStyle w:val="a8"/>
              <w:spacing w:line="240" w:lineRule="exact"/>
              <w:jc w:val="both"/>
              <w:rPr>
                <w:rFonts w:ascii="仿宋" w:eastAsia="仿宋" w:hAnsi="仿宋" w:cs="仿宋" w:hint="default"/>
                <w:sz w:val="18"/>
                <w:szCs w:val="18"/>
              </w:rPr>
            </w:pPr>
          </w:p>
        </w:tc>
        <w:tc>
          <w:tcPr>
            <w:tcW w:w="2160" w:type="pct"/>
            <w:vAlign w:val="center"/>
          </w:tcPr>
          <w:p w:rsidR="00A863DF" w:rsidRDefault="00DB5E3A">
            <w:pPr>
              <w:pStyle w:val="a8"/>
              <w:spacing w:line="240" w:lineRule="exact"/>
              <w:jc w:val="both"/>
              <w:rPr>
                <w:rFonts w:ascii="仿宋" w:eastAsia="仿宋" w:hAnsi="仿宋" w:cs="仿宋" w:hint="default"/>
                <w:sz w:val="18"/>
                <w:szCs w:val="18"/>
              </w:rPr>
            </w:pPr>
            <w:r>
              <w:rPr>
                <w:rFonts w:ascii="仿宋" w:eastAsia="仿宋" w:hAnsi="仿宋" w:cs="仿宋"/>
                <w:sz w:val="18"/>
                <w:szCs w:val="18"/>
              </w:rPr>
              <w:t>③项目预期产出效益和效果是否符合正常的业绩水平；</w:t>
            </w:r>
          </w:p>
        </w:tc>
        <w:tc>
          <w:tcPr>
            <w:tcW w:w="317" w:type="pct"/>
            <w:vMerge/>
            <w:noWrap/>
            <w:vAlign w:val="center"/>
          </w:tcPr>
          <w:p w:rsidR="00A863DF" w:rsidRDefault="00A863DF">
            <w:pPr>
              <w:pStyle w:val="a8"/>
              <w:spacing w:line="240" w:lineRule="exact"/>
              <w:jc w:val="both"/>
              <w:rPr>
                <w:rFonts w:ascii="仿宋" w:eastAsia="仿宋" w:hAnsi="仿宋" w:cs="仿宋" w:hint="default"/>
                <w:sz w:val="18"/>
                <w:szCs w:val="18"/>
              </w:rPr>
            </w:pPr>
          </w:p>
        </w:tc>
        <w:tc>
          <w:tcPr>
            <w:tcW w:w="323" w:type="pct"/>
            <w:vMerge/>
            <w:noWrap/>
            <w:vAlign w:val="center"/>
          </w:tcPr>
          <w:p w:rsidR="00A863DF" w:rsidRDefault="00A863DF">
            <w:pPr>
              <w:pStyle w:val="a8"/>
              <w:spacing w:line="240" w:lineRule="exact"/>
              <w:jc w:val="both"/>
              <w:rPr>
                <w:rFonts w:ascii="仿宋" w:eastAsia="仿宋" w:hAnsi="仿宋" w:cs="仿宋" w:hint="default"/>
                <w:sz w:val="18"/>
                <w:szCs w:val="18"/>
              </w:rPr>
            </w:pPr>
          </w:p>
        </w:tc>
      </w:tr>
      <w:tr w:rsidR="00A863DF">
        <w:trPr>
          <w:trHeight w:val="153"/>
          <w:jc w:val="center"/>
        </w:trPr>
        <w:tc>
          <w:tcPr>
            <w:tcW w:w="306" w:type="pct"/>
            <w:vMerge/>
            <w:vAlign w:val="center"/>
          </w:tcPr>
          <w:p w:rsidR="00A863DF" w:rsidRDefault="00A863DF">
            <w:pPr>
              <w:pStyle w:val="a8"/>
              <w:spacing w:line="240" w:lineRule="exact"/>
              <w:jc w:val="both"/>
              <w:rPr>
                <w:rFonts w:ascii="仿宋" w:eastAsia="仿宋" w:hAnsi="仿宋" w:cs="仿宋" w:hint="default"/>
                <w:sz w:val="18"/>
                <w:szCs w:val="18"/>
              </w:rPr>
            </w:pPr>
          </w:p>
        </w:tc>
        <w:tc>
          <w:tcPr>
            <w:tcW w:w="346" w:type="pct"/>
            <w:vMerge/>
            <w:vAlign w:val="center"/>
          </w:tcPr>
          <w:p w:rsidR="00A863DF" w:rsidRDefault="00A863DF">
            <w:pPr>
              <w:pStyle w:val="a8"/>
              <w:spacing w:line="240" w:lineRule="exact"/>
              <w:jc w:val="both"/>
              <w:rPr>
                <w:rFonts w:ascii="仿宋" w:eastAsia="仿宋" w:hAnsi="仿宋" w:cs="仿宋" w:hint="default"/>
                <w:sz w:val="18"/>
                <w:szCs w:val="18"/>
              </w:rPr>
            </w:pPr>
          </w:p>
        </w:tc>
        <w:tc>
          <w:tcPr>
            <w:tcW w:w="422" w:type="pct"/>
            <w:vMerge/>
            <w:vAlign w:val="center"/>
          </w:tcPr>
          <w:p w:rsidR="00A863DF" w:rsidRDefault="00A863DF">
            <w:pPr>
              <w:pStyle w:val="a8"/>
              <w:spacing w:line="240" w:lineRule="exact"/>
              <w:jc w:val="both"/>
              <w:rPr>
                <w:rFonts w:ascii="仿宋" w:eastAsia="仿宋" w:hAnsi="仿宋" w:cs="仿宋" w:hint="default"/>
                <w:sz w:val="18"/>
                <w:szCs w:val="18"/>
              </w:rPr>
            </w:pPr>
          </w:p>
        </w:tc>
        <w:tc>
          <w:tcPr>
            <w:tcW w:w="1123" w:type="pct"/>
            <w:vMerge/>
            <w:vAlign w:val="center"/>
          </w:tcPr>
          <w:p w:rsidR="00A863DF" w:rsidRDefault="00A863DF">
            <w:pPr>
              <w:pStyle w:val="a8"/>
              <w:spacing w:line="240" w:lineRule="exact"/>
              <w:jc w:val="both"/>
              <w:rPr>
                <w:rFonts w:ascii="仿宋" w:eastAsia="仿宋" w:hAnsi="仿宋" w:cs="仿宋" w:hint="default"/>
                <w:sz w:val="18"/>
                <w:szCs w:val="18"/>
              </w:rPr>
            </w:pPr>
          </w:p>
        </w:tc>
        <w:tc>
          <w:tcPr>
            <w:tcW w:w="2160" w:type="pct"/>
            <w:vAlign w:val="center"/>
          </w:tcPr>
          <w:p w:rsidR="00A863DF" w:rsidRDefault="00DB5E3A">
            <w:pPr>
              <w:pStyle w:val="a8"/>
              <w:spacing w:line="240" w:lineRule="exact"/>
              <w:jc w:val="both"/>
              <w:rPr>
                <w:rFonts w:ascii="仿宋" w:eastAsia="仿宋" w:hAnsi="仿宋" w:cs="仿宋" w:hint="default"/>
                <w:sz w:val="18"/>
                <w:szCs w:val="18"/>
              </w:rPr>
            </w:pPr>
            <w:r>
              <w:rPr>
                <w:rFonts w:ascii="仿宋" w:eastAsia="仿宋" w:hAnsi="仿宋" w:cs="仿宋"/>
                <w:sz w:val="18"/>
                <w:szCs w:val="18"/>
              </w:rPr>
              <w:t>④是否与预算确定的项目投资额或资金量相匹配。</w:t>
            </w:r>
          </w:p>
        </w:tc>
        <w:tc>
          <w:tcPr>
            <w:tcW w:w="317" w:type="pct"/>
            <w:vMerge/>
            <w:noWrap/>
            <w:vAlign w:val="center"/>
          </w:tcPr>
          <w:p w:rsidR="00A863DF" w:rsidRDefault="00A863DF">
            <w:pPr>
              <w:pStyle w:val="a8"/>
              <w:spacing w:line="240" w:lineRule="exact"/>
              <w:jc w:val="both"/>
              <w:rPr>
                <w:rFonts w:ascii="仿宋" w:eastAsia="仿宋" w:hAnsi="仿宋" w:cs="仿宋" w:hint="default"/>
                <w:sz w:val="18"/>
                <w:szCs w:val="18"/>
              </w:rPr>
            </w:pPr>
          </w:p>
        </w:tc>
        <w:tc>
          <w:tcPr>
            <w:tcW w:w="323" w:type="pct"/>
            <w:vMerge/>
            <w:noWrap/>
            <w:vAlign w:val="center"/>
          </w:tcPr>
          <w:p w:rsidR="00A863DF" w:rsidRDefault="00A863DF">
            <w:pPr>
              <w:pStyle w:val="a8"/>
              <w:spacing w:line="240" w:lineRule="exact"/>
              <w:jc w:val="both"/>
              <w:rPr>
                <w:rFonts w:ascii="仿宋" w:eastAsia="仿宋" w:hAnsi="仿宋" w:cs="仿宋" w:hint="default"/>
                <w:sz w:val="18"/>
                <w:szCs w:val="18"/>
              </w:rPr>
            </w:pPr>
          </w:p>
        </w:tc>
      </w:tr>
      <w:tr w:rsidR="00A863DF">
        <w:trPr>
          <w:trHeight w:val="90"/>
          <w:jc w:val="center"/>
        </w:trPr>
        <w:tc>
          <w:tcPr>
            <w:tcW w:w="306" w:type="pct"/>
            <w:vMerge/>
            <w:vAlign w:val="center"/>
          </w:tcPr>
          <w:p w:rsidR="00A863DF" w:rsidRDefault="00A863DF">
            <w:pPr>
              <w:pStyle w:val="a8"/>
              <w:spacing w:line="240" w:lineRule="exact"/>
              <w:jc w:val="both"/>
              <w:rPr>
                <w:rFonts w:ascii="仿宋" w:eastAsia="仿宋" w:hAnsi="仿宋" w:cs="仿宋" w:hint="default"/>
                <w:sz w:val="18"/>
                <w:szCs w:val="18"/>
              </w:rPr>
            </w:pPr>
          </w:p>
        </w:tc>
        <w:tc>
          <w:tcPr>
            <w:tcW w:w="346" w:type="pct"/>
            <w:vMerge/>
            <w:vAlign w:val="center"/>
          </w:tcPr>
          <w:p w:rsidR="00A863DF" w:rsidRDefault="00A863DF">
            <w:pPr>
              <w:pStyle w:val="a8"/>
              <w:spacing w:line="240" w:lineRule="exact"/>
              <w:jc w:val="both"/>
              <w:rPr>
                <w:rFonts w:ascii="仿宋" w:eastAsia="仿宋" w:hAnsi="仿宋" w:cs="仿宋" w:hint="default"/>
                <w:sz w:val="18"/>
                <w:szCs w:val="18"/>
              </w:rPr>
            </w:pPr>
          </w:p>
        </w:tc>
        <w:tc>
          <w:tcPr>
            <w:tcW w:w="422" w:type="pct"/>
            <w:vMerge w:val="restart"/>
            <w:vAlign w:val="center"/>
          </w:tcPr>
          <w:p w:rsidR="00A863DF" w:rsidRDefault="00DB5E3A">
            <w:pPr>
              <w:pStyle w:val="a8"/>
              <w:spacing w:line="240" w:lineRule="exact"/>
              <w:jc w:val="both"/>
              <w:rPr>
                <w:rFonts w:ascii="仿宋" w:eastAsia="仿宋" w:hAnsi="仿宋" w:cs="仿宋" w:hint="default"/>
                <w:sz w:val="18"/>
                <w:szCs w:val="18"/>
              </w:rPr>
            </w:pPr>
            <w:r>
              <w:rPr>
                <w:rFonts w:ascii="仿宋" w:eastAsia="仿宋" w:hAnsi="仿宋" w:cs="仿宋"/>
                <w:sz w:val="18"/>
                <w:szCs w:val="18"/>
              </w:rPr>
              <w:t>绩效指标明确性</w:t>
            </w:r>
          </w:p>
        </w:tc>
        <w:tc>
          <w:tcPr>
            <w:tcW w:w="1123" w:type="pct"/>
            <w:vMerge w:val="restart"/>
            <w:vAlign w:val="center"/>
          </w:tcPr>
          <w:p w:rsidR="00A863DF" w:rsidRDefault="00DB5E3A">
            <w:pPr>
              <w:pStyle w:val="a8"/>
              <w:spacing w:line="240" w:lineRule="exact"/>
              <w:jc w:val="both"/>
              <w:rPr>
                <w:rFonts w:ascii="仿宋" w:eastAsia="仿宋" w:hAnsi="仿宋" w:cs="仿宋" w:hint="default"/>
                <w:sz w:val="18"/>
                <w:szCs w:val="18"/>
              </w:rPr>
            </w:pPr>
            <w:r>
              <w:rPr>
                <w:rFonts w:ascii="仿宋" w:eastAsia="仿宋" w:hAnsi="仿宋" w:cs="仿宋"/>
                <w:sz w:val="18"/>
                <w:szCs w:val="18"/>
              </w:rPr>
              <w:t>依据绩效目标设定的绩效指标是否清晰、细化、可衡量等，用以反映和考核项目绩效目标的</w:t>
            </w:r>
            <w:proofErr w:type="gramStart"/>
            <w:r>
              <w:rPr>
                <w:rFonts w:ascii="仿宋" w:eastAsia="仿宋" w:hAnsi="仿宋" w:cs="仿宋"/>
                <w:sz w:val="18"/>
                <w:szCs w:val="18"/>
              </w:rPr>
              <w:t>明细化</w:t>
            </w:r>
            <w:proofErr w:type="gramEnd"/>
            <w:r>
              <w:rPr>
                <w:rFonts w:ascii="仿宋" w:eastAsia="仿宋" w:hAnsi="仿宋" w:cs="仿宋"/>
                <w:sz w:val="18"/>
                <w:szCs w:val="18"/>
              </w:rPr>
              <w:t>情况。</w:t>
            </w:r>
          </w:p>
        </w:tc>
        <w:tc>
          <w:tcPr>
            <w:tcW w:w="2160" w:type="pct"/>
            <w:vAlign w:val="center"/>
          </w:tcPr>
          <w:p w:rsidR="00A863DF" w:rsidRDefault="00DB5E3A">
            <w:pPr>
              <w:pStyle w:val="a8"/>
              <w:spacing w:line="240" w:lineRule="exact"/>
              <w:jc w:val="both"/>
              <w:rPr>
                <w:rFonts w:ascii="仿宋" w:eastAsia="仿宋" w:hAnsi="仿宋" w:cs="仿宋" w:hint="default"/>
                <w:sz w:val="18"/>
                <w:szCs w:val="18"/>
              </w:rPr>
            </w:pPr>
            <w:r>
              <w:rPr>
                <w:rFonts w:ascii="仿宋" w:eastAsia="仿宋" w:hAnsi="仿宋" w:cs="仿宋"/>
                <w:sz w:val="18"/>
                <w:szCs w:val="18"/>
              </w:rPr>
              <w:t>评价要点：</w:t>
            </w:r>
          </w:p>
        </w:tc>
        <w:tc>
          <w:tcPr>
            <w:tcW w:w="317" w:type="pct"/>
            <w:vMerge w:val="restart"/>
            <w:noWrap/>
            <w:vAlign w:val="center"/>
          </w:tcPr>
          <w:p w:rsidR="00A863DF" w:rsidRDefault="00DB5E3A">
            <w:pPr>
              <w:pStyle w:val="a8"/>
              <w:spacing w:line="240" w:lineRule="exact"/>
              <w:jc w:val="both"/>
              <w:rPr>
                <w:rFonts w:ascii="仿宋" w:eastAsia="仿宋" w:hAnsi="仿宋" w:cs="仿宋" w:hint="default"/>
                <w:sz w:val="18"/>
                <w:szCs w:val="18"/>
              </w:rPr>
            </w:pPr>
            <w:r>
              <w:rPr>
                <w:rFonts w:ascii="仿宋" w:eastAsia="仿宋" w:hAnsi="仿宋" w:cs="仿宋"/>
                <w:sz w:val="18"/>
                <w:szCs w:val="18"/>
              </w:rPr>
              <w:t>4</w:t>
            </w:r>
          </w:p>
        </w:tc>
        <w:tc>
          <w:tcPr>
            <w:tcW w:w="323" w:type="pct"/>
            <w:vMerge w:val="restart"/>
            <w:noWrap/>
            <w:vAlign w:val="center"/>
          </w:tcPr>
          <w:p w:rsidR="00A863DF" w:rsidRDefault="00DB5E3A">
            <w:pPr>
              <w:pStyle w:val="a8"/>
              <w:spacing w:line="240" w:lineRule="exact"/>
              <w:jc w:val="both"/>
              <w:rPr>
                <w:rFonts w:ascii="仿宋" w:eastAsia="仿宋" w:hAnsi="仿宋" w:cs="仿宋" w:hint="default"/>
                <w:sz w:val="18"/>
                <w:szCs w:val="18"/>
              </w:rPr>
            </w:pPr>
            <w:r>
              <w:rPr>
                <w:rFonts w:ascii="仿宋" w:eastAsia="仿宋" w:hAnsi="仿宋" w:cs="仿宋"/>
                <w:sz w:val="18"/>
                <w:szCs w:val="18"/>
              </w:rPr>
              <w:t>4</w:t>
            </w:r>
          </w:p>
        </w:tc>
      </w:tr>
      <w:tr w:rsidR="00A863DF">
        <w:trPr>
          <w:trHeight w:val="460"/>
          <w:jc w:val="center"/>
        </w:trPr>
        <w:tc>
          <w:tcPr>
            <w:tcW w:w="306" w:type="pct"/>
            <w:vMerge/>
            <w:vAlign w:val="center"/>
          </w:tcPr>
          <w:p w:rsidR="00A863DF" w:rsidRDefault="00A863DF">
            <w:pPr>
              <w:pStyle w:val="a8"/>
              <w:spacing w:line="240" w:lineRule="exact"/>
              <w:jc w:val="both"/>
              <w:rPr>
                <w:rFonts w:ascii="仿宋" w:eastAsia="仿宋" w:hAnsi="仿宋" w:cs="仿宋" w:hint="default"/>
                <w:sz w:val="18"/>
                <w:szCs w:val="18"/>
              </w:rPr>
            </w:pPr>
          </w:p>
        </w:tc>
        <w:tc>
          <w:tcPr>
            <w:tcW w:w="346" w:type="pct"/>
            <w:vMerge/>
            <w:vAlign w:val="center"/>
          </w:tcPr>
          <w:p w:rsidR="00A863DF" w:rsidRDefault="00A863DF">
            <w:pPr>
              <w:pStyle w:val="a8"/>
              <w:spacing w:line="240" w:lineRule="exact"/>
              <w:jc w:val="both"/>
              <w:rPr>
                <w:rFonts w:ascii="仿宋" w:eastAsia="仿宋" w:hAnsi="仿宋" w:cs="仿宋" w:hint="default"/>
                <w:sz w:val="18"/>
                <w:szCs w:val="18"/>
              </w:rPr>
            </w:pPr>
          </w:p>
        </w:tc>
        <w:tc>
          <w:tcPr>
            <w:tcW w:w="422" w:type="pct"/>
            <w:vMerge/>
            <w:vAlign w:val="center"/>
          </w:tcPr>
          <w:p w:rsidR="00A863DF" w:rsidRDefault="00A863DF">
            <w:pPr>
              <w:pStyle w:val="a8"/>
              <w:spacing w:line="240" w:lineRule="exact"/>
              <w:jc w:val="both"/>
              <w:rPr>
                <w:rFonts w:ascii="仿宋" w:eastAsia="仿宋" w:hAnsi="仿宋" w:cs="仿宋" w:hint="default"/>
                <w:sz w:val="18"/>
                <w:szCs w:val="18"/>
              </w:rPr>
            </w:pPr>
          </w:p>
        </w:tc>
        <w:tc>
          <w:tcPr>
            <w:tcW w:w="1123" w:type="pct"/>
            <w:vMerge/>
            <w:vAlign w:val="center"/>
          </w:tcPr>
          <w:p w:rsidR="00A863DF" w:rsidRDefault="00A863DF">
            <w:pPr>
              <w:pStyle w:val="a8"/>
              <w:spacing w:line="240" w:lineRule="exact"/>
              <w:jc w:val="both"/>
              <w:rPr>
                <w:rFonts w:ascii="仿宋" w:eastAsia="仿宋" w:hAnsi="仿宋" w:cs="仿宋" w:hint="default"/>
                <w:sz w:val="18"/>
                <w:szCs w:val="18"/>
              </w:rPr>
            </w:pPr>
          </w:p>
        </w:tc>
        <w:tc>
          <w:tcPr>
            <w:tcW w:w="2160" w:type="pct"/>
            <w:vAlign w:val="center"/>
          </w:tcPr>
          <w:p w:rsidR="00A863DF" w:rsidRDefault="00DB5E3A">
            <w:pPr>
              <w:pStyle w:val="a8"/>
              <w:spacing w:line="240" w:lineRule="exact"/>
              <w:jc w:val="both"/>
              <w:rPr>
                <w:rFonts w:ascii="仿宋" w:eastAsia="仿宋" w:hAnsi="仿宋" w:cs="仿宋" w:hint="default"/>
                <w:sz w:val="18"/>
                <w:szCs w:val="18"/>
              </w:rPr>
            </w:pPr>
            <w:r>
              <w:rPr>
                <w:rFonts w:ascii="仿宋" w:eastAsia="仿宋" w:hAnsi="仿宋" w:cs="仿宋"/>
                <w:sz w:val="18"/>
                <w:szCs w:val="18"/>
              </w:rPr>
              <w:t>①是否将项目绩效目标细化分解为具体的绩效指标；</w:t>
            </w:r>
          </w:p>
        </w:tc>
        <w:tc>
          <w:tcPr>
            <w:tcW w:w="317" w:type="pct"/>
            <w:vMerge/>
            <w:noWrap/>
            <w:vAlign w:val="center"/>
          </w:tcPr>
          <w:p w:rsidR="00A863DF" w:rsidRDefault="00A863DF">
            <w:pPr>
              <w:pStyle w:val="a8"/>
              <w:spacing w:line="240" w:lineRule="exact"/>
              <w:jc w:val="both"/>
              <w:rPr>
                <w:rFonts w:ascii="仿宋" w:eastAsia="仿宋" w:hAnsi="仿宋" w:cs="仿宋" w:hint="default"/>
                <w:sz w:val="18"/>
                <w:szCs w:val="18"/>
              </w:rPr>
            </w:pPr>
          </w:p>
        </w:tc>
        <w:tc>
          <w:tcPr>
            <w:tcW w:w="323" w:type="pct"/>
            <w:vMerge/>
            <w:noWrap/>
            <w:vAlign w:val="center"/>
          </w:tcPr>
          <w:p w:rsidR="00A863DF" w:rsidRDefault="00A863DF">
            <w:pPr>
              <w:pStyle w:val="a8"/>
              <w:spacing w:line="240" w:lineRule="exact"/>
              <w:jc w:val="both"/>
              <w:rPr>
                <w:rFonts w:ascii="仿宋" w:eastAsia="仿宋" w:hAnsi="仿宋" w:cs="仿宋" w:hint="default"/>
                <w:sz w:val="18"/>
                <w:szCs w:val="18"/>
              </w:rPr>
            </w:pPr>
          </w:p>
        </w:tc>
      </w:tr>
      <w:tr w:rsidR="00A863DF">
        <w:trPr>
          <w:trHeight w:val="140"/>
          <w:jc w:val="center"/>
        </w:trPr>
        <w:tc>
          <w:tcPr>
            <w:tcW w:w="306" w:type="pct"/>
            <w:vMerge/>
            <w:vAlign w:val="center"/>
          </w:tcPr>
          <w:p w:rsidR="00A863DF" w:rsidRDefault="00A863DF">
            <w:pPr>
              <w:pStyle w:val="a8"/>
              <w:spacing w:line="240" w:lineRule="exact"/>
              <w:jc w:val="both"/>
              <w:rPr>
                <w:rFonts w:ascii="仿宋" w:eastAsia="仿宋" w:hAnsi="仿宋" w:cs="仿宋" w:hint="default"/>
                <w:sz w:val="18"/>
                <w:szCs w:val="18"/>
              </w:rPr>
            </w:pPr>
          </w:p>
        </w:tc>
        <w:tc>
          <w:tcPr>
            <w:tcW w:w="346" w:type="pct"/>
            <w:vMerge/>
            <w:vAlign w:val="center"/>
          </w:tcPr>
          <w:p w:rsidR="00A863DF" w:rsidRDefault="00A863DF">
            <w:pPr>
              <w:pStyle w:val="a8"/>
              <w:spacing w:line="240" w:lineRule="exact"/>
              <w:jc w:val="both"/>
              <w:rPr>
                <w:rFonts w:ascii="仿宋" w:eastAsia="仿宋" w:hAnsi="仿宋" w:cs="仿宋" w:hint="default"/>
                <w:sz w:val="18"/>
                <w:szCs w:val="18"/>
              </w:rPr>
            </w:pPr>
          </w:p>
        </w:tc>
        <w:tc>
          <w:tcPr>
            <w:tcW w:w="422" w:type="pct"/>
            <w:vMerge/>
            <w:vAlign w:val="center"/>
          </w:tcPr>
          <w:p w:rsidR="00A863DF" w:rsidRDefault="00A863DF">
            <w:pPr>
              <w:pStyle w:val="a8"/>
              <w:spacing w:line="240" w:lineRule="exact"/>
              <w:jc w:val="both"/>
              <w:rPr>
                <w:rFonts w:ascii="仿宋" w:eastAsia="仿宋" w:hAnsi="仿宋" w:cs="仿宋" w:hint="default"/>
                <w:sz w:val="18"/>
                <w:szCs w:val="18"/>
              </w:rPr>
            </w:pPr>
          </w:p>
        </w:tc>
        <w:tc>
          <w:tcPr>
            <w:tcW w:w="1123" w:type="pct"/>
            <w:vMerge/>
            <w:vAlign w:val="center"/>
          </w:tcPr>
          <w:p w:rsidR="00A863DF" w:rsidRDefault="00A863DF">
            <w:pPr>
              <w:pStyle w:val="a8"/>
              <w:spacing w:line="240" w:lineRule="exact"/>
              <w:jc w:val="both"/>
              <w:rPr>
                <w:rFonts w:ascii="仿宋" w:eastAsia="仿宋" w:hAnsi="仿宋" w:cs="仿宋" w:hint="default"/>
                <w:sz w:val="18"/>
                <w:szCs w:val="18"/>
              </w:rPr>
            </w:pPr>
          </w:p>
        </w:tc>
        <w:tc>
          <w:tcPr>
            <w:tcW w:w="2160" w:type="pct"/>
            <w:vAlign w:val="center"/>
          </w:tcPr>
          <w:p w:rsidR="00A863DF" w:rsidRDefault="00DB5E3A">
            <w:pPr>
              <w:pStyle w:val="a8"/>
              <w:spacing w:line="240" w:lineRule="exact"/>
              <w:jc w:val="both"/>
              <w:rPr>
                <w:rFonts w:ascii="仿宋" w:eastAsia="仿宋" w:hAnsi="仿宋" w:cs="仿宋" w:hint="default"/>
                <w:sz w:val="18"/>
                <w:szCs w:val="18"/>
              </w:rPr>
            </w:pPr>
            <w:r>
              <w:rPr>
                <w:rFonts w:ascii="仿宋" w:eastAsia="仿宋" w:hAnsi="仿宋" w:cs="仿宋"/>
                <w:sz w:val="18"/>
                <w:szCs w:val="18"/>
              </w:rPr>
              <w:t>②是否通过清晰、可衡量的指标</w:t>
            </w:r>
            <w:proofErr w:type="gramStart"/>
            <w:r>
              <w:rPr>
                <w:rFonts w:ascii="仿宋" w:eastAsia="仿宋" w:hAnsi="仿宋" w:cs="仿宋"/>
                <w:sz w:val="18"/>
                <w:szCs w:val="18"/>
              </w:rPr>
              <w:t>值予以</w:t>
            </w:r>
            <w:proofErr w:type="gramEnd"/>
            <w:r>
              <w:rPr>
                <w:rFonts w:ascii="仿宋" w:eastAsia="仿宋" w:hAnsi="仿宋" w:cs="仿宋"/>
                <w:sz w:val="18"/>
                <w:szCs w:val="18"/>
              </w:rPr>
              <w:t>体现；</w:t>
            </w:r>
          </w:p>
        </w:tc>
        <w:tc>
          <w:tcPr>
            <w:tcW w:w="317" w:type="pct"/>
            <w:vMerge/>
            <w:noWrap/>
            <w:vAlign w:val="center"/>
          </w:tcPr>
          <w:p w:rsidR="00A863DF" w:rsidRDefault="00A863DF">
            <w:pPr>
              <w:pStyle w:val="a8"/>
              <w:spacing w:line="240" w:lineRule="exact"/>
              <w:jc w:val="both"/>
              <w:rPr>
                <w:rFonts w:ascii="仿宋" w:eastAsia="仿宋" w:hAnsi="仿宋" w:cs="仿宋" w:hint="default"/>
                <w:sz w:val="18"/>
                <w:szCs w:val="18"/>
              </w:rPr>
            </w:pPr>
          </w:p>
        </w:tc>
        <w:tc>
          <w:tcPr>
            <w:tcW w:w="323" w:type="pct"/>
            <w:vMerge/>
            <w:noWrap/>
            <w:vAlign w:val="center"/>
          </w:tcPr>
          <w:p w:rsidR="00A863DF" w:rsidRDefault="00A863DF">
            <w:pPr>
              <w:pStyle w:val="a8"/>
              <w:spacing w:line="240" w:lineRule="exact"/>
              <w:jc w:val="both"/>
              <w:rPr>
                <w:rFonts w:ascii="仿宋" w:eastAsia="仿宋" w:hAnsi="仿宋" w:cs="仿宋" w:hint="default"/>
                <w:sz w:val="18"/>
                <w:szCs w:val="18"/>
              </w:rPr>
            </w:pPr>
          </w:p>
        </w:tc>
      </w:tr>
      <w:tr w:rsidR="00A863DF">
        <w:trPr>
          <w:trHeight w:val="131"/>
          <w:jc w:val="center"/>
        </w:trPr>
        <w:tc>
          <w:tcPr>
            <w:tcW w:w="306" w:type="pct"/>
            <w:vMerge/>
            <w:vAlign w:val="center"/>
          </w:tcPr>
          <w:p w:rsidR="00A863DF" w:rsidRDefault="00A863DF">
            <w:pPr>
              <w:pStyle w:val="a8"/>
              <w:spacing w:line="240" w:lineRule="exact"/>
              <w:jc w:val="both"/>
              <w:rPr>
                <w:rFonts w:ascii="仿宋" w:eastAsia="仿宋" w:hAnsi="仿宋" w:cs="仿宋" w:hint="default"/>
                <w:sz w:val="18"/>
                <w:szCs w:val="18"/>
              </w:rPr>
            </w:pPr>
          </w:p>
        </w:tc>
        <w:tc>
          <w:tcPr>
            <w:tcW w:w="346" w:type="pct"/>
            <w:vMerge/>
            <w:vAlign w:val="center"/>
          </w:tcPr>
          <w:p w:rsidR="00A863DF" w:rsidRDefault="00A863DF">
            <w:pPr>
              <w:pStyle w:val="a8"/>
              <w:spacing w:line="240" w:lineRule="exact"/>
              <w:jc w:val="both"/>
              <w:rPr>
                <w:rFonts w:ascii="仿宋" w:eastAsia="仿宋" w:hAnsi="仿宋" w:cs="仿宋" w:hint="default"/>
                <w:sz w:val="18"/>
                <w:szCs w:val="18"/>
              </w:rPr>
            </w:pPr>
          </w:p>
        </w:tc>
        <w:tc>
          <w:tcPr>
            <w:tcW w:w="422" w:type="pct"/>
            <w:vMerge/>
            <w:vAlign w:val="center"/>
          </w:tcPr>
          <w:p w:rsidR="00A863DF" w:rsidRDefault="00A863DF">
            <w:pPr>
              <w:pStyle w:val="a8"/>
              <w:spacing w:line="240" w:lineRule="exact"/>
              <w:jc w:val="both"/>
              <w:rPr>
                <w:rFonts w:ascii="仿宋" w:eastAsia="仿宋" w:hAnsi="仿宋" w:cs="仿宋" w:hint="default"/>
                <w:sz w:val="18"/>
                <w:szCs w:val="18"/>
              </w:rPr>
            </w:pPr>
          </w:p>
        </w:tc>
        <w:tc>
          <w:tcPr>
            <w:tcW w:w="1123" w:type="pct"/>
            <w:vMerge/>
            <w:vAlign w:val="center"/>
          </w:tcPr>
          <w:p w:rsidR="00A863DF" w:rsidRDefault="00A863DF">
            <w:pPr>
              <w:pStyle w:val="a8"/>
              <w:spacing w:line="240" w:lineRule="exact"/>
              <w:jc w:val="both"/>
              <w:rPr>
                <w:rFonts w:ascii="仿宋" w:eastAsia="仿宋" w:hAnsi="仿宋" w:cs="仿宋" w:hint="default"/>
                <w:sz w:val="18"/>
                <w:szCs w:val="18"/>
              </w:rPr>
            </w:pPr>
          </w:p>
        </w:tc>
        <w:tc>
          <w:tcPr>
            <w:tcW w:w="2160" w:type="pct"/>
            <w:vAlign w:val="center"/>
          </w:tcPr>
          <w:p w:rsidR="00A863DF" w:rsidRDefault="00DB5E3A">
            <w:pPr>
              <w:pStyle w:val="a8"/>
              <w:spacing w:line="240" w:lineRule="exact"/>
              <w:jc w:val="both"/>
              <w:rPr>
                <w:rFonts w:ascii="仿宋" w:eastAsia="仿宋" w:hAnsi="仿宋" w:cs="仿宋" w:hint="default"/>
                <w:sz w:val="18"/>
                <w:szCs w:val="18"/>
              </w:rPr>
            </w:pPr>
            <w:r>
              <w:rPr>
                <w:rFonts w:ascii="仿宋" w:eastAsia="仿宋" w:hAnsi="仿宋" w:cs="仿宋"/>
                <w:sz w:val="18"/>
                <w:szCs w:val="18"/>
              </w:rPr>
              <w:t>③是否与项目目标任务数或计划数相对应。</w:t>
            </w:r>
          </w:p>
        </w:tc>
        <w:tc>
          <w:tcPr>
            <w:tcW w:w="317" w:type="pct"/>
            <w:vMerge/>
            <w:noWrap/>
            <w:vAlign w:val="center"/>
          </w:tcPr>
          <w:p w:rsidR="00A863DF" w:rsidRDefault="00A863DF">
            <w:pPr>
              <w:pStyle w:val="a8"/>
              <w:spacing w:line="240" w:lineRule="exact"/>
              <w:jc w:val="both"/>
              <w:rPr>
                <w:rFonts w:ascii="仿宋" w:eastAsia="仿宋" w:hAnsi="仿宋" w:cs="仿宋" w:hint="default"/>
                <w:sz w:val="18"/>
                <w:szCs w:val="18"/>
              </w:rPr>
            </w:pPr>
          </w:p>
        </w:tc>
        <w:tc>
          <w:tcPr>
            <w:tcW w:w="323" w:type="pct"/>
            <w:vMerge/>
            <w:noWrap/>
            <w:vAlign w:val="center"/>
          </w:tcPr>
          <w:p w:rsidR="00A863DF" w:rsidRDefault="00A863DF">
            <w:pPr>
              <w:pStyle w:val="a8"/>
              <w:spacing w:line="240" w:lineRule="exact"/>
              <w:jc w:val="both"/>
              <w:rPr>
                <w:rFonts w:ascii="仿宋" w:eastAsia="仿宋" w:hAnsi="仿宋" w:cs="仿宋" w:hint="default"/>
                <w:sz w:val="18"/>
                <w:szCs w:val="18"/>
              </w:rPr>
            </w:pPr>
          </w:p>
        </w:tc>
      </w:tr>
      <w:tr w:rsidR="00A863DF">
        <w:trPr>
          <w:trHeight w:val="97"/>
          <w:jc w:val="center"/>
        </w:trPr>
        <w:tc>
          <w:tcPr>
            <w:tcW w:w="306" w:type="pct"/>
            <w:vMerge/>
            <w:vAlign w:val="center"/>
          </w:tcPr>
          <w:p w:rsidR="00A863DF" w:rsidRDefault="00A863DF">
            <w:pPr>
              <w:pStyle w:val="a8"/>
              <w:spacing w:line="240" w:lineRule="exact"/>
              <w:jc w:val="both"/>
              <w:rPr>
                <w:rFonts w:ascii="仿宋" w:eastAsia="仿宋" w:hAnsi="仿宋" w:cs="仿宋" w:hint="default"/>
                <w:sz w:val="18"/>
                <w:szCs w:val="18"/>
              </w:rPr>
            </w:pPr>
          </w:p>
        </w:tc>
        <w:tc>
          <w:tcPr>
            <w:tcW w:w="346" w:type="pct"/>
            <w:vMerge w:val="restart"/>
            <w:vAlign w:val="center"/>
          </w:tcPr>
          <w:p w:rsidR="00A863DF" w:rsidRDefault="00DB5E3A">
            <w:pPr>
              <w:pStyle w:val="a8"/>
              <w:spacing w:line="240" w:lineRule="exact"/>
              <w:jc w:val="both"/>
              <w:rPr>
                <w:rFonts w:ascii="仿宋" w:eastAsia="仿宋" w:hAnsi="仿宋" w:cs="仿宋" w:hint="default"/>
                <w:sz w:val="18"/>
                <w:szCs w:val="18"/>
              </w:rPr>
            </w:pPr>
            <w:r>
              <w:rPr>
                <w:rFonts w:ascii="仿宋" w:eastAsia="仿宋" w:hAnsi="仿宋" w:cs="仿宋"/>
                <w:sz w:val="18"/>
                <w:szCs w:val="18"/>
              </w:rPr>
              <w:t>资金投入</w:t>
            </w:r>
          </w:p>
        </w:tc>
        <w:tc>
          <w:tcPr>
            <w:tcW w:w="422" w:type="pct"/>
            <w:vMerge w:val="restart"/>
            <w:vAlign w:val="center"/>
          </w:tcPr>
          <w:p w:rsidR="00A863DF" w:rsidRDefault="00DB5E3A">
            <w:pPr>
              <w:pStyle w:val="a8"/>
              <w:spacing w:line="240" w:lineRule="exact"/>
              <w:jc w:val="both"/>
              <w:rPr>
                <w:rFonts w:ascii="仿宋" w:eastAsia="仿宋" w:hAnsi="仿宋" w:cs="仿宋" w:hint="default"/>
                <w:sz w:val="18"/>
                <w:szCs w:val="18"/>
              </w:rPr>
            </w:pPr>
            <w:r>
              <w:rPr>
                <w:rFonts w:ascii="仿宋" w:eastAsia="仿宋" w:hAnsi="仿宋" w:cs="仿宋"/>
                <w:sz w:val="18"/>
                <w:szCs w:val="18"/>
              </w:rPr>
              <w:t>预算编制科学性</w:t>
            </w:r>
          </w:p>
        </w:tc>
        <w:tc>
          <w:tcPr>
            <w:tcW w:w="1123" w:type="pct"/>
            <w:vMerge w:val="restart"/>
            <w:vAlign w:val="center"/>
          </w:tcPr>
          <w:p w:rsidR="00A863DF" w:rsidRDefault="00DB5E3A">
            <w:pPr>
              <w:pStyle w:val="a8"/>
              <w:spacing w:line="240" w:lineRule="exact"/>
              <w:jc w:val="both"/>
              <w:rPr>
                <w:rFonts w:ascii="仿宋" w:eastAsia="仿宋" w:hAnsi="仿宋" w:cs="仿宋" w:hint="default"/>
                <w:sz w:val="18"/>
                <w:szCs w:val="18"/>
              </w:rPr>
            </w:pPr>
            <w:r>
              <w:rPr>
                <w:rFonts w:ascii="仿宋" w:eastAsia="仿宋" w:hAnsi="仿宋" w:cs="仿宋"/>
                <w:sz w:val="18"/>
                <w:szCs w:val="18"/>
              </w:rPr>
              <w:t>项目预算编制是否经过科学论证、有明确标准，资金额度与年度目标是否相适应，用以反映和考核项目预算编制的科学性、合理性情况。</w:t>
            </w:r>
          </w:p>
        </w:tc>
        <w:tc>
          <w:tcPr>
            <w:tcW w:w="2160" w:type="pct"/>
            <w:vAlign w:val="center"/>
          </w:tcPr>
          <w:p w:rsidR="00A863DF" w:rsidRDefault="00DB5E3A">
            <w:pPr>
              <w:pStyle w:val="a8"/>
              <w:spacing w:line="240" w:lineRule="exact"/>
              <w:jc w:val="both"/>
              <w:rPr>
                <w:rFonts w:ascii="仿宋" w:eastAsia="仿宋" w:hAnsi="仿宋" w:cs="仿宋" w:hint="default"/>
                <w:sz w:val="18"/>
                <w:szCs w:val="18"/>
              </w:rPr>
            </w:pPr>
            <w:r>
              <w:rPr>
                <w:rFonts w:ascii="仿宋" w:eastAsia="仿宋" w:hAnsi="仿宋" w:cs="仿宋"/>
                <w:sz w:val="18"/>
                <w:szCs w:val="18"/>
              </w:rPr>
              <w:t>评价要点：</w:t>
            </w:r>
          </w:p>
        </w:tc>
        <w:tc>
          <w:tcPr>
            <w:tcW w:w="317" w:type="pct"/>
            <w:vMerge w:val="restart"/>
            <w:noWrap/>
            <w:vAlign w:val="center"/>
          </w:tcPr>
          <w:p w:rsidR="00A863DF" w:rsidRDefault="00DB5E3A">
            <w:pPr>
              <w:pStyle w:val="a8"/>
              <w:spacing w:line="240" w:lineRule="exact"/>
              <w:jc w:val="both"/>
              <w:rPr>
                <w:rFonts w:ascii="仿宋" w:eastAsia="仿宋" w:hAnsi="仿宋" w:cs="仿宋" w:hint="default"/>
                <w:sz w:val="18"/>
                <w:szCs w:val="18"/>
              </w:rPr>
            </w:pPr>
            <w:r>
              <w:rPr>
                <w:rFonts w:ascii="仿宋" w:eastAsia="仿宋" w:hAnsi="仿宋" w:cs="仿宋"/>
                <w:sz w:val="18"/>
                <w:szCs w:val="18"/>
              </w:rPr>
              <w:t>4</w:t>
            </w:r>
          </w:p>
        </w:tc>
        <w:tc>
          <w:tcPr>
            <w:tcW w:w="323" w:type="pct"/>
            <w:vMerge w:val="restart"/>
            <w:noWrap/>
            <w:vAlign w:val="center"/>
          </w:tcPr>
          <w:p w:rsidR="00A863DF" w:rsidRDefault="00DB5E3A">
            <w:pPr>
              <w:pStyle w:val="a8"/>
              <w:spacing w:line="240" w:lineRule="exact"/>
              <w:jc w:val="both"/>
              <w:rPr>
                <w:rFonts w:ascii="仿宋" w:eastAsia="仿宋" w:hAnsi="仿宋" w:cs="仿宋" w:hint="default"/>
                <w:sz w:val="18"/>
                <w:szCs w:val="18"/>
              </w:rPr>
            </w:pPr>
            <w:r>
              <w:rPr>
                <w:rFonts w:ascii="仿宋" w:eastAsia="仿宋" w:hAnsi="仿宋" w:cs="仿宋"/>
                <w:sz w:val="18"/>
                <w:szCs w:val="18"/>
              </w:rPr>
              <w:t>4</w:t>
            </w:r>
          </w:p>
        </w:tc>
      </w:tr>
      <w:tr w:rsidR="00A863DF">
        <w:trPr>
          <w:trHeight w:val="90"/>
          <w:jc w:val="center"/>
        </w:trPr>
        <w:tc>
          <w:tcPr>
            <w:tcW w:w="306" w:type="pct"/>
            <w:vMerge/>
            <w:vAlign w:val="center"/>
          </w:tcPr>
          <w:p w:rsidR="00A863DF" w:rsidRDefault="00A863DF">
            <w:pPr>
              <w:pStyle w:val="a8"/>
              <w:spacing w:line="240" w:lineRule="exact"/>
              <w:jc w:val="both"/>
              <w:rPr>
                <w:rFonts w:ascii="仿宋" w:eastAsia="仿宋" w:hAnsi="仿宋" w:cs="仿宋" w:hint="default"/>
                <w:sz w:val="18"/>
                <w:szCs w:val="18"/>
              </w:rPr>
            </w:pPr>
          </w:p>
        </w:tc>
        <w:tc>
          <w:tcPr>
            <w:tcW w:w="346" w:type="pct"/>
            <w:vMerge/>
            <w:vAlign w:val="center"/>
          </w:tcPr>
          <w:p w:rsidR="00A863DF" w:rsidRDefault="00A863DF">
            <w:pPr>
              <w:pStyle w:val="a8"/>
              <w:spacing w:line="240" w:lineRule="exact"/>
              <w:jc w:val="both"/>
              <w:rPr>
                <w:rFonts w:ascii="仿宋" w:eastAsia="仿宋" w:hAnsi="仿宋" w:cs="仿宋" w:hint="default"/>
                <w:sz w:val="18"/>
                <w:szCs w:val="18"/>
              </w:rPr>
            </w:pPr>
          </w:p>
        </w:tc>
        <w:tc>
          <w:tcPr>
            <w:tcW w:w="422" w:type="pct"/>
            <w:vMerge/>
            <w:vAlign w:val="center"/>
          </w:tcPr>
          <w:p w:rsidR="00A863DF" w:rsidRDefault="00A863DF">
            <w:pPr>
              <w:pStyle w:val="a8"/>
              <w:spacing w:line="240" w:lineRule="exact"/>
              <w:jc w:val="both"/>
              <w:rPr>
                <w:rFonts w:ascii="仿宋" w:eastAsia="仿宋" w:hAnsi="仿宋" w:cs="仿宋" w:hint="default"/>
                <w:sz w:val="18"/>
                <w:szCs w:val="18"/>
              </w:rPr>
            </w:pPr>
          </w:p>
        </w:tc>
        <w:tc>
          <w:tcPr>
            <w:tcW w:w="1123" w:type="pct"/>
            <w:vMerge/>
            <w:vAlign w:val="center"/>
          </w:tcPr>
          <w:p w:rsidR="00A863DF" w:rsidRDefault="00A863DF">
            <w:pPr>
              <w:pStyle w:val="a8"/>
              <w:spacing w:line="240" w:lineRule="exact"/>
              <w:jc w:val="both"/>
              <w:rPr>
                <w:rFonts w:ascii="仿宋" w:eastAsia="仿宋" w:hAnsi="仿宋" w:cs="仿宋" w:hint="default"/>
                <w:sz w:val="18"/>
                <w:szCs w:val="18"/>
              </w:rPr>
            </w:pPr>
          </w:p>
        </w:tc>
        <w:tc>
          <w:tcPr>
            <w:tcW w:w="2160" w:type="pct"/>
            <w:vAlign w:val="center"/>
          </w:tcPr>
          <w:p w:rsidR="00A863DF" w:rsidRDefault="00DB5E3A">
            <w:pPr>
              <w:pStyle w:val="a8"/>
              <w:spacing w:line="240" w:lineRule="exact"/>
              <w:jc w:val="both"/>
              <w:rPr>
                <w:rFonts w:ascii="仿宋" w:eastAsia="仿宋" w:hAnsi="仿宋" w:cs="仿宋" w:hint="default"/>
                <w:sz w:val="18"/>
                <w:szCs w:val="18"/>
              </w:rPr>
            </w:pPr>
            <w:r>
              <w:rPr>
                <w:rFonts w:ascii="仿宋" w:eastAsia="仿宋" w:hAnsi="仿宋" w:cs="仿宋"/>
                <w:sz w:val="18"/>
                <w:szCs w:val="18"/>
              </w:rPr>
              <w:t>①预算编制是否经过科学论证；</w:t>
            </w:r>
          </w:p>
        </w:tc>
        <w:tc>
          <w:tcPr>
            <w:tcW w:w="317" w:type="pct"/>
            <w:vMerge/>
            <w:noWrap/>
            <w:vAlign w:val="center"/>
          </w:tcPr>
          <w:p w:rsidR="00A863DF" w:rsidRDefault="00A863DF">
            <w:pPr>
              <w:pStyle w:val="a8"/>
              <w:spacing w:line="240" w:lineRule="exact"/>
              <w:jc w:val="both"/>
              <w:rPr>
                <w:rFonts w:ascii="仿宋" w:eastAsia="仿宋" w:hAnsi="仿宋" w:cs="仿宋" w:hint="default"/>
                <w:sz w:val="18"/>
                <w:szCs w:val="18"/>
              </w:rPr>
            </w:pPr>
          </w:p>
        </w:tc>
        <w:tc>
          <w:tcPr>
            <w:tcW w:w="323" w:type="pct"/>
            <w:vMerge/>
            <w:noWrap/>
            <w:vAlign w:val="center"/>
          </w:tcPr>
          <w:p w:rsidR="00A863DF" w:rsidRDefault="00A863DF">
            <w:pPr>
              <w:pStyle w:val="a8"/>
              <w:spacing w:line="240" w:lineRule="exact"/>
              <w:jc w:val="both"/>
              <w:rPr>
                <w:rFonts w:ascii="仿宋" w:eastAsia="仿宋" w:hAnsi="仿宋" w:cs="仿宋" w:hint="default"/>
                <w:sz w:val="18"/>
                <w:szCs w:val="18"/>
              </w:rPr>
            </w:pPr>
          </w:p>
        </w:tc>
      </w:tr>
      <w:tr w:rsidR="00A863DF">
        <w:trPr>
          <w:trHeight w:val="90"/>
          <w:jc w:val="center"/>
        </w:trPr>
        <w:tc>
          <w:tcPr>
            <w:tcW w:w="306" w:type="pct"/>
            <w:vMerge/>
            <w:vAlign w:val="center"/>
          </w:tcPr>
          <w:p w:rsidR="00A863DF" w:rsidRDefault="00A863DF">
            <w:pPr>
              <w:pStyle w:val="a8"/>
              <w:spacing w:line="240" w:lineRule="exact"/>
              <w:jc w:val="both"/>
              <w:rPr>
                <w:rFonts w:ascii="仿宋" w:eastAsia="仿宋" w:hAnsi="仿宋" w:cs="仿宋" w:hint="default"/>
                <w:sz w:val="18"/>
                <w:szCs w:val="18"/>
              </w:rPr>
            </w:pPr>
          </w:p>
        </w:tc>
        <w:tc>
          <w:tcPr>
            <w:tcW w:w="346" w:type="pct"/>
            <w:vMerge/>
            <w:vAlign w:val="center"/>
          </w:tcPr>
          <w:p w:rsidR="00A863DF" w:rsidRDefault="00A863DF">
            <w:pPr>
              <w:pStyle w:val="a8"/>
              <w:spacing w:line="240" w:lineRule="exact"/>
              <w:jc w:val="both"/>
              <w:rPr>
                <w:rFonts w:ascii="仿宋" w:eastAsia="仿宋" w:hAnsi="仿宋" w:cs="仿宋" w:hint="default"/>
                <w:sz w:val="18"/>
                <w:szCs w:val="18"/>
              </w:rPr>
            </w:pPr>
          </w:p>
        </w:tc>
        <w:tc>
          <w:tcPr>
            <w:tcW w:w="422" w:type="pct"/>
            <w:vMerge/>
            <w:vAlign w:val="center"/>
          </w:tcPr>
          <w:p w:rsidR="00A863DF" w:rsidRDefault="00A863DF">
            <w:pPr>
              <w:pStyle w:val="a8"/>
              <w:spacing w:line="240" w:lineRule="exact"/>
              <w:jc w:val="both"/>
              <w:rPr>
                <w:rFonts w:ascii="仿宋" w:eastAsia="仿宋" w:hAnsi="仿宋" w:cs="仿宋" w:hint="default"/>
                <w:sz w:val="18"/>
                <w:szCs w:val="18"/>
              </w:rPr>
            </w:pPr>
          </w:p>
        </w:tc>
        <w:tc>
          <w:tcPr>
            <w:tcW w:w="1123" w:type="pct"/>
            <w:vMerge/>
            <w:vAlign w:val="center"/>
          </w:tcPr>
          <w:p w:rsidR="00A863DF" w:rsidRDefault="00A863DF">
            <w:pPr>
              <w:pStyle w:val="a8"/>
              <w:spacing w:line="240" w:lineRule="exact"/>
              <w:jc w:val="both"/>
              <w:rPr>
                <w:rFonts w:ascii="仿宋" w:eastAsia="仿宋" w:hAnsi="仿宋" w:cs="仿宋" w:hint="default"/>
                <w:sz w:val="18"/>
                <w:szCs w:val="18"/>
              </w:rPr>
            </w:pPr>
          </w:p>
        </w:tc>
        <w:tc>
          <w:tcPr>
            <w:tcW w:w="2160" w:type="pct"/>
            <w:vAlign w:val="center"/>
          </w:tcPr>
          <w:p w:rsidR="00A863DF" w:rsidRDefault="00DB5E3A">
            <w:pPr>
              <w:pStyle w:val="a8"/>
              <w:spacing w:line="240" w:lineRule="exact"/>
              <w:jc w:val="both"/>
              <w:rPr>
                <w:rFonts w:ascii="仿宋" w:eastAsia="仿宋" w:hAnsi="仿宋" w:cs="仿宋" w:hint="default"/>
                <w:sz w:val="18"/>
                <w:szCs w:val="18"/>
              </w:rPr>
            </w:pPr>
            <w:r>
              <w:rPr>
                <w:rFonts w:ascii="仿宋" w:eastAsia="仿宋" w:hAnsi="仿宋" w:cs="仿宋"/>
                <w:sz w:val="18"/>
                <w:szCs w:val="18"/>
              </w:rPr>
              <w:t>②预算内容与项目内容是否匹配；</w:t>
            </w:r>
          </w:p>
        </w:tc>
        <w:tc>
          <w:tcPr>
            <w:tcW w:w="317" w:type="pct"/>
            <w:vMerge/>
            <w:noWrap/>
            <w:vAlign w:val="center"/>
          </w:tcPr>
          <w:p w:rsidR="00A863DF" w:rsidRDefault="00A863DF">
            <w:pPr>
              <w:pStyle w:val="a8"/>
              <w:spacing w:line="240" w:lineRule="exact"/>
              <w:jc w:val="both"/>
              <w:rPr>
                <w:rFonts w:ascii="仿宋" w:eastAsia="仿宋" w:hAnsi="仿宋" w:cs="仿宋" w:hint="default"/>
                <w:sz w:val="18"/>
                <w:szCs w:val="18"/>
              </w:rPr>
            </w:pPr>
          </w:p>
        </w:tc>
        <w:tc>
          <w:tcPr>
            <w:tcW w:w="323" w:type="pct"/>
            <w:vMerge/>
            <w:noWrap/>
            <w:vAlign w:val="center"/>
          </w:tcPr>
          <w:p w:rsidR="00A863DF" w:rsidRDefault="00A863DF">
            <w:pPr>
              <w:pStyle w:val="a8"/>
              <w:spacing w:line="240" w:lineRule="exact"/>
              <w:jc w:val="both"/>
              <w:rPr>
                <w:rFonts w:ascii="仿宋" w:eastAsia="仿宋" w:hAnsi="仿宋" w:cs="仿宋" w:hint="default"/>
                <w:sz w:val="18"/>
                <w:szCs w:val="18"/>
              </w:rPr>
            </w:pPr>
          </w:p>
        </w:tc>
      </w:tr>
      <w:tr w:rsidR="00A863DF">
        <w:trPr>
          <w:trHeight w:val="90"/>
          <w:jc w:val="center"/>
        </w:trPr>
        <w:tc>
          <w:tcPr>
            <w:tcW w:w="306" w:type="pct"/>
            <w:vMerge/>
            <w:vAlign w:val="center"/>
          </w:tcPr>
          <w:p w:rsidR="00A863DF" w:rsidRDefault="00A863DF">
            <w:pPr>
              <w:pStyle w:val="a8"/>
              <w:spacing w:line="240" w:lineRule="exact"/>
              <w:jc w:val="both"/>
              <w:rPr>
                <w:rFonts w:ascii="仿宋" w:eastAsia="仿宋" w:hAnsi="仿宋" w:cs="仿宋" w:hint="default"/>
                <w:sz w:val="18"/>
                <w:szCs w:val="18"/>
              </w:rPr>
            </w:pPr>
          </w:p>
        </w:tc>
        <w:tc>
          <w:tcPr>
            <w:tcW w:w="346" w:type="pct"/>
            <w:vMerge/>
            <w:vAlign w:val="center"/>
          </w:tcPr>
          <w:p w:rsidR="00A863DF" w:rsidRDefault="00A863DF">
            <w:pPr>
              <w:pStyle w:val="a8"/>
              <w:spacing w:line="240" w:lineRule="exact"/>
              <w:jc w:val="both"/>
              <w:rPr>
                <w:rFonts w:ascii="仿宋" w:eastAsia="仿宋" w:hAnsi="仿宋" w:cs="仿宋" w:hint="default"/>
                <w:sz w:val="18"/>
                <w:szCs w:val="18"/>
              </w:rPr>
            </w:pPr>
          </w:p>
        </w:tc>
        <w:tc>
          <w:tcPr>
            <w:tcW w:w="422" w:type="pct"/>
            <w:vMerge/>
            <w:vAlign w:val="center"/>
          </w:tcPr>
          <w:p w:rsidR="00A863DF" w:rsidRDefault="00A863DF">
            <w:pPr>
              <w:pStyle w:val="a8"/>
              <w:spacing w:line="240" w:lineRule="exact"/>
              <w:jc w:val="both"/>
              <w:rPr>
                <w:rFonts w:ascii="仿宋" w:eastAsia="仿宋" w:hAnsi="仿宋" w:cs="仿宋" w:hint="default"/>
                <w:sz w:val="18"/>
                <w:szCs w:val="18"/>
              </w:rPr>
            </w:pPr>
          </w:p>
        </w:tc>
        <w:tc>
          <w:tcPr>
            <w:tcW w:w="1123" w:type="pct"/>
            <w:vMerge/>
            <w:vAlign w:val="center"/>
          </w:tcPr>
          <w:p w:rsidR="00A863DF" w:rsidRDefault="00A863DF">
            <w:pPr>
              <w:pStyle w:val="a8"/>
              <w:spacing w:line="240" w:lineRule="exact"/>
              <w:jc w:val="both"/>
              <w:rPr>
                <w:rFonts w:ascii="仿宋" w:eastAsia="仿宋" w:hAnsi="仿宋" w:cs="仿宋" w:hint="default"/>
                <w:sz w:val="18"/>
                <w:szCs w:val="18"/>
              </w:rPr>
            </w:pPr>
          </w:p>
        </w:tc>
        <w:tc>
          <w:tcPr>
            <w:tcW w:w="2160" w:type="pct"/>
            <w:vAlign w:val="center"/>
          </w:tcPr>
          <w:p w:rsidR="00A863DF" w:rsidRDefault="00DB5E3A">
            <w:pPr>
              <w:pStyle w:val="a8"/>
              <w:spacing w:line="240" w:lineRule="exact"/>
              <w:jc w:val="both"/>
              <w:rPr>
                <w:rFonts w:ascii="仿宋" w:eastAsia="仿宋" w:hAnsi="仿宋" w:cs="仿宋" w:hint="default"/>
                <w:sz w:val="18"/>
                <w:szCs w:val="18"/>
              </w:rPr>
            </w:pPr>
            <w:r>
              <w:rPr>
                <w:rFonts w:ascii="仿宋" w:eastAsia="仿宋" w:hAnsi="仿宋" w:cs="仿宋"/>
                <w:sz w:val="18"/>
                <w:szCs w:val="18"/>
              </w:rPr>
              <w:t>③预算额度测算依据是否充分，是否按照标准编制；</w:t>
            </w:r>
          </w:p>
        </w:tc>
        <w:tc>
          <w:tcPr>
            <w:tcW w:w="317" w:type="pct"/>
            <w:vMerge/>
            <w:noWrap/>
            <w:vAlign w:val="center"/>
          </w:tcPr>
          <w:p w:rsidR="00A863DF" w:rsidRDefault="00A863DF">
            <w:pPr>
              <w:pStyle w:val="a8"/>
              <w:spacing w:line="240" w:lineRule="exact"/>
              <w:jc w:val="both"/>
              <w:rPr>
                <w:rFonts w:ascii="仿宋" w:eastAsia="仿宋" w:hAnsi="仿宋" w:cs="仿宋" w:hint="default"/>
                <w:sz w:val="18"/>
                <w:szCs w:val="18"/>
              </w:rPr>
            </w:pPr>
          </w:p>
        </w:tc>
        <w:tc>
          <w:tcPr>
            <w:tcW w:w="323" w:type="pct"/>
            <w:vMerge/>
            <w:noWrap/>
            <w:vAlign w:val="center"/>
          </w:tcPr>
          <w:p w:rsidR="00A863DF" w:rsidRDefault="00A863DF">
            <w:pPr>
              <w:pStyle w:val="a8"/>
              <w:spacing w:line="240" w:lineRule="exact"/>
              <w:jc w:val="both"/>
              <w:rPr>
                <w:rFonts w:ascii="仿宋" w:eastAsia="仿宋" w:hAnsi="仿宋" w:cs="仿宋" w:hint="default"/>
                <w:sz w:val="18"/>
                <w:szCs w:val="18"/>
              </w:rPr>
            </w:pPr>
          </w:p>
        </w:tc>
      </w:tr>
      <w:tr w:rsidR="00A863DF">
        <w:trPr>
          <w:trHeight w:val="460"/>
          <w:jc w:val="center"/>
        </w:trPr>
        <w:tc>
          <w:tcPr>
            <w:tcW w:w="306" w:type="pct"/>
            <w:vMerge/>
            <w:vAlign w:val="center"/>
          </w:tcPr>
          <w:p w:rsidR="00A863DF" w:rsidRDefault="00A863DF">
            <w:pPr>
              <w:pStyle w:val="a8"/>
              <w:spacing w:line="240" w:lineRule="exact"/>
              <w:jc w:val="both"/>
              <w:rPr>
                <w:rFonts w:ascii="仿宋" w:eastAsia="仿宋" w:hAnsi="仿宋" w:cs="仿宋" w:hint="default"/>
                <w:sz w:val="18"/>
                <w:szCs w:val="18"/>
              </w:rPr>
            </w:pPr>
          </w:p>
        </w:tc>
        <w:tc>
          <w:tcPr>
            <w:tcW w:w="346" w:type="pct"/>
            <w:vMerge/>
            <w:vAlign w:val="center"/>
          </w:tcPr>
          <w:p w:rsidR="00A863DF" w:rsidRDefault="00A863DF">
            <w:pPr>
              <w:pStyle w:val="a8"/>
              <w:spacing w:line="240" w:lineRule="exact"/>
              <w:jc w:val="both"/>
              <w:rPr>
                <w:rFonts w:ascii="仿宋" w:eastAsia="仿宋" w:hAnsi="仿宋" w:cs="仿宋" w:hint="default"/>
                <w:sz w:val="18"/>
                <w:szCs w:val="18"/>
              </w:rPr>
            </w:pPr>
          </w:p>
        </w:tc>
        <w:tc>
          <w:tcPr>
            <w:tcW w:w="422" w:type="pct"/>
            <w:vMerge/>
            <w:vAlign w:val="center"/>
          </w:tcPr>
          <w:p w:rsidR="00A863DF" w:rsidRDefault="00A863DF">
            <w:pPr>
              <w:pStyle w:val="a8"/>
              <w:spacing w:line="240" w:lineRule="exact"/>
              <w:jc w:val="both"/>
              <w:rPr>
                <w:rFonts w:ascii="仿宋" w:eastAsia="仿宋" w:hAnsi="仿宋" w:cs="仿宋" w:hint="default"/>
                <w:sz w:val="18"/>
                <w:szCs w:val="18"/>
              </w:rPr>
            </w:pPr>
          </w:p>
        </w:tc>
        <w:tc>
          <w:tcPr>
            <w:tcW w:w="1123" w:type="pct"/>
            <w:vMerge/>
            <w:vAlign w:val="center"/>
          </w:tcPr>
          <w:p w:rsidR="00A863DF" w:rsidRDefault="00A863DF">
            <w:pPr>
              <w:pStyle w:val="a8"/>
              <w:spacing w:line="240" w:lineRule="exact"/>
              <w:jc w:val="both"/>
              <w:rPr>
                <w:rFonts w:ascii="仿宋" w:eastAsia="仿宋" w:hAnsi="仿宋" w:cs="仿宋" w:hint="default"/>
                <w:sz w:val="18"/>
                <w:szCs w:val="18"/>
              </w:rPr>
            </w:pPr>
          </w:p>
        </w:tc>
        <w:tc>
          <w:tcPr>
            <w:tcW w:w="2160" w:type="pct"/>
            <w:vAlign w:val="center"/>
          </w:tcPr>
          <w:p w:rsidR="00A863DF" w:rsidRDefault="00DB5E3A">
            <w:pPr>
              <w:pStyle w:val="a8"/>
              <w:spacing w:line="240" w:lineRule="exact"/>
              <w:jc w:val="both"/>
              <w:rPr>
                <w:rFonts w:ascii="仿宋" w:eastAsia="仿宋" w:hAnsi="仿宋" w:cs="仿宋" w:hint="default"/>
                <w:sz w:val="18"/>
                <w:szCs w:val="18"/>
              </w:rPr>
            </w:pPr>
            <w:r>
              <w:rPr>
                <w:rFonts w:ascii="仿宋" w:eastAsia="仿宋" w:hAnsi="仿宋" w:cs="仿宋"/>
                <w:sz w:val="18"/>
                <w:szCs w:val="18"/>
              </w:rPr>
              <w:t>④预算确定的项目投资额或资金量是否与工作任务相匹配。</w:t>
            </w:r>
          </w:p>
        </w:tc>
        <w:tc>
          <w:tcPr>
            <w:tcW w:w="317" w:type="pct"/>
            <w:vMerge/>
            <w:noWrap/>
            <w:vAlign w:val="center"/>
          </w:tcPr>
          <w:p w:rsidR="00A863DF" w:rsidRDefault="00A863DF">
            <w:pPr>
              <w:pStyle w:val="a8"/>
              <w:spacing w:line="240" w:lineRule="exact"/>
              <w:jc w:val="both"/>
              <w:rPr>
                <w:rFonts w:ascii="仿宋" w:eastAsia="仿宋" w:hAnsi="仿宋" w:cs="仿宋" w:hint="default"/>
                <w:sz w:val="18"/>
                <w:szCs w:val="18"/>
              </w:rPr>
            </w:pPr>
          </w:p>
        </w:tc>
        <w:tc>
          <w:tcPr>
            <w:tcW w:w="323" w:type="pct"/>
            <w:vMerge/>
            <w:noWrap/>
            <w:vAlign w:val="center"/>
          </w:tcPr>
          <w:p w:rsidR="00A863DF" w:rsidRDefault="00A863DF">
            <w:pPr>
              <w:pStyle w:val="a8"/>
              <w:spacing w:line="240" w:lineRule="exact"/>
              <w:jc w:val="both"/>
              <w:rPr>
                <w:rFonts w:ascii="仿宋" w:eastAsia="仿宋" w:hAnsi="仿宋" w:cs="仿宋" w:hint="default"/>
                <w:sz w:val="18"/>
                <w:szCs w:val="18"/>
              </w:rPr>
            </w:pPr>
          </w:p>
        </w:tc>
      </w:tr>
      <w:tr w:rsidR="00A863DF">
        <w:trPr>
          <w:trHeight w:val="176"/>
          <w:jc w:val="center"/>
        </w:trPr>
        <w:tc>
          <w:tcPr>
            <w:tcW w:w="306" w:type="pct"/>
            <w:vMerge/>
            <w:vAlign w:val="center"/>
          </w:tcPr>
          <w:p w:rsidR="00A863DF" w:rsidRDefault="00A863DF">
            <w:pPr>
              <w:pStyle w:val="a8"/>
              <w:spacing w:line="240" w:lineRule="exact"/>
              <w:jc w:val="both"/>
              <w:rPr>
                <w:rFonts w:ascii="仿宋" w:eastAsia="仿宋" w:hAnsi="仿宋" w:cs="仿宋" w:hint="default"/>
                <w:sz w:val="18"/>
                <w:szCs w:val="18"/>
              </w:rPr>
            </w:pPr>
          </w:p>
        </w:tc>
        <w:tc>
          <w:tcPr>
            <w:tcW w:w="346" w:type="pct"/>
            <w:vMerge/>
            <w:vAlign w:val="center"/>
          </w:tcPr>
          <w:p w:rsidR="00A863DF" w:rsidRDefault="00A863DF">
            <w:pPr>
              <w:pStyle w:val="a8"/>
              <w:spacing w:line="240" w:lineRule="exact"/>
              <w:jc w:val="both"/>
              <w:rPr>
                <w:rFonts w:ascii="仿宋" w:eastAsia="仿宋" w:hAnsi="仿宋" w:cs="仿宋" w:hint="default"/>
                <w:sz w:val="18"/>
                <w:szCs w:val="18"/>
              </w:rPr>
            </w:pPr>
          </w:p>
        </w:tc>
        <w:tc>
          <w:tcPr>
            <w:tcW w:w="422" w:type="pct"/>
            <w:vMerge w:val="restart"/>
            <w:vAlign w:val="center"/>
          </w:tcPr>
          <w:p w:rsidR="00A863DF" w:rsidRDefault="00DB5E3A">
            <w:pPr>
              <w:pStyle w:val="a8"/>
              <w:spacing w:line="240" w:lineRule="exact"/>
              <w:jc w:val="both"/>
              <w:rPr>
                <w:rFonts w:ascii="仿宋" w:eastAsia="仿宋" w:hAnsi="仿宋" w:cs="仿宋" w:hint="default"/>
                <w:sz w:val="18"/>
                <w:szCs w:val="18"/>
              </w:rPr>
            </w:pPr>
            <w:r>
              <w:rPr>
                <w:rFonts w:ascii="仿宋" w:eastAsia="仿宋" w:hAnsi="仿宋" w:cs="仿宋"/>
                <w:sz w:val="18"/>
                <w:szCs w:val="18"/>
              </w:rPr>
              <w:t>资金分配合理性</w:t>
            </w:r>
          </w:p>
        </w:tc>
        <w:tc>
          <w:tcPr>
            <w:tcW w:w="1123" w:type="pct"/>
            <w:vMerge w:val="restart"/>
            <w:vAlign w:val="center"/>
          </w:tcPr>
          <w:p w:rsidR="00A863DF" w:rsidRDefault="00DB5E3A">
            <w:pPr>
              <w:pStyle w:val="a8"/>
              <w:spacing w:line="240" w:lineRule="exact"/>
              <w:jc w:val="both"/>
              <w:rPr>
                <w:rFonts w:ascii="仿宋" w:eastAsia="仿宋" w:hAnsi="仿宋" w:cs="仿宋" w:hint="default"/>
                <w:sz w:val="18"/>
                <w:szCs w:val="18"/>
              </w:rPr>
            </w:pPr>
            <w:r>
              <w:rPr>
                <w:rFonts w:ascii="仿宋" w:eastAsia="仿宋" w:hAnsi="仿宋" w:cs="仿宋"/>
                <w:sz w:val="18"/>
                <w:szCs w:val="18"/>
              </w:rPr>
              <w:t>项目预算资金分配是否有测算依据，与补助单位或地方实际是否相适应，用以反映和考核项目预算资金分配的科学性、合理性情况。</w:t>
            </w:r>
          </w:p>
        </w:tc>
        <w:tc>
          <w:tcPr>
            <w:tcW w:w="2160" w:type="pct"/>
            <w:vAlign w:val="center"/>
          </w:tcPr>
          <w:p w:rsidR="00A863DF" w:rsidRDefault="00DB5E3A">
            <w:pPr>
              <w:pStyle w:val="a8"/>
              <w:spacing w:line="240" w:lineRule="exact"/>
              <w:jc w:val="both"/>
              <w:rPr>
                <w:rFonts w:ascii="仿宋" w:eastAsia="仿宋" w:hAnsi="仿宋" w:cs="仿宋" w:hint="default"/>
                <w:sz w:val="18"/>
                <w:szCs w:val="18"/>
              </w:rPr>
            </w:pPr>
            <w:r>
              <w:rPr>
                <w:rFonts w:ascii="仿宋" w:eastAsia="仿宋" w:hAnsi="仿宋" w:cs="仿宋"/>
                <w:sz w:val="18"/>
                <w:szCs w:val="18"/>
              </w:rPr>
              <w:t>评价要点：</w:t>
            </w:r>
          </w:p>
        </w:tc>
        <w:tc>
          <w:tcPr>
            <w:tcW w:w="317" w:type="pct"/>
            <w:vMerge w:val="restart"/>
            <w:noWrap/>
            <w:vAlign w:val="center"/>
          </w:tcPr>
          <w:p w:rsidR="00A863DF" w:rsidRDefault="00DB5E3A">
            <w:pPr>
              <w:pStyle w:val="a8"/>
              <w:spacing w:line="240" w:lineRule="exact"/>
              <w:jc w:val="both"/>
              <w:rPr>
                <w:rFonts w:ascii="仿宋" w:eastAsia="仿宋" w:hAnsi="仿宋" w:cs="仿宋" w:hint="default"/>
                <w:sz w:val="18"/>
                <w:szCs w:val="18"/>
              </w:rPr>
            </w:pPr>
            <w:r>
              <w:rPr>
                <w:rFonts w:ascii="仿宋" w:eastAsia="仿宋" w:hAnsi="仿宋" w:cs="仿宋"/>
                <w:sz w:val="18"/>
                <w:szCs w:val="18"/>
              </w:rPr>
              <w:t>4</w:t>
            </w:r>
          </w:p>
        </w:tc>
        <w:tc>
          <w:tcPr>
            <w:tcW w:w="323" w:type="pct"/>
            <w:vMerge w:val="restart"/>
            <w:noWrap/>
            <w:vAlign w:val="center"/>
          </w:tcPr>
          <w:p w:rsidR="00A863DF" w:rsidRDefault="00DB5E3A">
            <w:pPr>
              <w:pStyle w:val="a8"/>
              <w:spacing w:line="240" w:lineRule="exact"/>
              <w:jc w:val="both"/>
              <w:rPr>
                <w:rFonts w:ascii="仿宋" w:eastAsia="仿宋" w:hAnsi="仿宋" w:cs="仿宋" w:hint="default"/>
                <w:sz w:val="18"/>
                <w:szCs w:val="18"/>
              </w:rPr>
            </w:pPr>
            <w:r>
              <w:rPr>
                <w:rFonts w:ascii="仿宋" w:eastAsia="仿宋" w:hAnsi="仿宋" w:cs="仿宋"/>
                <w:sz w:val="18"/>
                <w:szCs w:val="18"/>
              </w:rPr>
              <w:t>4</w:t>
            </w:r>
          </w:p>
        </w:tc>
      </w:tr>
      <w:tr w:rsidR="00A863DF">
        <w:trPr>
          <w:trHeight w:val="90"/>
          <w:jc w:val="center"/>
        </w:trPr>
        <w:tc>
          <w:tcPr>
            <w:tcW w:w="306" w:type="pct"/>
            <w:vMerge/>
            <w:vAlign w:val="center"/>
          </w:tcPr>
          <w:p w:rsidR="00A863DF" w:rsidRDefault="00A863DF">
            <w:pPr>
              <w:pStyle w:val="a8"/>
              <w:spacing w:line="240" w:lineRule="exact"/>
              <w:jc w:val="both"/>
              <w:rPr>
                <w:rFonts w:ascii="仿宋" w:eastAsia="仿宋" w:hAnsi="仿宋" w:cs="仿宋" w:hint="default"/>
                <w:sz w:val="18"/>
                <w:szCs w:val="18"/>
              </w:rPr>
            </w:pPr>
          </w:p>
        </w:tc>
        <w:tc>
          <w:tcPr>
            <w:tcW w:w="346" w:type="pct"/>
            <w:vMerge/>
            <w:vAlign w:val="center"/>
          </w:tcPr>
          <w:p w:rsidR="00A863DF" w:rsidRDefault="00A863DF">
            <w:pPr>
              <w:pStyle w:val="a8"/>
              <w:spacing w:line="240" w:lineRule="exact"/>
              <w:jc w:val="both"/>
              <w:rPr>
                <w:rFonts w:ascii="仿宋" w:eastAsia="仿宋" w:hAnsi="仿宋" w:cs="仿宋" w:hint="default"/>
                <w:sz w:val="18"/>
                <w:szCs w:val="18"/>
              </w:rPr>
            </w:pPr>
          </w:p>
        </w:tc>
        <w:tc>
          <w:tcPr>
            <w:tcW w:w="422" w:type="pct"/>
            <w:vMerge/>
            <w:vAlign w:val="center"/>
          </w:tcPr>
          <w:p w:rsidR="00A863DF" w:rsidRDefault="00A863DF">
            <w:pPr>
              <w:pStyle w:val="a8"/>
              <w:spacing w:line="240" w:lineRule="exact"/>
              <w:jc w:val="both"/>
              <w:rPr>
                <w:rFonts w:ascii="仿宋" w:eastAsia="仿宋" w:hAnsi="仿宋" w:cs="仿宋" w:hint="default"/>
                <w:sz w:val="18"/>
                <w:szCs w:val="18"/>
              </w:rPr>
            </w:pPr>
          </w:p>
        </w:tc>
        <w:tc>
          <w:tcPr>
            <w:tcW w:w="1123" w:type="pct"/>
            <w:vMerge/>
            <w:vAlign w:val="center"/>
          </w:tcPr>
          <w:p w:rsidR="00A863DF" w:rsidRDefault="00A863DF">
            <w:pPr>
              <w:pStyle w:val="a8"/>
              <w:spacing w:line="240" w:lineRule="exact"/>
              <w:jc w:val="both"/>
              <w:rPr>
                <w:rFonts w:ascii="仿宋" w:eastAsia="仿宋" w:hAnsi="仿宋" w:cs="仿宋" w:hint="default"/>
                <w:sz w:val="18"/>
                <w:szCs w:val="18"/>
              </w:rPr>
            </w:pPr>
          </w:p>
        </w:tc>
        <w:tc>
          <w:tcPr>
            <w:tcW w:w="2160" w:type="pct"/>
            <w:vAlign w:val="center"/>
          </w:tcPr>
          <w:p w:rsidR="00A863DF" w:rsidRDefault="00DB5E3A">
            <w:pPr>
              <w:pStyle w:val="a8"/>
              <w:spacing w:line="240" w:lineRule="exact"/>
              <w:jc w:val="both"/>
              <w:rPr>
                <w:rFonts w:ascii="仿宋" w:eastAsia="仿宋" w:hAnsi="仿宋" w:cs="仿宋" w:hint="default"/>
                <w:sz w:val="18"/>
                <w:szCs w:val="18"/>
              </w:rPr>
            </w:pPr>
            <w:r>
              <w:rPr>
                <w:rFonts w:ascii="仿宋" w:eastAsia="仿宋" w:hAnsi="仿宋" w:cs="仿宋"/>
                <w:sz w:val="18"/>
                <w:szCs w:val="18"/>
              </w:rPr>
              <w:t>①预算资金分配依据是否充分；</w:t>
            </w:r>
          </w:p>
        </w:tc>
        <w:tc>
          <w:tcPr>
            <w:tcW w:w="317" w:type="pct"/>
            <w:vMerge/>
            <w:noWrap/>
            <w:vAlign w:val="center"/>
          </w:tcPr>
          <w:p w:rsidR="00A863DF" w:rsidRDefault="00A863DF">
            <w:pPr>
              <w:pStyle w:val="a8"/>
              <w:spacing w:line="240" w:lineRule="exact"/>
              <w:jc w:val="both"/>
              <w:rPr>
                <w:rFonts w:ascii="仿宋" w:eastAsia="仿宋" w:hAnsi="仿宋" w:cs="仿宋" w:hint="default"/>
                <w:sz w:val="18"/>
                <w:szCs w:val="18"/>
              </w:rPr>
            </w:pPr>
          </w:p>
        </w:tc>
        <w:tc>
          <w:tcPr>
            <w:tcW w:w="323" w:type="pct"/>
            <w:vMerge/>
            <w:noWrap/>
            <w:vAlign w:val="center"/>
          </w:tcPr>
          <w:p w:rsidR="00A863DF" w:rsidRDefault="00A863DF">
            <w:pPr>
              <w:pStyle w:val="a8"/>
              <w:spacing w:line="240" w:lineRule="exact"/>
              <w:jc w:val="both"/>
              <w:rPr>
                <w:rFonts w:ascii="仿宋" w:eastAsia="仿宋" w:hAnsi="仿宋" w:cs="仿宋" w:hint="default"/>
                <w:sz w:val="18"/>
                <w:szCs w:val="18"/>
              </w:rPr>
            </w:pPr>
          </w:p>
        </w:tc>
      </w:tr>
      <w:tr w:rsidR="00A863DF">
        <w:trPr>
          <w:trHeight w:val="1088"/>
          <w:jc w:val="center"/>
        </w:trPr>
        <w:tc>
          <w:tcPr>
            <w:tcW w:w="306" w:type="pct"/>
            <w:vMerge/>
            <w:vAlign w:val="center"/>
          </w:tcPr>
          <w:p w:rsidR="00A863DF" w:rsidRDefault="00A863DF">
            <w:pPr>
              <w:pStyle w:val="a8"/>
              <w:spacing w:line="240" w:lineRule="exact"/>
              <w:jc w:val="both"/>
              <w:rPr>
                <w:rFonts w:ascii="仿宋" w:eastAsia="仿宋" w:hAnsi="仿宋" w:cs="仿宋" w:hint="default"/>
                <w:sz w:val="18"/>
                <w:szCs w:val="18"/>
              </w:rPr>
            </w:pPr>
          </w:p>
        </w:tc>
        <w:tc>
          <w:tcPr>
            <w:tcW w:w="346" w:type="pct"/>
            <w:vMerge/>
            <w:vAlign w:val="center"/>
          </w:tcPr>
          <w:p w:rsidR="00A863DF" w:rsidRDefault="00A863DF">
            <w:pPr>
              <w:pStyle w:val="a8"/>
              <w:spacing w:line="240" w:lineRule="exact"/>
              <w:jc w:val="both"/>
              <w:rPr>
                <w:rFonts w:ascii="仿宋" w:eastAsia="仿宋" w:hAnsi="仿宋" w:cs="仿宋" w:hint="default"/>
                <w:sz w:val="18"/>
                <w:szCs w:val="18"/>
              </w:rPr>
            </w:pPr>
          </w:p>
        </w:tc>
        <w:tc>
          <w:tcPr>
            <w:tcW w:w="422" w:type="pct"/>
            <w:vMerge/>
            <w:vAlign w:val="center"/>
          </w:tcPr>
          <w:p w:rsidR="00A863DF" w:rsidRDefault="00A863DF">
            <w:pPr>
              <w:pStyle w:val="a8"/>
              <w:spacing w:line="240" w:lineRule="exact"/>
              <w:jc w:val="both"/>
              <w:rPr>
                <w:rFonts w:ascii="仿宋" w:eastAsia="仿宋" w:hAnsi="仿宋" w:cs="仿宋" w:hint="default"/>
                <w:sz w:val="18"/>
                <w:szCs w:val="18"/>
              </w:rPr>
            </w:pPr>
          </w:p>
        </w:tc>
        <w:tc>
          <w:tcPr>
            <w:tcW w:w="1123" w:type="pct"/>
            <w:vMerge/>
            <w:vAlign w:val="center"/>
          </w:tcPr>
          <w:p w:rsidR="00A863DF" w:rsidRDefault="00A863DF">
            <w:pPr>
              <w:pStyle w:val="a8"/>
              <w:spacing w:line="240" w:lineRule="exact"/>
              <w:jc w:val="both"/>
              <w:rPr>
                <w:rFonts w:ascii="仿宋" w:eastAsia="仿宋" w:hAnsi="仿宋" w:cs="仿宋" w:hint="default"/>
                <w:sz w:val="18"/>
                <w:szCs w:val="18"/>
              </w:rPr>
            </w:pPr>
          </w:p>
        </w:tc>
        <w:tc>
          <w:tcPr>
            <w:tcW w:w="2160" w:type="pct"/>
          </w:tcPr>
          <w:p w:rsidR="00A863DF" w:rsidRDefault="00DB5E3A">
            <w:pPr>
              <w:pStyle w:val="a8"/>
              <w:spacing w:line="240" w:lineRule="exact"/>
              <w:jc w:val="both"/>
              <w:rPr>
                <w:rFonts w:ascii="仿宋" w:eastAsia="仿宋" w:hAnsi="仿宋" w:cs="仿宋" w:hint="default"/>
                <w:sz w:val="18"/>
                <w:szCs w:val="18"/>
              </w:rPr>
            </w:pPr>
            <w:r>
              <w:rPr>
                <w:rFonts w:ascii="仿宋" w:eastAsia="仿宋" w:hAnsi="仿宋" w:cs="仿宋"/>
                <w:sz w:val="18"/>
                <w:szCs w:val="18"/>
              </w:rPr>
              <w:t>②资金分配额度是否合理，与项目单位或地方实际是否相适应。</w:t>
            </w:r>
          </w:p>
        </w:tc>
        <w:tc>
          <w:tcPr>
            <w:tcW w:w="317" w:type="pct"/>
            <w:vMerge/>
            <w:noWrap/>
            <w:vAlign w:val="center"/>
          </w:tcPr>
          <w:p w:rsidR="00A863DF" w:rsidRDefault="00A863DF">
            <w:pPr>
              <w:pStyle w:val="a8"/>
              <w:spacing w:line="240" w:lineRule="exact"/>
              <w:jc w:val="both"/>
              <w:rPr>
                <w:rFonts w:ascii="仿宋" w:eastAsia="仿宋" w:hAnsi="仿宋" w:cs="仿宋" w:hint="default"/>
                <w:sz w:val="18"/>
                <w:szCs w:val="18"/>
              </w:rPr>
            </w:pPr>
          </w:p>
        </w:tc>
        <w:tc>
          <w:tcPr>
            <w:tcW w:w="323" w:type="pct"/>
            <w:vMerge/>
            <w:noWrap/>
            <w:vAlign w:val="center"/>
          </w:tcPr>
          <w:p w:rsidR="00A863DF" w:rsidRDefault="00A863DF">
            <w:pPr>
              <w:pStyle w:val="a8"/>
              <w:spacing w:line="240" w:lineRule="exact"/>
              <w:jc w:val="both"/>
              <w:rPr>
                <w:rFonts w:ascii="仿宋" w:eastAsia="仿宋" w:hAnsi="仿宋" w:cs="仿宋" w:hint="default"/>
                <w:sz w:val="18"/>
                <w:szCs w:val="18"/>
              </w:rPr>
            </w:pPr>
          </w:p>
        </w:tc>
      </w:tr>
      <w:tr w:rsidR="00A863DF">
        <w:trPr>
          <w:trHeight w:val="108"/>
          <w:jc w:val="center"/>
        </w:trPr>
        <w:tc>
          <w:tcPr>
            <w:tcW w:w="306" w:type="pct"/>
            <w:vMerge w:val="restart"/>
            <w:vAlign w:val="center"/>
          </w:tcPr>
          <w:p w:rsidR="00A863DF" w:rsidRDefault="00DB5E3A">
            <w:pPr>
              <w:pStyle w:val="a8"/>
              <w:spacing w:line="240" w:lineRule="exact"/>
              <w:jc w:val="both"/>
              <w:rPr>
                <w:rFonts w:ascii="仿宋" w:eastAsia="仿宋" w:hAnsi="仿宋" w:cs="仿宋" w:hint="default"/>
                <w:sz w:val="18"/>
                <w:szCs w:val="18"/>
              </w:rPr>
            </w:pPr>
            <w:r>
              <w:rPr>
                <w:rFonts w:ascii="仿宋" w:eastAsia="仿宋" w:hAnsi="仿宋" w:cs="仿宋"/>
                <w:sz w:val="18"/>
                <w:szCs w:val="18"/>
              </w:rPr>
              <w:t>过程</w:t>
            </w:r>
          </w:p>
        </w:tc>
        <w:tc>
          <w:tcPr>
            <w:tcW w:w="346" w:type="pct"/>
            <w:vMerge w:val="restart"/>
            <w:vAlign w:val="center"/>
          </w:tcPr>
          <w:p w:rsidR="00A863DF" w:rsidRDefault="00DB5E3A">
            <w:pPr>
              <w:pStyle w:val="a8"/>
              <w:spacing w:line="240" w:lineRule="exact"/>
              <w:jc w:val="both"/>
              <w:rPr>
                <w:rFonts w:ascii="仿宋" w:eastAsia="仿宋" w:hAnsi="仿宋" w:cs="仿宋" w:hint="default"/>
                <w:sz w:val="18"/>
                <w:szCs w:val="18"/>
              </w:rPr>
            </w:pPr>
            <w:r>
              <w:rPr>
                <w:rFonts w:ascii="仿宋" w:eastAsia="仿宋" w:hAnsi="仿宋" w:cs="仿宋"/>
                <w:sz w:val="18"/>
                <w:szCs w:val="18"/>
              </w:rPr>
              <w:t>资金管理</w:t>
            </w:r>
          </w:p>
        </w:tc>
        <w:tc>
          <w:tcPr>
            <w:tcW w:w="422" w:type="pct"/>
            <w:vMerge w:val="restart"/>
            <w:vAlign w:val="center"/>
          </w:tcPr>
          <w:p w:rsidR="00A863DF" w:rsidRDefault="00DB5E3A">
            <w:pPr>
              <w:pStyle w:val="a8"/>
              <w:spacing w:line="240" w:lineRule="exact"/>
              <w:jc w:val="both"/>
              <w:rPr>
                <w:rFonts w:ascii="仿宋" w:eastAsia="仿宋" w:hAnsi="仿宋" w:cs="仿宋" w:hint="default"/>
                <w:sz w:val="18"/>
                <w:szCs w:val="18"/>
              </w:rPr>
            </w:pPr>
            <w:r>
              <w:rPr>
                <w:rFonts w:ascii="仿宋" w:eastAsia="仿宋" w:hAnsi="仿宋" w:cs="仿宋"/>
                <w:sz w:val="18"/>
                <w:szCs w:val="18"/>
              </w:rPr>
              <w:t>资金到位率</w:t>
            </w:r>
          </w:p>
        </w:tc>
        <w:tc>
          <w:tcPr>
            <w:tcW w:w="1123" w:type="pct"/>
            <w:vMerge w:val="restart"/>
            <w:vAlign w:val="center"/>
          </w:tcPr>
          <w:p w:rsidR="00A863DF" w:rsidRDefault="00DB5E3A">
            <w:pPr>
              <w:pStyle w:val="a8"/>
              <w:spacing w:line="240" w:lineRule="exact"/>
              <w:jc w:val="both"/>
              <w:rPr>
                <w:rFonts w:ascii="仿宋" w:eastAsia="仿宋" w:hAnsi="仿宋" w:cs="仿宋" w:hint="default"/>
                <w:sz w:val="18"/>
                <w:szCs w:val="18"/>
              </w:rPr>
            </w:pPr>
            <w:r>
              <w:rPr>
                <w:rFonts w:ascii="仿宋" w:eastAsia="仿宋" w:hAnsi="仿宋" w:cs="仿宋"/>
                <w:sz w:val="18"/>
                <w:szCs w:val="18"/>
              </w:rPr>
              <w:t>实际到位资金与预算资金的比率，用以反映和考核资金落实情况对项目实施的总体保障程度。</w:t>
            </w:r>
          </w:p>
        </w:tc>
        <w:tc>
          <w:tcPr>
            <w:tcW w:w="2160" w:type="pct"/>
            <w:vAlign w:val="center"/>
          </w:tcPr>
          <w:p w:rsidR="00A863DF" w:rsidRDefault="00DB5E3A">
            <w:pPr>
              <w:pStyle w:val="a8"/>
              <w:spacing w:line="240" w:lineRule="exact"/>
              <w:jc w:val="both"/>
              <w:rPr>
                <w:rFonts w:ascii="仿宋" w:eastAsia="仿宋" w:hAnsi="仿宋" w:cs="仿宋" w:hint="default"/>
                <w:sz w:val="18"/>
                <w:szCs w:val="18"/>
              </w:rPr>
            </w:pPr>
            <w:r>
              <w:rPr>
                <w:rFonts w:ascii="仿宋" w:eastAsia="仿宋" w:hAnsi="仿宋" w:cs="仿宋"/>
                <w:sz w:val="18"/>
                <w:szCs w:val="18"/>
              </w:rPr>
              <w:t>资金到位率=（实际到位资金/预算资金）×100%。</w:t>
            </w:r>
          </w:p>
        </w:tc>
        <w:tc>
          <w:tcPr>
            <w:tcW w:w="317" w:type="pct"/>
            <w:vMerge w:val="restart"/>
            <w:noWrap/>
            <w:vAlign w:val="center"/>
          </w:tcPr>
          <w:p w:rsidR="00A863DF" w:rsidRDefault="00DB5E3A">
            <w:pPr>
              <w:pStyle w:val="a8"/>
              <w:spacing w:line="240" w:lineRule="exact"/>
              <w:jc w:val="both"/>
              <w:rPr>
                <w:rFonts w:ascii="仿宋" w:eastAsia="仿宋" w:hAnsi="仿宋" w:cs="仿宋" w:hint="default"/>
                <w:sz w:val="18"/>
                <w:szCs w:val="18"/>
              </w:rPr>
            </w:pPr>
            <w:r>
              <w:rPr>
                <w:rFonts w:ascii="仿宋" w:eastAsia="仿宋" w:hAnsi="仿宋" w:cs="仿宋"/>
                <w:sz w:val="18"/>
                <w:szCs w:val="18"/>
              </w:rPr>
              <w:t>4</w:t>
            </w:r>
          </w:p>
        </w:tc>
        <w:tc>
          <w:tcPr>
            <w:tcW w:w="323" w:type="pct"/>
            <w:vMerge w:val="restart"/>
            <w:noWrap/>
            <w:vAlign w:val="center"/>
          </w:tcPr>
          <w:p w:rsidR="00A863DF" w:rsidRDefault="00DB5E3A">
            <w:pPr>
              <w:pStyle w:val="a8"/>
              <w:spacing w:line="240" w:lineRule="exact"/>
              <w:jc w:val="both"/>
              <w:rPr>
                <w:rFonts w:ascii="仿宋" w:eastAsia="仿宋" w:hAnsi="仿宋" w:cs="仿宋" w:hint="default"/>
                <w:sz w:val="18"/>
                <w:szCs w:val="18"/>
              </w:rPr>
            </w:pPr>
            <w:r>
              <w:rPr>
                <w:rFonts w:ascii="仿宋" w:eastAsia="仿宋" w:hAnsi="仿宋" w:cs="仿宋"/>
                <w:sz w:val="18"/>
                <w:szCs w:val="18"/>
              </w:rPr>
              <w:t>4</w:t>
            </w:r>
          </w:p>
        </w:tc>
      </w:tr>
      <w:tr w:rsidR="00A863DF">
        <w:trPr>
          <w:trHeight w:val="460"/>
          <w:jc w:val="center"/>
        </w:trPr>
        <w:tc>
          <w:tcPr>
            <w:tcW w:w="306" w:type="pct"/>
            <w:vMerge/>
            <w:vAlign w:val="center"/>
          </w:tcPr>
          <w:p w:rsidR="00A863DF" w:rsidRDefault="00A863DF">
            <w:pPr>
              <w:pStyle w:val="a8"/>
              <w:spacing w:line="240" w:lineRule="exact"/>
              <w:jc w:val="both"/>
              <w:rPr>
                <w:rFonts w:ascii="仿宋" w:eastAsia="仿宋" w:hAnsi="仿宋" w:cs="仿宋" w:hint="default"/>
                <w:sz w:val="18"/>
                <w:szCs w:val="18"/>
              </w:rPr>
            </w:pPr>
          </w:p>
        </w:tc>
        <w:tc>
          <w:tcPr>
            <w:tcW w:w="346" w:type="pct"/>
            <w:vMerge/>
            <w:vAlign w:val="center"/>
          </w:tcPr>
          <w:p w:rsidR="00A863DF" w:rsidRDefault="00A863DF">
            <w:pPr>
              <w:pStyle w:val="a8"/>
              <w:spacing w:line="240" w:lineRule="exact"/>
              <w:jc w:val="both"/>
              <w:rPr>
                <w:rFonts w:ascii="仿宋" w:eastAsia="仿宋" w:hAnsi="仿宋" w:cs="仿宋" w:hint="default"/>
                <w:sz w:val="18"/>
                <w:szCs w:val="18"/>
              </w:rPr>
            </w:pPr>
          </w:p>
        </w:tc>
        <w:tc>
          <w:tcPr>
            <w:tcW w:w="422" w:type="pct"/>
            <w:vMerge/>
            <w:vAlign w:val="center"/>
          </w:tcPr>
          <w:p w:rsidR="00A863DF" w:rsidRDefault="00A863DF">
            <w:pPr>
              <w:pStyle w:val="a8"/>
              <w:spacing w:line="240" w:lineRule="exact"/>
              <w:jc w:val="both"/>
              <w:rPr>
                <w:rFonts w:ascii="仿宋" w:eastAsia="仿宋" w:hAnsi="仿宋" w:cs="仿宋" w:hint="default"/>
                <w:sz w:val="18"/>
                <w:szCs w:val="18"/>
              </w:rPr>
            </w:pPr>
          </w:p>
        </w:tc>
        <w:tc>
          <w:tcPr>
            <w:tcW w:w="1123" w:type="pct"/>
            <w:vMerge/>
            <w:vAlign w:val="center"/>
          </w:tcPr>
          <w:p w:rsidR="00A863DF" w:rsidRDefault="00A863DF">
            <w:pPr>
              <w:pStyle w:val="a8"/>
              <w:spacing w:line="240" w:lineRule="exact"/>
              <w:jc w:val="both"/>
              <w:rPr>
                <w:rFonts w:ascii="仿宋" w:eastAsia="仿宋" w:hAnsi="仿宋" w:cs="仿宋" w:hint="default"/>
                <w:sz w:val="18"/>
                <w:szCs w:val="18"/>
              </w:rPr>
            </w:pPr>
          </w:p>
        </w:tc>
        <w:tc>
          <w:tcPr>
            <w:tcW w:w="2160" w:type="pct"/>
            <w:vAlign w:val="center"/>
          </w:tcPr>
          <w:p w:rsidR="00A863DF" w:rsidRDefault="00DB5E3A">
            <w:pPr>
              <w:pStyle w:val="a8"/>
              <w:spacing w:line="240" w:lineRule="exact"/>
              <w:jc w:val="both"/>
              <w:rPr>
                <w:rFonts w:ascii="仿宋" w:eastAsia="仿宋" w:hAnsi="仿宋" w:cs="仿宋" w:hint="default"/>
                <w:sz w:val="18"/>
                <w:szCs w:val="18"/>
              </w:rPr>
            </w:pPr>
            <w:r>
              <w:rPr>
                <w:rFonts w:ascii="仿宋" w:eastAsia="仿宋" w:hAnsi="仿宋" w:cs="仿宋"/>
                <w:sz w:val="18"/>
                <w:szCs w:val="18"/>
              </w:rPr>
              <w:t>实际到位资金：一定时期（本年度或项目期）内落实到具体项目的资金。</w:t>
            </w:r>
          </w:p>
        </w:tc>
        <w:tc>
          <w:tcPr>
            <w:tcW w:w="317" w:type="pct"/>
            <w:vMerge/>
            <w:noWrap/>
            <w:vAlign w:val="center"/>
          </w:tcPr>
          <w:p w:rsidR="00A863DF" w:rsidRDefault="00A863DF">
            <w:pPr>
              <w:pStyle w:val="a8"/>
              <w:spacing w:line="240" w:lineRule="exact"/>
              <w:jc w:val="both"/>
              <w:rPr>
                <w:rFonts w:ascii="仿宋" w:eastAsia="仿宋" w:hAnsi="仿宋" w:cs="仿宋" w:hint="default"/>
                <w:sz w:val="18"/>
                <w:szCs w:val="18"/>
              </w:rPr>
            </w:pPr>
          </w:p>
        </w:tc>
        <w:tc>
          <w:tcPr>
            <w:tcW w:w="323" w:type="pct"/>
            <w:vMerge/>
            <w:noWrap/>
            <w:vAlign w:val="center"/>
          </w:tcPr>
          <w:p w:rsidR="00A863DF" w:rsidRDefault="00A863DF">
            <w:pPr>
              <w:pStyle w:val="a8"/>
              <w:spacing w:line="240" w:lineRule="exact"/>
              <w:jc w:val="both"/>
              <w:rPr>
                <w:rFonts w:ascii="仿宋" w:eastAsia="仿宋" w:hAnsi="仿宋" w:cs="仿宋" w:hint="default"/>
                <w:sz w:val="18"/>
                <w:szCs w:val="18"/>
              </w:rPr>
            </w:pPr>
          </w:p>
        </w:tc>
      </w:tr>
      <w:tr w:rsidR="00A863DF">
        <w:trPr>
          <w:trHeight w:val="582"/>
          <w:jc w:val="center"/>
        </w:trPr>
        <w:tc>
          <w:tcPr>
            <w:tcW w:w="306" w:type="pct"/>
            <w:vMerge/>
            <w:vAlign w:val="center"/>
          </w:tcPr>
          <w:p w:rsidR="00A863DF" w:rsidRDefault="00A863DF">
            <w:pPr>
              <w:pStyle w:val="a8"/>
              <w:spacing w:line="240" w:lineRule="exact"/>
              <w:jc w:val="both"/>
              <w:rPr>
                <w:rFonts w:ascii="仿宋" w:eastAsia="仿宋" w:hAnsi="仿宋" w:cs="仿宋" w:hint="default"/>
                <w:sz w:val="18"/>
                <w:szCs w:val="18"/>
              </w:rPr>
            </w:pPr>
          </w:p>
        </w:tc>
        <w:tc>
          <w:tcPr>
            <w:tcW w:w="346" w:type="pct"/>
            <w:vMerge/>
            <w:vAlign w:val="center"/>
          </w:tcPr>
          <w:p w:rsidR="00A863DF" w:rsidRDefault="00A863DF">
            <w:pPr>
              <w:pStyle w:val="a8"/>
              <w:spacing w:line="240" w:lineRule="exact"/>
              <w:jc w:val="both"/>
              <w:rPr>
                <w:rFonts w:ascii="仿宋" w:eastAsia="仿宋" w:hAnsi="仿宋" w:cs="仿宋" w:hint="default"/>
                <w:sz w:val="18"/>
                <w:szCs w:val="18"/>
              </w:rPr>
            </w:pPr>
          </w:p>
        </w:tc>
        <w:tc>
          <w:tcPr>
            <w:tcW w:w="422" w:type="pct"/>
            <w:vMerge/>
            <w:vAlign w:val="center"/>
          </w:tcPr>
          <w:p w:rsidR="00A863DF" w:rsidRDefault="00A863DF">
            <w:pPr>
              <w:pStyle w:val="a8"/>
              <w:spacing w:line="240" w:lineRule="exact"/>
              <w:jc w:val="both"/>
              <w:rPr>
                <w:rFonts w:ascii="仿宋" w:eastAsia="仿宋" w:hAnsi="仿宋" w:cs="仿宋" w:hint="default"/>
                <w:sz w:val="18"/>
                <w:szCs w:val="18"/>
              </w:rPr>
            </w:pPr>
          </w:p>
        </w:tc>
        <w:tc>
          <w:tcPr>
            <w:tcW w:w="1123" w:type="pct"/>
            <w:vMerge/>
            <w:vAlign w:val="center"/>
          </w:tcPr>
          <w:p w:rsidR="00A863DF" w:rsidRDefault="00A863DF">
            <w:pPr>
              <w:pStyle w:val="a8"/>
              <w:spacing w:line="240" w:lineRule="exact"/>
              <w:jc w:val="both"/>
              <w:rPr>
                <w:rFonts w:ascii="仿宋" w:eastAsia="仿宋" w:hAnsi="仿宋" w:cs="仿宋" w:hint="default"/>
                <w:sz w:val="18"/>
                <w:szCs w:val="18"/>
              </w:rPr>
            </w:pPr>
          </w:p>
        </w:tc>
        <w:tc>
          <w:tcPr>
            <w:tcW w:w="2160" w:type="pct"/>
            <w:vAlign w:val="center"/>
          </w:tcPr>
          <w:p w:rsidR="00A863DF" w:rsidRDefault="00DB5E3A">
            <w:pPr>
              <w:pStyle w:val="a8"/>
              <w:spacing w:line="240" w:lineRule="exact"/>
              <w:jc w:val="both"/>
              <w:rPr>
                <w:rFonts w:ascii="仿宋" w:eastAsia="仿宋" w:hAnsi="仿宋" w:cs="仿宋" w:hint="default"/>
                <w:sz w:val="18"/>
                <w:szCs w:val="18"/>
              </w:rPr>
            </w:pPr>
            <w:r>
              <w:rPr>
                <w:rFonts w:ascii="仿宋" w:eastAsia="仿宋" w:hAnsi="仿宋" w:cs="仿宋"/>
                <w:sz w:val="18"/>
                <w:szCs w:val="18"/>
              </w:rPr>
              <w:t>预算资金：一定时期（本年度或项目期）</w:t>
            </w:r>
            <w:proofErr w:type="gramStart"/>
            <w:r>
              <w:rPr>
                <w:rFonts w:ascii="仿宋" w:eastAsia="仿宋" w:hAnsi="仿宋" w:cs="仿宋"/>
                <w:sz w:val="18"/>
                <w:szCs w:val="18"/>
              </w:rPr>
              <w:t>内预算</w:t>
            </w:r>
            <w:proofErr w:type="gramEnd"/>
            <w:r>
              <w:rPr>
                <w:rFonts w:ascii="仿宋" w:eastAsia="仿宋" w:hAnsi="仿宋" w:cs="仿宋"/>
                <w:sz w:val="18"/>
                <w:szCs w:val="18"/>
              </w:rPr>
              <w:t>安排到具体项目的资金。</w:t>
            </w:r>
          </w:p>
        </w:tc>
        <w:tc>
          <w:tcPr>
            <w:tcW w:w="317" w:type="pct"/>
            <w:vMerge/>
            <w:noWrap/>
            <w:vAlign w:val="center"/>
          </w:tcPr>
          <w:p w:rsidR="00A863DF" w:rsidRDefault="00A863DF">
            <w:pPr>
              <w:pStyle w:val="a8"/>
              <w:spacing w:line="240" w:lineRule="exact"/>
              <w:jc w:val="both"/>
              <w:rPr>
                <w:rFonts w:ascii="仿宋" w:eastAsia="仿宋" w:hAnsi="仿宋" w:cs="仿宋" w:hint="default"/>
                <w:sz w:val="18"/>
                <w:szCs w:val="18"/>
              </w:rPr>
            </w:pPr>
          </w:p>
        </w:tc>
        <w:tc>
          <w:tcPr>
            <w:tcW w:w="323" w:type="pct"/>
            <w:vMerge/>
            <w:noWrap/>
            <w:vAlign w:val="center"/>
          </w:tcPr>
          <w:p w:rsidR="00A863DF" w:rsidRDefault="00A863DF">
            <w:pPr>
              <w:pStyle w:val="a8"/>
              <w:spacing w:line="240" w:lineRule="exact"/>
              <w:jc w:val="both"/>
              <w:rPr>
                <w:rFonts w:ascii="仿宋" w:eastAsia="仿宋" w:hAnsi="仿宋" w:cs="仿宋" w:hint="default"/>
                <w:sz w:val="18"/>
                <w:szCs w:val="18"/>
              </w:rPr>
            </w:pPr>
          </w:p>
        </w:tc>
      </w:tr>
      <w:tr w:rsidR="00A863DF">
        <w:trPr>
          <w:trHeight w:val="460"/>
          <w:jc w:val="center"/>
        </w:trPr>
        <w:tc>
          <w:tcPr>
            <w:tcW w:w="306" w:type="pct"/>
            <w:vMerge/>
            <w:vAlign w:val="center"/>
          </w:tcPr>
          <w:p w:rsidR="00A863DF" w:rsidRDefault="00A863DF">
            <w:pPr>
              <w:pStyle w:val="a8"/>
              <w:spacing w:line="240" w:lineRule="exact"/>
              <w:jc w:val="both"/>
              <w:rPr>
                <w:rFonts w:ascii="仿宋" w:eastAsia="仿宋" w:hAnsi="仿宋" w:cs="仿宋" w:hint="default"/>
                <w:sz w:val="18"/>
                <w:szCs w:val="18"/>
              </w:rPr>
            </w:pPr>
          </w:p>
        </w:tc>
        <w:tc>
          <w:tcPr>
            <w:tcW w:w="346" w:type="pct"/>
            <w:vMerge/>
            <w:vAlign w:val="center"/>
          </w:tcPr>
          <w:p w:rsidR="00A863DF" w:rsidRDefault="00A863DF">
            <w:pPr>
              <w:pStyle w:val="a8"/>
              <w:spacing w:line="240" w:lineRule="exact"/>
              <w:jc w:val="both"/>
              <w:rPr>
                <w:rFonts w:ascii="仿宋" w:eastAsia="仿宋" w:hAnsi="仿宋" w:cs="仿宋" w:hint="default"/>
                <w:sz w:val="18"/>
                <w:szCs w:val="18"/>
              </w:rPr>
            </w:pPr>
          </w:p>
        </w:tc>
        <w:tc>
          <w:tcPr>
            <w:tcW w:w="422" w:type="pct"/>
            <w:vMerge w:val="restart"/>
            <w:vAlign w:val="center"/>
          </w:tcPr>
          <w:p w:rsidR="00A863DF" w:rsidRDefault="00DB5E3A">
            <w:pPr>
              <w:pStyle w:val="a8"/>
              <w:spacing w:line="240" w:lineRule="exact"/>
              <w:jc w:val="both"/>
              <w:rPr>
                <w:rFonts w:ascii="仿宋" w:eastAsia="仿宋" w:hAnsi="仿宋" w:cs="仿宋" w:hint="default"/>
                <w:sz w:val="18"/>
                <w:szCs w:val="18"/>
              </w:rPr>
            </w:pPr>
            <w:r>
              <w:rPr>
                <w:rFonts w:ascii="仿宋" w:eastAsia="仿宋" w:hAnsi="仿宋" w:cs="仿宋"/>
                <w:sz w:val="18"/>
                <w:szCs w:val="18"/>
              </w:rPr>
              <w:t>预算执行率</w:t>
            </w:r>
          </w:p>
        </w:tc>
        <w:tc>
          <w:tcPr>
            <w:tcW w:w="1123" w:type="pct"/>
            <w:vMerge w:val="restart"/>
            <w:vAlign w:val="center"/>
          </w:tcPr>
          <w:p w:rsidR="00A863DF" w:rsidRDefault="00DB5E3A">
            <w:pPr>
              <w:pStyle w:val="a8"/>
              <w:spacing w:line="240" w:lineRule="exact"/>
              <w:jc w:val="both"/>
              <w:rPr>
                <w:rFonts w:ascii="仿宋" w:eastAsia="仿宋" w:hAnsi="仿宋" w:cs="仿宋" w:hint="default"/>
                <w:sz w:val="18"/>
                <w:szCs w:val="18"/>
              </w:rPr>
            </w:pPr>
            <w:r>
              <w:rPr>
                <w:rFonts w:ascii="仿宋" w:eastAsia="仿宋" w:hAnsi="仿宋" w:cs="仿宋"/>
                <w:sz w:val="18"/>
                <w:szCs w:val="18"/>
              </w:rPr>
              <w:t>项目预算资金是否按照计划执行，用以反映或考核项目预算执行情况。</w:t>
            </w:r>
          </w:p>
        </w:tc>
        <w:tc>
          <w:tcPr>
            <w:tcW w:w="2160" w:type="pct"/>
            <w:vAlign w:val="center"/>
          </w:tcPr>
          <w:p w:rsidR="00A863DF" w:rsidRDefault="00DB5E3A">
            <w:pPr>
              <w:pStyle w:val="a8"/>
              <w:spacing w:line="240" w:lineRule="exact"/>
              <w:jc w:val="both"/>
              <w:rPr>
                <w:rFonts w:ascii="仿宋" w:eastAsia="仿宋" w:hAnsi="仿宋" w:cs="仿宋" w:hint="default"/>
                <w:sz w:val="18"/>
                <w:szCs w:val="18"/>
              </w:rPr>
            </w:pPr>
            <w:r>
              <w:rPr>
                <w:rFonts w:ascii="仿宋" w:eastAsia="仿宋" w:hAnsi="仿宋" w:cs="仿宋"/>
                <w:sz w:val="18"/>
                <w:szCs w:val="18"/>
              </w:rPr>
              <w:t>预算执行率=（实际支出资金/实际到位资金）×100%。</w:t>
            </w:r>
          </w:p>
        </w:tc>
        <w:tc>
          <w:tcPr>
            <w:tcW w:w="317" w:type="pct"/>
            <w:vMerge w:val="restart"/>
            <w:noWrap/>
            <w:vAlign w:val="center"/>
          </w:tcPr>
          <w:p w:rsidR="00A863DF" w:rsidRDefault="00DB5E3A">
            <w:pPr>
              <w:pStyle w:val="a8"/>
              <w:spacing w:line="240" w:lineRule="exact"/>
              <w:jc w:val="both"/>
              <w:rPr>
                <w:rFonts w:ascii="仿宋" w:eastAsia="仿宋" w:hAnsi="仿宋" w:cs="仿宋" w:hint="default"/>
                <w:sz w:val="18"/>
                <w:szCs w:val="18"/>
              </w:rPr>
            </w:pPr>
            <w:r>
              <w:rPr>
                <w:rFonts w:ascii="仿宋" w:eastAsia="仿宋" w:hAnsi="仿宋" w:cs="仿宋"/>
                <w:sz w:val="18"/>
                <w:szCs w:val="18"/>
              </w:rPr>
              <w:t>4</w:t>
            </w:r>
          </w:p>
        </w:tc>
        <w:tc>
          <w:tcPr>
            <w:tcW w:w="323" w:type="pct"/>
            <w:vMerge w:val="restart"/>
            <w:noWrap/>
            <w:vAlign w:val="center"/>
          </w:tcPr>
          <w:p w:rsidR="00A863DF" w:rsidRDefault="00DB5E3A">
            <w:pPr>
              <w:pStyle w:val="a8"/>
              <w:spacing w:line="240" w:lineRule="exact"/>
              <w:jc w:val="both"/>
              <w:rPr>
                <w:rFonts w:ascii="仿宋" w:eastAsia="仿宋" w:hAnsi="仿宋" w:cs="仿宋" w:hint="default"/>
                <w:sz w:val="18"/>
                <w:szCs w:val="18"/>
              </w:rPr>
            </w:pPr>
            <w:r>
              <w:rPr>
                <w:rFonts w:ascii="仿宋" w:eastAsia="仿宋" w:hAnsi="仿宋" w:cs="仿宋"/>
                <w:sz w:val="18"/>
                <w:szCs w:val="18"/>
              </w:rPr>
              <w:t>4</w:t>
            </w:r>
          </w:p>
        </w:tc>
      </w:tr>
      <w:tr w:rsidR="00A863DF">
        <w:trPr>
          <w:trHeight w:val="628"/>
          <w:jc w:val="center"/>
        </w:trPr>
        <w:tc>
          <w:tcPr>
            <w:tcW w:w="306" w:type="pct"/>
            <w:vMerge/>
            <w:vAlign w:val="center"/>
          </w:tcPr>
          <w:p w:rsidR="00A863DF" w:rsidRDefault="00A863DF">
            <w:pPr>
              <w:pStyle w:val="a8"/>
              <w:spacing w:line="240" w:lineRule="exact"/>
              <w:jc w:val="both"/>
              <w:rPr>
                <w:rFonts w:ascii="仿宋" w:eastAsia="仿宋" w:hAnsi="仿宋" w:cs="仿宋" w:hint="default"/>
                <w:sz w:val="18"/>
                <w:szCs w:val="18"/>
              </w:rPr>
            </w:pPr>
          </w:p>
        </w:tc>
        <w:tc>
          <w:tcPr>
            <w:tcW w:w="346" w:type="pct"/>
            <w:vMerge/>
            <w:vAlign w:val="center"/>
          </w:tcPr>
          <w:p w:rsidR="00A863DF" w:rsidRDefault="00A863DF">
            <w:pPr>
              <w:pStyle w:val="a8"/>
              <w:spacing w:line="240" w:lineRule="exact"/>
              <w:jc w:val="both"/>
              <w:rPr>
                <w:rFonts w:ascii="仿宋" w:eastAsia="仿宋" w:hAnsi="仿宋" w:cs="仿宋" w:hint="default"/>
                <w:sz w:val="18"/>
                <w:szCs w:val="18"/>
              </w:rPr>
            </w:pPr>
          </w:p>
        </w:tc>
        <w:tc>
          <w:tcPr>
            <w:tcW w:w="422" w:type="pct"/>
            <w:vMerge/>
            <w:vAlign w:val="center"/>
          </w:tcPr>
          <w:p w:rsidR="00A863DF" w:rsidRDefault="00A863DF">
            <w:pPr>
              <w:pStyle w:val="a8"/>
              <w:spacing w:line="240" w:lineRule="exact"/>
              <w:jc w:val="both"/>
              <w:rPr>
                <w:rFonts w:ascii="仿宋" w:eastAsia="仿宋" w:hAnsi="仿宋" w:cs="仿宋" w:hint="default"/>
                <w:sz w:val="18"/>
                <w:szCs w:val="18"/>
              </w:rPr>
            </w:pPr>
          </w:p>
        </w:tc>
        <w:tc>
          <w:tcPr>
            <w:tcW w:w="1123" w:type="pct"/>
            <w:vMerge/>
            <w:vAlign w:val="center"/>
          </w:tcPr>
          <w:p w:rsidR="00A863DF" w:rsidRDefault="00A863DF">
            <w:pPr>
              <w:pStyle w:val="a8"/>
              <w:spacing w:line="240" w:lineRule="exact"/>
              <w:jc w:val="both"/>
              <w:rPr>
                <w:rFonts w:ascii="仿宋" w:eastAsia="仿宋" w:hAnsi="仿宋" w:cs="仿宋" w:hint="default"/>
                <w:sz w:val="18"/>
                <w:szCs w:val="18"/>
              </w:rPr>
            </w:pPr>
          </w:p>
        </w:tc>
        <w:tc>
          <w:tcPr>
            <w:tcW w:w="2160" w:type="pct"/>
            <w:vAlign w:val="center"/>
          </w:tcPr>
          <w:p w:rsidR="00A863DF" w:rsidRDefault="00DB5E3A">
            <w:pPr>
              <w:pStyle w:val="a8"/>
              <w:spacing w:line="240" w:lineRule="exact"/>
              <w:jc w:val="both"/>
              <w:rPr>
                <w:rFonts w:ascii="仿宋" w:eastAsia="仿宋" w:hAnsi="仿宋" w:cs="仿宋" w:hint="default"/>
                <w:sz w:val="18"/>
                <w:szCs w:val="18"/>
              </w:rPr>
            </w:pPr>
            <w:r>
              <w:rPr>
                <w:rFonts w:ascii="仿宋" w:eastAsia="仿宋" w:hAnsi="仿宋" w:cs="仿宋"/>
                <w:sz w:val="18"/>
                <w:szCs w:val="18"/>
              </w:rPr>
              <w:t>实际支出资金：一定时期（本年度或项目期）内项目实际拨付的资金。</w:t>
            </w:r>
          </w:p>
        </w:tc>
        <w:tc>
          <w:tcPr>
            <w:tcW w:w="317" w:type="pct"/>
            <w:vMerge/>
            <w:noWrap/>
            <w:vAlign w:val="center"/>
          </w:tcPr>
          <w:p w:rsidR="00A863DF" w:rsidRDefault="00A863DF">
            <w:pPr>
              <w:pStyle w:val="a8"/>
              <w:spacing w:line="240" w:lineRule="exact"/>
              <w:jc w:val="both"/>
              <w:rPr>
                <w:rFonts w:ascii="仿宋" w:eastAsia="仿宋" w:hAnsi="仿宋" w:cs="仿宋" w:hint="default"/>
                <w:sz w:val="18"/>
                <w:szCs w:val="18"/>
              </w:rPr>
            </w:pPr>
          </w:p>
        </w:tc>
        <w:tc>
          <w:tcPr>
            <w:tcW w:w="323" w:type="pct"/>
            <w:vMerge/>
            <w:noWrap/>
            <w:vAlign w:val="center"/>
          </w:tcPr>
          <w:p w:rsidR="00A863DF" w:rsidRDefault="00A863DF">
            <w:pPr>
              <w:pStyle w:val="a8"/>
              <w:spacing w:line="240" w:lineRule="exact"/>
              <w:jc w:val="both"/>
              <w:rPr>
                <w:rFonts w:ascii="仿宋" w:eastAsia="仿宋" w:hAnsi="仿宋" w:cs="仿宋" w:hint="default"/>
                <w:sz w:val="18"/>
                <w:szCs w:val="18"/>
              </w:rPr>
            </w:pPr>
          </w:p>
        </w:tc>
      </w:tr>
      <w:tr w:rsidR="00A863DF">
        <w:trPr>
          <w:trHeight w:val="90"/>
          <w:jc w:val="center"/>
        </w:trPr>
        <w:tc>
          <w:tcPr>
            <w:tcW w:w="306" w:type="pct"/>
            <w:vMerge/>
            <w:vAlign w:val="center"/>
          </w:tcPr>
          <w:p w:rsidR="00A863DF" w:rsidRDefault="00A863DF">
            <w:pPr>
              <w:pStyle w:val="a8"/>
              <w:spacing w:line="240" w:lineRule="exact"/>
              <w:jc w:val="both"/>
              <w:rPr>
                <w:rFonts w:ascii="仿宋" w:eastAsia="仿宋" w:hAnsi="仿宋" w:cs="仿宋" w:hint="default"/>
                <w:sz w:val="18"/>
                <w:szCs w:val="18"/>
              </w:rPr>
            </w:pPr>
          </w:p>
        </w:tc>
        <w:tc>
          <w:tcPr>
            <w:tcW w:w="346" w:type="pct"/>
            <w:vMerge/>
            <w:vAlign w:val="center"/>
          </w:tcPr>
          <w:p w:rsidR="00A863DF" w:rsidRDefault="00A863DF">
            <w:pPr>
              <w:pStyle w:val="a8"/>
              <w:spacing w:line="240" w:lineRule="exact"/>
              <w:jc w:val="both"/>
              <w:rPr>
                <w:rFonts w:ascii="仿宋" w:eastAsia="仿宋" w:hAnsi="仿宋" w:cs="仿宋" w:hint="default"/>
                <w:sz w:val="18"/>
                <w:szCs w:val="18"/>
              </w:rPr>
            </w:pPr>
          </w:p>
        </w:tc>
        <w:tc>
          <w:tcPr>
            <w:tcW w:w="422" w:type="pct"/>
            <w:vMerge w:val="restart"/>
            <w:vAlign w:val="center"/>
          </w:tcPr>
          <w:p w:rsidR="00A863DF" w:rsidRDefault="00DB5E3A">
            <w:pPr>
              <w:pStyle w:val="a8"/>
              <w:spacing w:line="240" w:lineRule="exact"/>
              <w:jc w:val="both"/>
              <w:rPr>
                <w:rFonts w:ascii="仿宋" w:eastAsia="仿宋" w:hAnsi="仿宋" w:cs="仿宋" w:hint="default"/>
                <w:sz w:val="18"/>
                <w:szCs w:val="18"/>
              </w:rPr>
            </w:pPr>
            <w:r>
              <w:rPr>
                <w:rFonts w:ascii="仿宋" w:eastAsia="仿宋" w:hAnsi="仿宋" w:cs="仿宋"/>
                <w:sz w:val="18"/>
                <w:szCs w:val="18"/>
              </w:rPr>
              <w:t>资金使用合</w:t>
            </w:r>
            <w:proofErr w:type="gramStart"/>
            <w:r>
              <w:rPr>
                <w:rFonts w:ascii="仿宋" w:eastAsia="仿宋" w:hAnsi="仿宋" w:cs="仿宋"/>
                <w:sz w:val="18"/>
                <w:szCs w:val="18"/>
              </w:rPr>
              <w:t>规</w:t>
            </w:r>
            <w:proofErr w:type="gramEnd"/>
            <w:r>
              <w:rPr>
                <w:rFonts w:ascii="仿宋" w:eastAsia="仿宋" w:hAnsi="仿宋" w:cs="仿宋"/>
                <w:sz w:val="18"/>
                <w:szCs w:val="18"/>
              </w:rPr>
              <w:t>性</w:t>
            </w:r>
          </w:p>
        </w:tc>
        <w:tc>
          <w:tcPr>
            <w:tcW w:w="1123" w:type="pct"/>
            <w:vMerge w:val="restart"/>
            <w:vAlign w:val="center"/>
          </w:tcPr>
          <w:p w:rsidR="00A863DF" w:rsidRDefault="00DB5E3A">
            <w:pPr>
              <w:pStyle w:val="a8"/>
              <w:spacing w:line="240" w:lineRule="exact"/>
              <w:jc w:val="both"/>
              <w:rPr>
                <w:rFonts w:ascii="仿宋" w:eastAsia="仿宋" w:hAnsi="仿宋" w:cs="仿宋" w:hint="default"/>
                <w:sz w:val="18"/>
                <w:szCs w:val="18"/>
              </w:rPr>
            </w:pPr>
            <w:r>
              <w:rPr>
                <w:rFonts w:ascii="仿宋" w:eastAsia="仿宋" w:hAnsi="仿宋" w:cs="仿宋"/>
                <w:sz w:val="18"/>
                <w:szCs w:val="18"/>
              </w:rPr>
              <w:t>项目资金使用是否符合相关的财务管理制度规定，用以反映和考核项目资金的规范运行情况。</w:t>
            </w:r>
          </w:p>
        </w:tc>
        <w:tc>
          <w:tcPr>
            <w:tcW w:w="2160" w:type="pct"/>
            <w:vAlign w:val="center"/>
          </w:tcPr>
          <w:p w:rsidR="00A863DF" w:rsidRDefault="00DB5E3A">
            <w:pPr>
              <w:pStyle w:val="a8"/>
              <w:spacing w:line="240" w:lineRule="exact"/>
              <w:jc w:val="both"/>
              <w:rPr>
                <w:rFonts w:ascii="仿宋" w:eastAsia="仿宋" w:hAnsi="仿宋" w:cs="仿宋" w:hint="default"/>
                <w:sz w:val="18"/>
                <w:szCs w:val="18"/>
              </w:rPr>
            </w:pPr>
            <w:r>
              <w:rPr>
                <w:rFonts w:ascii="仿宋" w:eastAsia="仿宋" w:hAnsi="仿宋" w:cs="仿宋"/>
                <w:sz w:val="18"/>
                <w:szCs w:val="18"/>
              </w:rPr>
              <w:t>评价要点：</w:t>
            </w:r>
          </w:p>
        </w:tc>
        <w:tc>
          <w:tcPr>
            <w:tcW w:w="317" w:type="pct"/>
            <w:vMerge w:val="restart"/>
            <w:noWrap/>
            <w:vAlign w:val="center"/>
          </w:tcPr>
          <w:p w:rsidR="00A863DF" w:rsidRDefault="00DB5E3A">
            <w:pPr>
              <w:pStyle w:val="a8"/>
              <w:spacing w:line="240" w:lineRule="exact"/>
              <w:jc w:val="both"/>
              <w:rPr>
                <w:rFonts w:ascii="仿宋" w:eastAsia="仿宋" w:hAnsi="仿宋" w:cs="仿宋" w:hint="default"/>
                <w:sz w:val="18"/>
                <w:szCs w:val="18"/>
              </w:rPr>
            </w:pPr>
            <w:r>
              <w:rPr>
                <w:rFonts w:ascii="仿宋" w:eastAsia="仿宋" w:hAnsi="仿宋" w:cs="仿宋"/>
                <w:sz w:val="18"/>
                <w:szCs w:val="18"/>
              </w:rPr>
              <w:t>4</w:t>
            </w:r>
          </w:p>
        </w:tc>
        <w:tc>
          <w:tcPr>
            <w:tcW w:w="323" w:type="pct"/>
            <w:vMerge w:val="restart"/>
            <w:noWrap/>
            <w:vAlign w:val="center"/>
          </w:tcPr>
          <w:p w:rsidR="00A863DF" w:rsidRDefault="00DB5E3A">
            <w:pPr>
              <w:pStyle w:val="a8"/>
              <w:spacing w:line="240" w:lineRule="exact"/>
              <w:jc w:val="both"/>
              <w:rPr>
                <w:rFonts w:ascii="仿宋" w:eastAsia="仿宋" w:hAnsi="仿宋" w:cs="仿宋" w:hint="default"/>
                <w:sz w:val="18"/>
                <w:szCs w:val="18"/>
              </w:rPr>
            </w:pPr>
            <w:r>
              <w:rPr>
                <w:rFonts w:ascii="仿宋" w:eastAsia="仿宋" w:hAnsi="仿宋" w:cs="仿宋"/>
                <w:sz w:val="18"/>
                <w:szCs w:val="18"/>
              </w:rPr>
              <w:t>4</w:t>
            </w:r>
          </w:p>
        </w:tc>
      </w:tr>
      <w:tr w:rsidR="00A863DF">
        <w:trPr>
          <w:trHeight w:val="460"/>
          <w:jc w:val="center"/>
        </w:trPr>
        <w:tc>
          <w:tcPr>
            <w:tcW w:w="306" w:type="pct"/>
            <w:vMerge/>
            <w:vAlign w:val="center"/>
          </w:tcPr>
          <w:p w:rsidR="00A863DF" w:rsidRDefault="00A863DF">
            <w:pPr>
              <w:pStyle w:val="a8"/>
              <w:spacing w:line="240" w:lineRule="exact"/>
              <w:jc w:val="both"/>
              <w:rPr>
                <w:rFonts w:ascii="仿宋" w:eastAsia="仿宋" w:hAnsi="仿宋" w:cs="仿宋" w:hint="default"/>
                <w:sz w:val="18"/>
                <w:szCs w:val="18"/>
              </w:rPr>
            </w:pPr>
          </w:p>
        </w:tc>
        <w:tc>
          <w:tcPr>
            <w:tcW w:w="346" w:type="pct"/>
            <w:vMerge/>
            <w:vAlign w:val="center"/>
          </w:tcPr>
          <w:p w:rsidR="00A863DF" w:rsidRDefault="00A863DF">
            <w:pPr>
              <w:pStyle w:val="a8"/>
              <w:spacing w:line="240" w:lineRule="exact"/>
              <w:jc w:val="both"/>
              <w:rPr>
                <w:rFonts w:ascii="仿宋" w:eastAsia="仿宋" w:hAnsi="仿宋" w:cs="仿宋" w:hint="default"/>
                <w:sz w:val="18"/>
                <w:szCs w:val="18"/>
              </w:rPr>
            </w:pPr>
          </w:p>
        </w:tc>
        <w:tc>
          <w:tcPr>
            <w:tcW w:w="422" w:type="pct"/>
            <w:vMerge/>
            <w:vAlign w:val="center"/>
          </w:tcPr>
          <w:p w:rsidR="00A863DF" w:rsidRDefault="00A863DF">
            <w:pPr>
              <w:pStyle w:val="a8"/>
              <w:spacing w:line="240" w:lineRule="exact"/>
              <w:jc w:val="both"/>
              <w:rPr>
                <w:rFonts w:ascii="仿宋" w:eastAsia="仿宋" w:hAnsi="仿宋" w:cs="仿宋" w:hint="default"/>
                <w:sz w:val="18"/>
                <w:szCs w:val="18"/>
              </w:rPr>
            </w:pPr>
          </w:p>
        </w:tc>
        <w:tc>
          <w:tcPr>
            <w:tcW w:w="1123" w:type="pct"/>
            <w:vMerge/>
            <w:vAlign w:val="center"/>
          </w:tcPr>
          <w:p w:rsidR="00A863DF" w:rsidRDefault="00A863DF">
            <w:pPr>
              <w:pStyle w:val="a8"/>
              <w:spacing w:line="240" w:lineRule="exact"/>
              <w:jc w:val="both"/>
              <w:rPr>
                <w:rFonts w:ascii="仿宋" w:eastAsia="仿宋" w:hAnsi="仿宋" w:cs="仿宋" w:hint="default"/>
                <w:sz w:val="18"/>
                <w:szCs w:val="18"/>
              </w:rPr>
            </w:pPr>
          </w:p>
        </w:tc>
        <w:tc>
          <w:tcPr>
            <w:tcW w:w="2160" w:type="pct"/>
            <w:vAlign w:val="center"/>
          </w:tcPr>
          <w:p w:rsidR="00A863DF" w:rsidRDefault="00DB5E3A">
            <w:pPr>
              <w:pStyle w:val="a8"/>
              <w:spacing w:line="240" w:lineRule="exact"/>
              <w:jc w:val="both"/>
              <w:rPr>
                <w:rFonts w:ascii="仿宋" w:eastAsia="仿宋" w:hAnsi="仿宋" w:cs="仿宋" w:hint="default"/>
                <w:sz w:val="18"/>
                <w:szCs w:val="18"/>
              </w:rPr>
            </w:pPr>
            <w:r>
              <w:rPr>
                <w:rFonts w:ascii="仿宋" w:eastAsia="仿宋" w:hAnsi="仿宋" w:cs="仿宋"/>
                <w:sz w:val="18"/>
                <w:szCs w:val="18"/>
              </w:rPr>
              <w:t>①是否符合国家财经法规和财务管理制度以及有关专项资金管理办法的规定；</w:t>
            </w:r>
          </w:p>
        </w:tc>
        <w:tc>
          <w:tcPr>
            <w:tcW w:w="317" w:type="pct"/>
            <w:vMerge/>
            <w:noWrap/>
            <w:vAlign w:val="center"/>
          </w:tcPr>
          <w:p w:rsidR="00A863DF" w:rsidRDefault="00A863DF">
            <w:pPr>
              <w:pStyle w:val="a8"/>
              <w:spacing w:line="240" w:lineRule="exact"/>
              <w:jc w:val="both"/>
              <w:rPr>
                <w:rFonts w:ascii="仿宋" w:eastAsia="仿宋" w:hAnsi="仿宋" w:cs="仿宋" w:hint="default"/>
                <w:sz w:val="18"/>
                <w:szCs w:val="18"/>
              </w:rPr>
            </w:pPr>
          </w:p>
        </w:tc>
        <w:tc>
          <w:tcPr>
            <w:tcW w:w="323" w:type="pct"/>
            <w:vMerge/>
            <w:noWrap/>
            <w:vAlign w:val="center"/>
          </w:tcPr>
          <w:p w:rsidR="00A863DF" w:rsidRDefault="00A863DF">
            <w:pPr>
              <w:pStyle w:val="a8"/>
              <w:spacing w:line="240" w:lineRule="exact"/>
              <w:jc w:val="both"/>
              <w:rPr>
                <w:rFonts w:ascii="仿宋" w:eastAsia="仿宋" w:hAnsi="仿宋" w:cs="仿宋" w:hint="default"/>
                <w:sz w:val="18"/>
                <w:szCs w:val="18"/>
              </w:rPr>
            </w:pPr>
          </w:p>
        </w:tc>
      </w:tr>
      <w:tr w:rsidR="00A863DF">
        <w:trPr>
          <w:trHeight w:val="90"/>
          <w:jc w:val="center"/>
        </w:trPr>
        <w:tc>
          <w:tcPr>
            <w:tcW w:w="306" w:type="pct"/>
            <w:vMerge/>
            <w:vAlign w:val="center"/>
          </w:tcPr>
          <w:p w:rsidR="00A863DF" w:rsidRDefault="00A863DF">
            <w:pPr>
              <w:pStyle w:val="a8"/>
              <w:spacing w:line="240" w:lineRule="exact"/>
              <w:jc w:val="both"/>
              <w:rPr>
                <w:rFonts w:ascii="仿宋" w:eastAsia="仿宋" w:hAnsi="仿宋" w:cs="仿宋" w:hint="default"/>
                <w:sz w:val="18"/>
                <w:szCs w:val="18"/>
              </w:rPr>
            </w:pPr>
          </w:p>
        </w:tc>
        <w:tc>
          <w:tcPr>
            <w:tcW w:w="346" w:type="pct"/>
            <w:vMerge/>
            <w:vAlign w:val="center"/>
          </w:tcPr>
          <w:p w:rsidR="00A863DF" w:rsidRDefault="00A863DF">
            <w:pPr>
              <w:pStyle w:val="a8"/>
              <w:spacing w:line="240" w:lineRule="exact"/>
              <w:jc w:val="both"/>
              <w:rPr>
                <w:rFonts w:ascii="仿宋" w:eastAsia="仿宋" w:hAnsi="仿宋" w:cs="仿宋" w:hint="default"/>
                <w:sz w:val="18"/>
                <w:szCs w:val="18"/>
              </w:rPr>
            </w:pPr>
          </w:p>
        </w:tc>
        <w:tc>
          <w:tcPr>
            <w:tcW w:w="422" w:type="pct"/>
            <w:vMerge/>
            <w:vAlign w:val="center"/>
          </w:tcPr>
          <w:p w:rsidR="00A863DF" w:rsidRDefault="00A863DF">
            <w:pPr>
              <w:pStyle w:val="a8"/>
              <w:spacing w:line="240" w:lineRule="exact"/>
              <w:jc w:val="both"/>
              <w:rPr>
                <w:rFonts w:ascii="仿宋" w:eastAsia="仿宋" w:hAnsi="仿宋" w:cs="仿宋" w:hint="default"/>
                <w:sz w:val="18"/>
                <w:szCs w:val="18"/>
              </w:rPr>
            </w:pPr>
          </w:p>
        </w:tc>
        <w:tc>
          <w:tcPr>
            <w:tcW w:w="1123" w:type="pct"/>
            <w:vMerge/>
            <w:vAlign w:val="center"/>
          </w:tcPr>
          <w:p w:rsidR="00A863DF" w:rsidRDefault="00A863DF">
            <w:pPr>
              <w:pStyle w:val="a8"/>
              <w:spacing w:line="240" w:lineRule="exact"/>
              <w:jc w:val="both"/>
              <w:rPr>
                <w:rFonts w:ascii="仿宋" w:eastAsia="仿宋" w:hAnsi="仿宋" w:cs="仿宋" w:hint="default"/>
                <w:sz w:val="18"/>
                <w:szCs w:val="18"/>
              </w:rPr>
            </w:pPr>
          </w:p>
        </w:tc>
        <w:tc>
          <w:tcPr>
            <w:tcW w:w="2160" w:type="pct"/>
            <w:vAlign w:val="center"/>
          </w:tcPr>
          <w:p w:rsidR="00A863DF" w:rsidRDefault="00DB5E3A">
            <w:pPr>
              <w:pStyle w:val="a8"/>
              <w:spacing w:line="240" w:lineRule="exact"/>
              <w:jc w:val="both"/>
              <w:rPr>
                <w:rFonts w:ascii="仿宋" w:eastAsia="仿宋" w:hAnsi="仿宋" w:cs="仿宋" w:hint="default"/>
                <w:sz w:val="18"/>
                <w:szCs w:val="18"/>
              </w:rPr>
            </w:pPr>
            <w:r>
              <w:rPr>
                <w:rFonts w:ascii="仿宋" w:eastAsia="仿宋" w:hAnsi="仿宋" w:cs="仿宋"/>
                <w:sz w:val="18"/>
                <w:szCs w:val="18"/>
              </w:rPr>
              <w:t>②资金的拨付是否有完整的审批程序和手续；</w:t>
            </w:r>
          </w:p>
        </w:tc>
        <w:tc>
          <w:tcPr>
            <w:tcW w:w="317" w:type="pct"/>
            <w:vMerge/>
            <w:noWrap/>
            <w:vAlign w:val="center"/>
          </w:tcPr>
          <w:p w:rsidR="00A863DF" w:rsidRDefault="00A863DF">
            <w:pPr>
              <w:pStyle w:val="a8"/>
              <w:spacing w:line="240" w:lineRule="exact"/>
              <w:jc w:val="both"/>
              <w:rPr>
                <w:rFonts w:ascii="仿宋" w:eastAsia="仿宋" w:hAnsi="仿宋" w:cs="仿宋" w:hint="default"/>
                <w:sz w:val="18"/>
                <w:szCs w:val="18"/>
              </w:rPr>
            </w:pPr>
          </w:p>
        </w:tc>
        <w:tc>
          <w:tcPr>
            <w:tcW w:w="323" w:type="pct"/>
            <w:vMerge/>
            <w:noWrap/>
            <w:vAlign w:val="center"/>
          </w:tcPr>
          <w:p w:rsidR="00A863DF" w:rsidRDefault="00A863DF">
            <w:pPr>
              <w:pStyle w:val="a8"/>
              <w:spacing w:line="240" w:lineRule="exact"/>
              <w:jc w:val="both"/>
              <w:rPr>
                <w:rFonts w:ascii="仿宋" w:eastAsia="仿宋" w:hAnsi="仿宋" w:cs="仿宋" w:hint="default"/>
                <w:sz w:val="18"/>
                <w:szCs w:val="18"/>
              </w:rPr>
            </w:pPr>
          </w:p>
        </w:tc>
      </w:tr>
      <w:tr w:rsidR="00A863DF">
        <w:trPr>
          <w:trHeight w:val="90"/>
          <w:jc w:val="center"/>
        </w:trPr>
        <w:tc>
          <w:tcPr>
            <w:tcW w:w="306" w:type="pct"/>
            <w:vMerge/>
            <w:vAlign w:val="center"/>
          </w:tcPr>
          <w:p w:rsidR="00A863DF" w:rsidRDefault="00A863DF">
            <w:pPr>
              <w:pStyle w:val="a8"/>
              <w:spacing w:line="240" w:lineRule="exact"/>
              <w:jc w:val="both"/>
              <w:rPr>
                <w:rFonts w:ascii="仿宋" w:eastAsia="仿宋" w:hAnsi="仿宋" w:cs="仿宋" w:hint="default"/>
                <w:sz w:val="18"/>
                <w:szCs w:val="18"/>
              </w:rPr>
            </w:pPr>
          </w:p>
        </w:tc>
        <w:tc>
          <w:tcPr>
            <w:tcW w:w="346" w:type="pct"/>
            <w:vMerge/>
            <w:vAlign w:val="center"/>
          </w:tcPr>
          <w:p w:rsidR="00A863DF" w:rsidRDefault="00A863DF">
            <w:pPr>
              <w:pStyle w:val="a8"/>
              <w:spacing w:line="240" w:lineRule="exact"/>
              <w:jc w:val="both"/>
              <w:rPr>
                <w:rFonts w:ascii="仿宋" w:eastAsia="仿宋" w:hAnsi="仿宋" w:cs="仿宋" w:hint="default"/>
                <w:sz w:val="18"/>
                <w:szCs w:val="18"/>
              </w:rPr>
            </w:pPr>
          </w:p>
        </w:tc>
        <w:tc>
          <w:tcPr>
            <w:tcW w:w="422" w:type="pct"/>
            <w:vMerge/>
            <w:vAlign w:val="center"/>
          </w:tcPr>
          <w:p w:rsidR="00A863DF" w:rsidRDefault="00A863DF">
            <w:pPr>
              <w:pStyle w:val="a8"/>
              <w:spacing w:line="240" w:lineRule="exact"/>
              <w:jc w:val="both"/>
              <w:rPr>
                <w:rFonts w:ascii="仿宋" w:eastAsia="仿宋" w:hAnsi="仿宋" w:cs="仿宋" w:hint="default"/>
                <w:sz w:val="18"/>
                <w:szCs w:val="18"/>
              </w:rPr>
            </w:pPr>
          </w:p>
        </w:tc>
        <w:tc>
          <w:tcPr>
            <w:tcW w:w="1123" w:type="pct"/>
            <w:vMerge/>
            <w:vAlign w:val="center"/>
          </w:tcPr>
          <w:p w:rsidR="00A863DF" w:rsidRDefault="00A863DF">
            <w:pPr>
              <w:pStyle w:val="a8"/>
              <w:spacing w:line="240" w:lineRule="exact"/>
              <w:jc w:val="both"/>
              <w:rPr>
                <w:rFonts w:ascii="仿宋" w:eastAsia="仿宋" w:hAnsi="仿宋" w:cs="仿宋" w:hint="default"/>
                <w:sz w:val="18"/>
                <w:szCs w:val="18"/>
              </w:rPr>
            </w:pPr>
          </w:p>
        </w:tc>
        <w:tc>
          <w:tcPr>
            <w:tcW w:w="2160" w:type="pct"/>
            <w:vAlign w:val="center"/>
          </w:tcPr>
          <w:p w:rsidR="00A863DF" w:rsidRDefault="00DB5E3A">
            <w:pPr>
              <w:pStyle w:val="a8"/>
              <w:spacing w:line="240" w:lineRule="exact"/>
              <w:jc w:val="both"/>
              <w:rPr>
                <w:rFonts w:ascii="仿宋" w:eastAsia="仿宋" w:hAnsi="仿宋" w:cs="仿宋" w:hint="default"/>
                <w:sz w:val="18"/>
                <w:szCs w:val="18"/>
              </w:rPr>
            </w:pPr>
            <w:r>
              <w:rPr>
                <w:rFonts w:ascii="仿宋" w:eastAsia="仿宋" w:hAnsi="仿宋" w:cs="仿宋"/>
                <w:sz w:val="18"/>
                <w:szCs w:val="18"/>
              </w:rPr>
              <w:t>③是否符合项目预算批复或合同规定的用途；</w:t>
            </w:r>
          </w:p>
        </w:tc>
        <w:tc>
          <w:tcPr>
            <w:tcW w:w="317" w:type="pct"/>
            <w:vMerge/>
            <w:noWrap/>
            <w:vAlign w:val="center"/>
          </w:tcPr>
          <w:p w:rsidR="00A863DF" w:rsidRDefault="00A863DF">
            <w:pPr>
              <w:pStyle w:val="a8"/>
              <w:spacing w:line="240" w:lineRule="exact"/>
              <w:jc w:val="both"/>
              <w:rPr>
                <w:rFonts w:ascii="仿宋" w:eastAsia="仿宋" w:hAnsi="仿宋" w:cs="仿宋" w:hint="default"/>
                <w:sz w:val="18"/>
                <w:szCs w:val="18"/>
              </w:rPr>
            </w:pPr>
          </w:p>
        </w:tc>
        <w:tc>
          <w:tcPr>
            <w:tcW w:w="323" w:type="pct"/>
            <w:vMerge/>
            <w:noWrap/>
            <w:vAlign w:val="center"/>
          </w:tcPr>
          <w:p w:rsidR="00A863DF" w:rsidRDefault="00A863DF">
            <w:pPr>
              <w:pStyle w:val="a8"/>
              <w:spacing w:line="240" w:lineRule="exact"/>
              <w:jc w:val="both"/>
              <w:rPr>
                <w:rFonts w:ascii="仿宋" w:eastAsia="仿宋" w:hAnsi="仿宋" w:cs="仿宋" w:hint="default"/>
                <w:sz w:val="18"/>
                <w:szCs w:val="18"/>
              </w:rPr>
            </w:pPr>
          </w:p>
        </w:tc>
      </w:tr>
      <w:tr w:rsidR="00A863DF">
        <w:trPr>
          <w:trHeight w:val="119"/>
          <w:jc w:val="center"/>
        </w:trPr>
        <w:tc>
          <w:tcPr>
            <w:tcW w:w="306" w:type="pct"/>
            <w:vMerge/>
            <w:vAlign w:val="center"/>
          </w:tcPr>
          <w:p w:rsidR="00A863DF" w:rsidRDefault="00A863DF">
            <w:pPr>
              <w:pStyle w:val="a8"/>
              <w:spacing w:line="240" w:lineRule="exact"/>
              <w:jc w:val="both"/>
              <w:rPr>
                <w:rFonts w:ascii="仿宋" w:eastAsia="仿宋" w:hAnsi="仿宋" w:cs="仿宋" w:hint="default"/>
                <w:sz w:val="18"/>
                <w:szCs w:val="18"/>
              </w:rPr>
            </w:pPr>
          </w:p>
        </w:tc>
        <w:tc>
          <w:tcPr>
            <w:tcW w:w="346" w:type="pct"/>
            <w:vMerge/>
            <w:vAlign w:val="center"/>
          </w:tcPr>
          <w:p w:rsidR="00A863DF" w:rsidRDefault="00A863DF">
            <w:pPr>
              <w:pStyle w:val="a8"/>
              <w:spacing w:line="240" w:lineRule="exact"/>
              <w:jc w:val="both"/>
              <w:rPr>
                <w:rFonts w:ascii="仿宋" w:eastAsia="仿宋" w:hAnsi="仿宋" w:cs="仿宋" w:hint="default"/>
                <w:sz w:val="18"/>
                <w:szCs w:val="18"/>
              </w:rPr>
            </w:pPr>
          </w:p>
        </w:tc>
        <w:tc>
          <w:tcPr>
            <w:tcW w:w="422" w:type="pct"/>
            <w:vMerge/>
            <w:vAlign w:val="center"/>
          </w:tcPr>
          <w:p w:rsidR="00A863DF" w:rsidRDefault="00A863DF">
            <w:pPr>
              <w:pStyle w:val="a8"/>
              <w:spacing w:line="240" w:lineRule="exact"/>
              <w:jc w:val="both"/>
              <w:rPr>
                <w:rFonts w:ascii="仿宋" w:eastAsia="仿宋" w:hAnsi="仿宋" w:cs="仿宋" w:hint="default"/>
                <w:sz w:val="18"/>
                <w:szCs w:val="18"/>
              </w:rPr>
            </w:pPr>
          </w:p>
        </w:tc>
        <w:tc>
          <w:tcPr>
            <w:tcW w:w="1123" w:type="pct"/>
            <w:vMerge/>
            <w:vAlign w:val="center"/>
          </w:tcPr>
          <w:p w:rsidR="00A863DF" w:rsidRDefault="00A863DF">
            <w:pPr>
              <w:pStyle w:val="a8"/>
              <w:spacing w:line="240" w:lineRule="exact"/>
              <w:jc w:val="both"/>
              <w:rPr>
                <w:rFonts w:ascii="仿宋" w:eastAsia="仿宋" w:hAnsi="仿宋" w:cs="仿宋" w:hint="default"/>
                <w:sz w:val="18"/>
                <w:szCs w:val="18"/>
              </w:rPr>
            </w:pPr>
          </w:p>
        </w:tc>
        <w:tc>
          <w:tcPr>
            <w:tcW w:w="2160" w:type="pct"/>
            <w:vAlign w:val="center"/>
          </w:tcPr>
          <w:p w:rsidR="00A863DF" w:rsidRDefault="00DB5E3A">
            <w:pPr>
              <w:pStyle w:val="a8"/>
              <w:spacing w:line="240" w:lineRule="exact"/>
              <w:jc w:val="both"/>
              <w:rPr>
                <w:rFonts w:ascii="仿宋" w:eastAsia="仿宋" w:hAnsi="仿宋" w:cs="仿宋" w:hint="default"/>
                <w:sz w:val="18"/>
                <w:szCs w:val="18"/>
              </w:rPr>
            </w:pPr>
            <w:r>
              <w:rPr>
                <w:rFonts w:ascii="仿宋" w:eastAsia="仿宋" w:hAnsi="仿宋" w:cs="仿宋"/>
                <w:sz w:val="18"/>
                <w:szCs w:val="18"/>
              </w:rPr>
              <w:t>④是否存在截留、挤占、挪用、虚列支出等情况。</w:t>
            </w:r>
          </w:p>
        </w:tc>
        <w:tc>
          <w:tcPr>
            <w:tcW w:w="317" w:type="pct"/>
            <w:vMerge/>
            <w:noWrap/>
            <w:vAlign w:val="center"/>
          </w:tcPr>
          <w:p w:rsidR="00A863DF" w:rsidRDefault="00A863DF">
            <w:pPr>
              <w:pStyle w:val="a8"/>
              <w:spacing w:line="240" w:lineRule="exact"/>
              <w:jc w:val="both"/>
              <w:rPr>
                <w:rFonts w:ascii="仿宋" w:eastAsia="仿宋" w:hAnsi="仿宋" w:cs="仿宋" w:hint="default"/>
                <w:sz w:val="18"/>
                <w:szCs w:val="18"/>
              </w:rPr>
            </w:pPr>
          </w:p>
        </w:tc>
        <w:tc>
          <w:tcPr>
            <w:tcW w:w="323" w:type="pct"/>
            <w:vMerge/>
            <w:noWrap/>
            <w:vAlign w:val="center"/>
          </w:tcPr>
          <w:p w:rsidR="00A863DF" w:rsidRDefault="00A863DF">
            <w:pPr>
              <w:pStyle w:val="a8"/>
              <w:spacing w:line="240" w:lineRule="exact"/>
              <w:jc w:val="both"/>
              <w:rPr>
                <w:rFonts w:ascii="仿宋" w:eastAsia="仿宋" w:hAnsi="仿宋" w:cs="仿宋" w:hint="default"/>
                <w:sz w:val="18"/>
                <w:szCs w:val="18"/>
              </w:rPr>
            </w:pPr>
          </w:p>
        </w:tc>
      </w:tr>
      <w:tr w:rsidR="00A863DF">
        <w:trPr>
          <w:trHeight w:val="460"/>
          <w:jc w:val="center"/>
        </w:trPr>
        <w:tc>
          <w:tcPr>
            <w:tcW w:w="306" w:type="pct"/>
            <w:vMerge/>
            <w:vAlign w:val="center"/>
          </w:tcPr>
          <w:p w:rsidR="00A863DF" w:rsidRDefault="00A863DF">
            <w:pPr>
              <w:pStyle w:val="a8"/>
              <w:spacing w:line="240" w:lineRule="exact"/>
              <w:jc w:val="both"/>
              <w:rPr>
                <w:rFonts w:ascii="仿宋" w:eastAsia="仿宋" w:hAnsi="仿宋" w:cs="仿宋" w:hint="default"/>
                <w:sz w:val="18"/>
                <w:szCs w:val="18"/>
              </w:rPr>
            </w:pPr>
          </w:p>
        </w:tc>
        <w:tc>
          <w:tcPr>
            <w:tcW w:w="346" w:type="pct"/>
            <w:vMerge w:val="restart"/>
            <w:vAlign w:val="center"/>
          </w:tcPr>
          <w:p w:rsidR="00A863DF" w:rsidRDefault="00DB5E3A">
            <w:pPr>
              <w:pStyle w:val="a8"/>
              <w:spacing w:line="240" w:lineRule="exact"/>
              <w:jc w:val="both"/>
              <w:rPr>
                <w:rFonts w:ascii="仿宋" w:eastAsia="仿宋" w:hAnsi="仿宋" w:cs="仿宋" w:hint="default"/>
                <w:sz w:val="18"/>
                <w:szCs w:val="18"/>
              </w:rPr>
            </w:pPr>
            <w:r>
              <w:rPr>
                <w:rFonts w:ascii="仿宋" w:eastAsia="仿宋" w:hAnsi="仿宋" w:cs="仿宋"/>
                <w:sz w:val="18"/>
                <w:szCs w:val="18"/>
              </w:rPr>
              <w:t>组织实施</w:t>
            </w:r>
          </w:p>
        </w:tc>
        <w:tc>
          <w:tcPr>
            <w:tcW w:w="422" w:type="pct"/>
            <w:vMerge w:val="restart"/>
            <w:vAlign w:val="center"/>
          </w:tcPr>
          <w:p w:rsidR="00A863DF" w:rsidRDefault="00DB5E3A">
            <w:pPr>
              <w:pStyle w:val="a8"/>
              <w:spacing w:line="240" w:lineRule="exact"/>
              <w:jc w:val="both"/>
              <w:rPr>
                <w:rFonts w:ascii="仿宋" w:eastAsia="仿宋" w:hAnsi="仿宋" w:cs="仿宋" w:hint="default"/>
                <w:sz w:val="18"/>
                <w:szCs w:val="18"/>
              </w:rPr>
            </w:pPr>
            <w:r>
              <w:rPr>
                <w:rFonts w:ascii="仿宋" w:eastAsia="仿宋" w:hAnsi="仿宋" w:cs="仿宋"/>
                <w:sz w:val="18"/>
                <w:szCs w:val="18"/>
              </w:rPr>
              <w:t>管理制度健全性</w:t>
            </w:r>
          </w:p>
        </w:tc>
        <w:tc>
          <w:tcPr>
            <w:tcW w:w="1123" w:type="pct"/>
            <w:vMerge w:val="restart"/>
            <w:vAlign w:val="center"/>
          </w:tcPr>
          <w:p w:rsidR="00A863DF" w:rsidRDefault="00DB5E3A">
            <w:pPr>
              <w:pStyle w:val="a8"/>
              <w:spacing w:line="240" w:lineRule="exact"/>
              <w:jc w:val="both"/>
              <w:rPr>
                <w:rFonts w:ascii="仿宋" w:eastAsia="仿宋" w:hAnsi="仿宋" w:cs="仿宋" w:hint="default"/>
                <w:sz w:val="18"/>
                <w:szCs w:val="18"/>
              </w:rPr>
            </w:pPr>
            <w:r>
              <w:rPr>
                <w:rFonts w:ascii="仿宋" w:eastAsia="仿宋" w:hAnsi="仿宋" w:cs="仿宋"/>
                <w:sz w:val="18"/>
                <w:szCs w:val="18"/>
              </w:rPr>
              <w:t>项目实施单位的财务和业务管理制度是否健全，用以反映和考核财务和业务管理制度对项目顺利实施的保障情况。</w:t>
            </w:r>
          </w:p>
        </w:tc>
        <w:tc>
          <w:tcPr>
            <w:tcW w:w="2160" w:type="pct"/>
            <w:vAlign w:val="center"/>
          </w:tcPr>
          <w:p w:rsidR="00A863DF" w:rsidRDefault="00DB5E3A">
            <w:pPr>
              <w:pStyle w:val="a8"/>
              <w:spacing w:line="240" w:lineRule="exact"/>
              <w:jc w:val="both"/>
              <w:rPr>
                <w:rFonts w:ascii="仿宋" w:eastAsia="仿宋" w:hAnsi="仿宋" w:cs="仿宋" w:hint="default"/>
                <w:sz w:val="18"/>
                <w:szCs w:val="18"/>
              </w:rPr>
            </w:pPr>
            <w:r>
              <w:rPr>
                <w:rFonts w:ascii="仿宋" w:eastAsia="仿宋" w:hAnsi="仿宋" w:cs="仿宋"/>
                <w:sz w:val="18"/>
                <w:szCs w:val="18"/>
              </w:rPr>
              <w:t>评价要点：</w:t>
            </w:r>
          </w:p>
        </w:tc>
        <w:tc>
          <w:tcPr>
            <w:tcW w:w="317" w:type="pct"/>
            <w:vMerge w:val="restart"/>
            <w:noWrap/>
            <w:vAlign w:val="center"/>
          </w:tcPr>
          <w:p w:rsidR="00A863DF" w:rsidRDefault="00DB5E3A">
            <w:pPr>
              <w:pStyle w:val="a8"/>
              <w:spacing w:line="240" w:lineRule="exact"/>
              <w:jc w:val="both"/>
              <w:rPr>
                <w:rFonts w:ascii="仿宋" w:eastAsia="仿宋" w:hAnsi="仿宋" w:cs="仿宋" w:hint="default"/>
                <w:sz w:val="18"/>
                <w:szCs w:val="18"/>
              </w:rPr>
            </w:pPr>
            <w:r>
              <w:rPr>
                <w:rFonts w:ascii="仿宋" w:eastAsia="仿宋" w:hAnsi="仿宋" w:cs="仿宋"/>
                <w:sz w:val="18"/>
                <w:szCs w:val="18"/>
              </w:rPr>
              <w:t>3</w:t>
            </w:r>
          </w:p>
        </w:tc>
        <w:tc>
          <w:tcPr>
            <w:tcW w:w="323" w:type="pct"/>
            <w:vMerge w:val="restart"/>
            <w:noWrap/>
            <w:vAlign w:val="center"/>
          </w:tcPr>
          <w:p w:rsidR="00A863DF" w:rsidRDefault="00DB5E3A">
            <w:pPr>
              <w:pStyle w:val="a8"/>
              <w:spacing w:line="240" w:lineRule="exact"/>
              <w:jc w:val="both"/>
              <w:rPr>
                <w:rFonts w:ascii="仿宋" w:eastAsia="仿宋" w:hAnsi="仿宋" w:cs="仿宋" w:hint="default"/>
                <w:sz w:val="18"/>
                <w:szCs w:val="18"/>
              </w:rPr>
            </w:pPr>
            <w:r>
              <w:rPr>
                <w:rFonts w:ascii="仿宋" w:eastAsia="仿宋" w:hAnsi="仿宋" w:cs="仿宋"/>
                <w:sz w:val="18"/>
                <w:szCs w:val="18"/>
              </w:rPr>
              <w:t>3</w:t>
            </w:r>
          </w:p>
        </w:tc>
      </w:tr>
      <w:tr w:rsidR="00A863DF">
        <w:trPr>
          <w:trHeight w:val="460"/>
          <w:jc w:val="center"/>
        </w:trPr>
        <w:tc>
          <w:tcPr>
            <w:tcW w:w="306" w:type="pct"/>
            <w:vMerge/>
            <w:vAlign w:val="center"/>
          </w:tcPr>
          <w:p w:rsidR="00A863DF" w:rsidRDefault="00A863DF">
            <w:pPr>
              <w:pStyle w:val="a8"/>
              <w:spacing w:line="240" w:lineRule="exact"/>
              <w:jc w:val="both"/>
              <w:rPr>
                <w:rFonts w:ascii="仿宋" w:eastAsia="仿宋" w:hAnsi="仿宋" w:cs="仿宋" w:hint="default"/>
                <w:sz w:val="18"/>
                <w:szCs w:val="18"/>
              </w:rPr>
            </w:pPr>
          </w:p>
        </w:tc>
        <w:tc>
          <w:tcPr>
            <w:tcW w:w="346" w:type="pct"/>
            <w:vMerge/>
            <w:vAlign w:val="center"/>
          </w:tcPr>
          <w:p w:rsidR="00A863DF" w:rsidRDefault="00A863DF">
            <w:pPr>
              <w:pStyle w:val="a8"/>
              <w:spacing w:line="240" w:lineRule="exact"/>
              <w:jc w:val="both"/>
              <w:rPr>
                <w:rFonts w:ascii="仿宋" w:eastAsia="仿宋" w:hAnsi="仿宋" w:cs="仿宋" w:hint="default"/>
                <w:sz w:val="18"/>
                <w:szCs w:val="18"/>
              </w:rPr>
            </w:pPr>
          </w:p>
        </w:tc>
        <w:tc>
          <w:tcPr>
            <w:tcW w:w="422" w:type="pct"/>
            <w:vMerge/>
            <w:vAlign w:val="center"/>
          </w:tcPr>
          <w:p w:rsidR="00A863DF" w:rsidRDefault="00A863DF">
            <w:pPr>
              <w:pStyle w:val="a8"/>
              <w:spacing w:line="240" w:lineRule="exact"/>
              <w:jc w:val="both"/>
              <w:rPr>
                <w:rFonts w:ascii="仿宋" w:eastAsia="仿宋" w:hAnsi="仿宋" w:cs="仿宋" w:hint="default"/>
                <w:sz w:val="18"/>
                <w:szCs w:val="18"/>
              </w:rPr>
            </w:pPr>
          </w:p>
        </w:tc>
        <w:tc>
          <w:tcPr>
            <w:tcW w:w="1123" w:type="pct"/>
            <w:vMerge/>
            <w:vAlign w:val="center"/>
          </w:tcPr>
          <w:p w:rsidR="00A863DF" w:rsidRDefault="00A863DF">
            <w:pPr>
              <w:pStyle w:val="a8"/>
              <w:spacing w:line="240" w:lineRule="exact"/>
              <w:jc w:val="both"/>
              <w:rPr>
                <w:rFonts w:ascii="仿宋" w:eastAsia="仿宋" w:hAnsi="仿宋" w:cs="仿宋" w:hint="default"/>
                <w:sz w:val="18"/>
                <w:szCs w:val="18"/>
              </w:rPr>
            </w:pPr>
          </w:p>
        </w:tc>
        <w:tc>
          <w:tcPr>
            <w:tcW w:w="2160" w:type="pct"/>
            <w:vAlign w:val="center"/>
          </w:tcPr>
          <w:p w:rsidR="00A863DF" w:rsidRDefault="00DB5E3A">
            <w:pPr>
              <w:pStyle w:val="a8"/>
              <w:spacing w:line="240" w:lineRule="exact"/>
              <w:jc w:val="both"/>
              <w:rPr>
                <w:rFonts w:ascii="仿宋" w:eastAsia="仿宋" w:hAnsi="仿宋" w:cs="仿宋" w:hint="default"/>
                <w:sz w:val="18"/>
                <w:szCs w:val="18"/>
              </w:rPr>
            </w:pPr>
            <w:r>
              <w:rPr>
                <w:rFonts w:ascii="仿宋" w:eastAsia="仿宋" w:hAnsi="仿宋" w:cs="仿宋"/>
                <w:sz w:val="18"/>
                <w:szCs w:val="18"/>
              </w:rPr>
              <w:t>①是否已制定或具有相应的财务和业务管理制度；</w:t>
            </w:r>
          </w:p>
        </w:tc>
        <w:tc>
          <w:tcPr>
            <w:tcW w:w="317" w:type="pct"/>
            <w:vMerge/>
            <w:noWrap/>
            <w:vAlign w:val="center"/>
          </w:tcPr>
          <w:p w:rsidR="00A863DF" w:rsidRDefault="00A863DF">
            <w:pPr>
              <w:pStyle w:val="a8"/>
              <w:spacing w:line="240" w:lineRule="exact"/>
              <w:jc w:val="both"/>
              <w:rPr>
                <w:rFonts w:ascii="仿宋" w:eastAsia="仿宋" w:hAnsi="仿宋" w:cs="仿宋" w:hint="default"/>
                <w:sz w:val="18"/>
                <w:szCs w:val="18"/>
              </w:rPr>
            </w:pPr>
          </w:p>
        </w:tc>
        <w:tc>
          <w:tcPr>
            <w:tcW w:w="323" w:type="pct"/>
            <w:vMerge/>
            <w:noWrap/>
            <w:vAlign w:val="center"/>
          </w:tcPr>
          <w:p w:rsidR="00A863DF" w:rsidRDefault="00A863DF">
            <w:pPr>
              <w:pStyle w:val="a8"/>
              <w:spacing w:line="240" w:lineRule="exact"/>
              <w:jc w:val="both"/>
              <w:rPr>
                <w:rFonts w:ascii="仿宋" w:eastAsia="仿宋" w:hAnsi="仿宋" w:cs="仿宋" w:hint="default"/>
                <w:sz w:val="18"/>
                <w:szCs w:val="18"/>
              </w:rPr>
            </w:pPr>
          </w:p>
        </w:tc>
      </w:tr>
      <w:tr w:rsidR="00A863DF">
        <w:trPr>
          <w:trHeight w:val="460"/>
          <w:jc w:val="center"/>
        </w:trPr>
        <w:tc>
          <w:tcPr>
            <w:tcW w:w="306" w:type="pct"/>
            <w:vMerge/>
            <w:vAlign w:val="center"/>
          </w:tcPr>
          <w:p w:rsidR="00A863DF" w:rsidRDefault="00A863DF">
            <w:pPr>
              <w:pStyle w:val="a8"/>
              <w:spacing w:line="240" w:lineRule="exact"/>
              <w:jc w:val="both"/>
              <w:rPr>
                <w:rFonts w:ascii="仿宋" w:eastAsia="仿宋" w:hAnsi="仿宋" w:cs="仿宋" w:hint="default"/>
                <w:sz w:val="18"/>
                <w:szCs w:val="18"/>
              </w:rPr>
            </w:pPr>
          </w:p>
        </w:tc>
        <w:tc>
          <w:tcPr>
            <w:tcW w:w="346" w:type="pct"/>
            <w:vMerge/>
            <w:vAlign w:val="center"/>
          </w:tcPr>
          <w:p w:rsidR="00A863DF" w:rsidRDefault="00A863DF">
            <w:pPr>
              <w:pStyle w:val="a8"/>
              <w:spacing w:line="240" w:lineRule="exact"/>
              <w:jc w:val="both"/>
              <w:rPr>
                <w:rFonts w:ascii="仿宋" w:eastAsia="仿宋" w:hAnsi="仿宋" w:cs="仿宋" w:hint="default"/>
                <w:sz w:val="18"/>
                <w:szCs w:val="18"/>
              </w:rPr>
            </w:pPr>
          </w:p>
        </w:tc>
        <w:tc>
          <w:tcPr>
            <w:tcW w:w="422" w:type="pct"/>
            <w:vMerge/>
            <w:vAlign w:val="center"/>
          </w:tcPr>
          <w:p w:rsidR="00A863DF" w:rsidRDefault="00A863DF">
            <w:pPr>
              <w:pStyle w:val="a8"/>
              <w:spacing w:line="240" w:lineRule="exact"/>
              <w:jc w:val="both"/>
              <w:rPr>
                <w:rFonts w:ascii="仿宋" w:eastAsia="仿宋" w:hAnsi="仿宋" w:cs="仿宋" w:hint="default"/>
                <w:sz w:val="18"/>
                <w:szCs w:val="18"/>
              </w:rPr>
            </w:pPr>
          </w:p>
        </w:tc>
        <w:tc>
          <w:tcPr>
            <w:tcW w:w="1123" w:type="pct"/>
            <w:vMerge/>
            <w:vAlign w:val="center"/>
          </w:tcPr>
          <w:p w:rsidR="00A863DF" w:rsidRDefault="00A863DF">
            <w:pPr>
              <w:pStyle w:val="a8"/>
              <w:spacing w:line="240" w:lineRule="exact"/>
              <w:jc w:val="both"/>
              <w:rPr>
                <w:rFonts w:ascii="仿宋" w:eastAsia="仿宋" w:hAnsi="仿宋" w:cs="仿宋" w:hint="default"/>
                <w:sz w:val="18"/>
                <w:szCs w:val="18"/>
              </w:rPr>
            </w:pPr>
          </w:p>
        </w:tc>
        <w:tc>
          <w:tcPr>
            <w:tcW w:w="2160" w:type="pct"/>
            <w:vAlign w:val="center"/>
          </w:tcPr>
          <w:p w:rsidR="00A863DF" w:rsidRDefault="00DB5E3A">
            <w:pPr>
              <w:pStyle w:val="a8"/>
              <w:spacing w:line="240" w:lineRule="exact"/>
              <w:jc w:val="both"/>
              <w:rPr>
                <w:rFonts w:ascii="仿宋" w:eastAsia="仿宋" w:hAnsi="仿宋" w:cs="仿宋" w:hint="default"/>
                <w:sz w:val="18"/>
                <w:szCs w:val="18"/>
              </w:rPr>
            </w:pPr>
            <w:r>
              <w:rPr>
                <w:rFonts w:ascii="仿宋" w:eastAsia="仿宋" w:hAnsi="仿宋" w:cs="仿宋"/>
                <w:sz w:val="18"/>
                <w:szCs w:val="18"/>
              </w:rPr>
              <w:t>②财务和业务管理制度是否合法、合</w:t>
            </w:r>
            <w:proofErr w:type="gramStart"/>
            <w:r>
              <w:rPr>
                <w:rFonts w:ascii="仿宋" w:eastAsia="仿宋" w:hAnsi="仿宋" w:cs="仿宋"/>
                <w:sz w:val="18"/>
                <w:szCs w:val="18"/>
              </w:rPr>
              <w:t>规</w:t>
            </w:r>
            <w:proofErr w:type="gramEnd"/>
            <w:r>
              <w:rPr>
                <w:rFonts w:ascii="仿宋" w:eastAsia="仿宋" w:hAnsi="仿宋" w:cs="仿宋"/>
                <w:sz w:val="18"/>
                <w:szCs w:val="18"/>
              </w:rPr>
              <w:t>、完整。</w:t>
            </w:r>
          </w:p>
        </w:tc>
        <w:tc>
          <w:tcPr>
            <w:tcW w:w="317" w:type="pct"/>
            <w:vMerge/>
            <w:noWrap/>
            <w:vAlign w:val="center"/>
          </w:tcPr>
          <w:p w:rsidR="00A863DF" w:rsidRDefault="00A863DF">
            <w:pPr>
              <w:pStyle w:val="a8"/>
              <w:spacing w:line="240" w:lineRule="exact"/>
              <w:jc w:val="both"/>
              <w:rPr>
                <w:rFonts w:ascii="仿宋" w:eastAsia="仿宋" w:hAnsi="仿宋" w:cs="仿宋" w:hint="default"/>
                <w:sz w:val="18"/>
                <w:szCs w:val="18"/>
              </w:rPr>
            </w:pPr>
          </w:p>
        </w:tc>
        <w:tc>
          <w:tcPr>
            <w:tcW w:w="323" w:type="pct"/>
            <w:vMerge/>
            <w:noWrap/>
            <w:vAlign w:val="center"/>
          </w:tcPr>
          <w:p w:rsidR="00A863DF" w:rsidRDefault="00A863DF">
            <w:pPr>
              <w:pStyle w:val="a8"/>
              <w:spacing w:line="240" w:lineRule="exact"/>
              <w:jc w:val="both"/>
              <w:rPr>
                <w:rFonts w:ascii="仿宋" w:eastAsia="仿宋" w:hAnsi="仿宋" w:cs="仿宋" w:hint="default"/>
                <w:sz w:val="18"/>
                <w:szCs w:val="18"/>
              </w:rPr>
            </w:pPr>
          </w:p>
        </w:tc>
      </w:tr>
      <w:tr w:rsidR="00A863DF">
        <w:trPr>
          <w:trHeight w:val="233"/>
          <w:jc w:val="center"/>
        </w:trPr>
        <w:tc>
          <w:tcPr>
            <w:tcW w:w="306" w:type="pct"/>
            <w:vMerge/>
            <w:vAlign w:val="center"/>
          </w:tcPr>
          <w:p w:rsidR="00A863DF" w:rsidRDefault="00A863DF">
            <w:pPr>
              <w:pStyle w:val="a8"/>
              <w:spacing w:line="240" w:lineRule="exact"/>
              <w:jc w:val="both"/>
              <w:rPr>
                <w:rFonts w:ascii="仿宋" w:eastAsia="仿宋" w:hAnsi="仿宋" w:cs="仿宋" w:hint="default"/>
                <w:sz w:val="18"/>
                <w:szCs w:val="18"/>
              </w:rPr>
            </w:pPr>
          </w:p>
        </w:tc>
        <w:tc>
          <w:tcPr>
            <w:tcW w:w="346" w:type="pct"/>
            <w:vMerge/>
            <w:vAlign w:val="center"/>
          </w:tcPr>
          <w:p w:rsidR="00A863DF" w:rsidRDefault="00A863DF">
            <w:pPr>
              <w:pStyle w:val="a8"/>
              <w:spacing w:line="240" w:lineRule="exact"/>
              <w:jc w:val="both"/>
              <w:rPr>
                <w:rFonts w:ascii="仿宋" w:eastAsia="仿宋" w:hAnsi="仿宋" w:cs="仿宋" w:hint="default"/>
                <w:sz w:val="18"/>
                <w:szCs w:val="18"/>
              </w:rPr>
            </w:pPr>
          </w:p>
        </w:tc>
        <w:tc>
          <w:tcPr>
            <w:tcW w:w="422" w:type="pct"/>
            <w:vMerge w:val="restart"/>
            <w:vAlign w:val="center"/>
          </w:tcPr>
          <w:p w:rsidR="00A863DF" w:rsidRDefault="00DB5E3A">
            <w:pPr>
              <w:pStyle w:val="a8"/>
              <w:spacing w:line="240" w:lineRule="exact"/>
              <w:jc w:val="both"/>
              <w:rPr>
                <w:rFonts w:ascii="仿宋" w:eastAsia="仿宋" w:hAnsi="仿宋" w:cs="仿宋" w:hint="default"/>
                <w:sz w:val="18"/>
                <w:szCs w:val="18"/>
              </w:rPr>
            </w:pPr>
            <w:r>
              <w:rPr>
                <w:rFonts w:ascii="仿宋" w:eastAsia="仿宋" w:hAnsi="仿宋" w:cs="仿宋"/>
                <w:sz w:val="18"/>
                <w:szCs w:val="18"/>
              </w:rPr>
              <w:t>制度执行有效性</w:t>
            </w:r>
          </w:p>
        </w:tc>
        <w:tc>
          <w:tcPr>
            <w:tcW w:w="1123" w:type="pct"/>
            <w:vMerge w:val="restart"/>
            <w:vAlign w:val="center"/>
          </w:tcPr>
          <w:p w:rsidR="00A863DF" w:rsidRDefault="00DB5E3A">
            <w:pPr>
              <w:pStyle w:val="a8"/>
              <w:spacing w:line="240" w:lineRule="exact"/>
              <w:jc w:val="both"/>
              <w:rPr>
                <w:rFonts w:ascii="仿宋" w:eastAsia="仿宋" w:hAnsi="仿宋" w:cs="仿宋" w:hint="default"/>
                <w:sz w:val="18"/>
                <w:szCs w:val="18"/>
              </w:rPr>
            </w:pPr>
            <w:r>
              <w:rPr>
                <w:rFonts w:ascii="仿宋" w:eastAsia="仿宋" w:hAnsi="仿宋" w:cs="仿宋"/>
                <w:sz w:val="18"/>
                <w:szCs w:val="18"/>
              </w:rPr>
              <w:t>项目实施是否符合相关管理规定，用以反映和考核相关管理制度的有效执行情况。</w:t>
            </w:r>
          </w:p>
        </w:tc>
        <w:tc>
          <w:tcPr>
            <w:tcW w:w="2160" w:type="pct"/>
            <w:vAlign w:val="center"/>
          </w:tcPr>
          <w:p w:rsidR="00A863DF" w:rsidRDefault="00DB5E3A">
            <w:pPr>
              <w:pStyle w:val="a8"/>
              <w:spacing w:line="240" w:lineRule="exact"/>
              <w:jc w:val="both"/>
              <w:rPr>
                <w:rFonts w:ascii="仿宋" w:eastAsia="仿宋" w:hAnsi="仿宋" w:cs="仿宋" w:hint="default"/>
                <w:sz w:val="18"/>
                <w:szCs w:val="18"/>
              </w:rPr>
            </w:pPr>
            <w:r>
              <w:rPr>
                <w:rFonts w:ascii="仿宋" w:eastAsia="仿宋" w:hAnsi="仿宋" w:cs="仿宋"/>
                <w:sz w:val="18"/>
                <w:szCs w:val="18"/>
              </w:rPr>
              <w:t>评价要点：</w:t>
            </w:r>
          </w:p>
        </w:tc>
        <w:tc>
          <w:tcPr>
            <w:tcW w:w="317" w:type="pct"/>
            <w:vMerge w:val="restart"/>
            <w:noWrap/>
            <w:vAlign w:val="center"/>
          </w:tcPr>
          <w:p w:rsidR="00A863DF" w:rsidRDefault="00DB5E3A">
            <w:pPr>
              <w:pStyle w:val="a8"/>
              <w:spacing w:line="240" w:lineRule="exact"/>
              <w:jc w:val="both"/>
              <w:rPr>
                <w:rFonts w:ascii="仿宋" w:eastAsia="仿宋" w:hAnsi="仿宋" w:cs="仿宋" w:hint="default"/>
                <w:sz w:val="18"/>
                <w:szCs w:val="18"/>
              </w:rPr>
            </w:pPr>
            <w:r>
              <w:rPr>
                <w:rFonts w:ascii="仿宋" w:eastAsia="仿宋" w:hAnsi="仿宋" w:cs="仿宋"/>
                <w:sz w:val="18"/>
                <w:szCs w:val="18"/>
              </w:rPr>
              <w:t>3</w:t>
            </w:r>
          </w:p>
        </w:tc>
        <w:tc>
          <w:tcPr>
            <w:tcW w:w="323" w:type="pct"/>
            <w:vMerge w:val="restart"/>
            <w:noWrap/>
            <w:vAlign w:val="center"/>
          </w:tcPr>
          <w:p w:rsidR="00A863DF" w:rsidRDefault="00DB5E3A">
            <w:pPr>
              <w:pStyle w:val="a8"/>
              <w:spacing w:line="240" w:lineRule="exact"/>
              <w:jc w:val="both"/>
              <w:rPr>
                <w:rFonts w:ascii="仿宋" w:eastAsia="仿宋" w:hAnsi="仿宋" w:cs="仿宋" w:hint="default"/>
                <w:sz w:val="18"/>
                <w:szCs w:val="18"/>
              </w:rPr>
            </w:pPr>
            <w:r>
              <w:rPr>
                <w:rFonts w:ascii="仿宋" w:eastAsia="仿宋" w:hAnsi="仿宋" w:cs="仿宋"/>
                <w:sz w:val="18"/>
                <w:szCs w:val="18"/>
              </w:rPr>
              <w:t>3</w:t>
            </w:r>
          </w:p>
        </w:tc>
      </w:tr>
      <w:tr w:rsidR="00A863DF">
        <w:trPr>
          <w:trHeight w:val="152"/>
          <w:jc w:val="center"/>
        </w:trPr>
        <w:tc>
          <w:tcPr>
            <w:tcW w:w="306" w:type="pct"/>
            <w:vMerge/>
            <w:vAlign w:val="center"/>
          </w:tcPr>
          <w:p w:rsidR="00A863DF" w:rsidRDefault="00A863DF">
            <w:pPr>
              <w:pStyle w:val="a8"/>
              <w:spacing w:line="240" w:lineRule="exact"/>
              <w:jc w:val="both"/>
              <w:rPr>
                <w:rFonts w:ascii="仿宋" w:eastAsia="仿宋" w:hAnsi="仿宋" w:cs="仿宋" w:hint="default"/>
                <w:sz w:val="18"/>
                <w:szCs w:val="18"/>
              </w:rPr>
            </w:pPr>
          </w:p>
        </w:tc>
        <w:tc>
          <w:tcPr>
            <w:tcW w:w="346" w:type="pct"/>
            <w:vMerge/>
            <w:vAlign w:val="center"/>
          </w:tcPr>
          <w:p w:rsidR="00A863DF" w:rsidRDefault="00A863DF">
            <w:pPr>
              <w:pStyle w:val="a8"/>
              <w:spacing w:line="240" w:lineRule="exact"/>
              <w:jc w:val="both"/>
              <w:rPr>
                <w:rFonts w:ascii="仿宋" w:eastAsia="仿宋" w:hAnsi="仿宋" w:cs="仿宋" w:hint="default"/>
                <w:sz w:val="18"/>
                <w:szCs w:val="18"/>
              </w:rPr>
            </w:pPr>
          </w:p>
        </w:tc>
        <w:tc>
          <w:tcPr>
            <w:tcW w:w="422" w:type="pct"/>
            <w:vMerge/>
            <w:vAlign w:val="center"/>
          </w:tcPr>
          <w:p w:rsidR="00A863DF" w:rsidRDefault="00A863DF">
            <w:pPr>
              <w:pStyle w:val="a8"/>
              <w:spacing w:line="240" w:lineRule="exact"/>
              <w:jc w:val="both"/>
              <w:rPr>
                <w:rFonts w:ascii="仿宋" w:eastAsia="仿宋" w:hAnsi="仿宋" w:cs="仿宋" w:hint="default"/>
                <w:sz w:val="18"/>
                <w:szCs w:val="18"/>
              </w:rPr>
            </w:pPr>
          </w:p>
        </w:tc>
        <w:tc>
          <w:tcPr>
            <w:tcW w:w="1123" w:type="pct"/>
            <w:vMerge/>
            <w:vAlign w:val="center"/>
          </w:tcPr>
          <w:p w:rsidR="00A863DF" w:rsidRDefault="00A863DF">
            <w:pPr>
              <w:pStyle w:val="a8"/>
              <w:spacing w:line="240" w:lineRule="exact"/>
              <w:jc w:val="both"/>
              <w:rPr>
                <w:rFonts w:ascii="仿宋" w:eastAsia="仿宋" w:hAnsi="仿宋" w:cs="仿宋" w:hint="default"/>
                <w:sz w:val="18"/>
                <w:szCs w:val="18"/>
              </w:rPr>
            </w:pPr>
          </w:p>
        </w:tc>
        <w:tc>
          <w:tcPr>
            <w:tcW w:w="2160" w:type="pct"/>
            <w:vAlign w:val="center"/>
          </w:tcPr>
          <w:p w:rsidR="00A863DF" w:rsidRDefault="00DB5E3A">
            <w:pPr>
              <w:pStyle w:val="a8"/>
              <w:spacing w:line="240" w:lineRule="exact"/>
              <w:jc w:val="both"/>
              <w:rPr>
                <w:rFonts w:ascii="仿宋" w:eastAsia="仿宋" w:hAnsi="仿宋" w:cs="仿宋" w:hint="default"/>
                <w:sz w:val="18"/>
                <w:szCs w:val="18"/>
              </w:rPr>
            </w:pPr>
            <w:r>
              <w:rPr>
                <w:rFonts w:ascii="仿宋" w:eastAsia="仿宋" w:hAnsi="仿宋" w:cs="仿宋"/>
                <w:sz w:val="18"/>
                <w:szCs w:val="18"/>
              </w:rPr>
              <w:t>①是否遵守相关法律法规和相关管理规定；</w:t>
            </w:r>
          </w:p>
        </w:tc>
        <w:tc>
          <w:tcPr>
            <w:tcW w:w="317" w:type="pct"/>
            <w:vMerge/>
            <w:noWrap/>
            <w:vAlign w:val="center"/>
          </w:tcPr>
          <w:p w:rsidR="00A863DF" w:rsidRDefault="00A863DF">
            <w:pPr>
              <w:pStyle w:val="a8"/>
              <w:spacing w:line="240" w:lineRule="exact"/>
              <w:jc w:val="both"/>
              <w:rPr>
                <w:rFonts w:ascii="仿宋" w:eastAsia="仿宋" w:hAnsi="仿宋" w:cs="仿宋" w:hint="default"/>
                <w:sz w:val="18"/>
                <w:szCs w:val="18"/>
              </w:rPr>
            </w:pPr>
          </w:p>
        </w:tc>
        <w:tc>
          <w:tcPr>
            <w:tcW w:w="323" w:type="pct"/>
            <w:vMerge/>
            <w:noWrap/>
            <w:vAlign w:val="center"/>
          </w:tcPr>
          <w:p w:rsidR="00A863DF" w:rsidRDefault="00A863DF">
            <w:pPr>
              <w:pStyle w:val="a8"/>
              <w:spacing w:line="240" w:lineRule="exact"/>
              <w:jc w:val="both"/>
              <w:rPr>
                <w:rFonts w:ascii="仿宋" w:eastAsia="仿宋" w:hAnsi="仿宋" w:cs="仿宋" w:hint="default"/>
                <w:sz w:val="18"/>
                <w:szCs w:val="18"/>
              </w:rPr>
            </w:pPr>
          </w:p>
        </w:tc>
      </w:tr>
      <w:tr w:rsidR="00A863DF">
        <w:trPr>
          <w:trHeight w:val="90"/>
          <w:jc w:val="center"/>
        </w:trPr>
        <w:tc>
          <w:tcPr>
            <w:tcW w:w="306" w:type="pct"/>
            <w:vMerge/>
            <w:vAlign w:val="center"/>
          </w:tcPr>
          <w:p w:rsidR="00A863DF" w:rsidRDefault="00A863DF">
            <w:pPr>
              <w:pStyle w:val="a8"/>
              <w:spacing w:line="240" w:lineRule="exact"/>
              <w:jc w:val="both"/>
              <w:rPr>
                <w:rFonts w:ascii="仿宋" w:eastAsia="仿宋" w:hAnsi="仿宋" w:cs="仿宋" w:hint="default"/>
                <w:sz w:val="18"/>
                <w:szCs w:val="18"/>
              </w:rPr>
            </w:pPr>
          </w:p>
        </w:tc>
        <w:tc>
          <w:tcPr>
            <w:tcW w:w="346" w:type="pct"/>
            <w:vMerge/>
            <w:vAlign w:val="center"/>
          </w:tcPr>
          <w:p w:rsidR="00A863DF" w:rsidRDefault="00A863DF">
            <w:pPr>
              <w:pStyle w:val="a8"/>
              <w:spacing w:line="240" w:lineRule="exact"/>
              <w:jc w:val="both"/>
              <w:rPr>
                <w:rFonts w:ascii="仿宋" w:eastAsia="仿宋" w:hAnsi="仿宋" w:cs="仿宋" w:hint="default"/>
                <w:sz w:val="18"/>
                <w:szCs w:val="18"/>
              </w:rPr>
            </w:pPr>
          </w:p>
        </w:tc>
        <w:tc>
          <w:tcPr>
            <w:tcW w:w="422" w:type="pct"/>
            <w:vMerge/>
            <w:vAlign w:val="center"/>
          </w:tcPr>
          <w:p w:rsidR="00A863DF" w:rsidRDefault="00A863DF">
            <w:pPr>
              <w:pStyle w:val="a8"/>
              <w:spacing w:line="240" w:lineRule="exact"/>
              <w:jc w:val="both"/>
              <w:rPr>
                <w:rFonts w:ascii="仿宋" w:eastAsia="仿宋" w:hAnsi="仿宋" w:cs="仿宋" w:hint="default"/>
                <w:sz w:val="18"/>
                <w:szCs w:val="18"/>
              </w:rPr>
            </w:pPr>
          </w:p>
        </w:tc>
        <w:tc>
          <w:tcPr>
            <w:tcW w:w="1123" w:type="pct"/>
            <w:vMerge/>
            <w:vAlign w:val="center"/>
          </w:tcPr>
          <w:p w:rsidR="00A863DF" w:rsidRDefault="00A863DF">
            <w:pPr>
              <w:pStyle w:val="a8"/>
              <w:spacing w:line="240" w:lineRule="exact"/>
              <w:jc w:val="both"/>
              <w:rPr>
                <w:rFonts w:ascii="仿宋" w:eastAsia="仿宋" w:hAnsi="仿宋" w:cs="仿宋" w:hint="default"/>
                <w:sz w:val="18"/>
                <w:szCs w:val="18"/>
              </w:rPr>
            </w:pPr>
          </w:p>
        </w:tc>
        <w:tc>
          <w:tcPr>
            <w:tcW w:w="2160" w:type="pct"/>
            <w:vAlign w:val="center"/>
          </w:tcPr>
          <w:p w:rsidR="00A863DF" w:rsidRDefault="00DB5E3A">
            <w:pPr>
              <w:pStyle w:val="a8"/>
              <w:spacing w:line="240" w:lineRule="exact"/>
              <w:jc w:val="both"/>
              <w:rPr>
                <w:rFonts w:ascii="仿宋" w:eastAsia="仿宋" w:hAnsi="仿宋" w:cs="仿宋" w:hint="default"/>
                <w:sz w:val="18"/>
                <w:szCs w:val="18"/>
              </w:rPr>
            </w:pPr>
            <w:r>
              <w:rPr>
                <w:rFonts w:ascii="仿宋" w:eastAsia="仿宋" w:hAnsi="仿宋" w:cs="仿宋"/>
                <w:sz w:val="18"/>
                <w:szCs w:val="18"/>
              </w:rPr>
              <w:t>②项目调整及支出调整手续是否完备；</w:t>
            </w:r>
          </w:p>
        </w:tc>
        <w:tc>
          <w:tcPr>
            <w:tcW w:w="317" w:type="pct"/>
            <w:vMerge/>
            <w:noWrap/>
            <w:vAlign w:val="center"/>
          </w:tcPr>
          <w:p w:rsidR="00A863DF" w:rsidRDefault="00A863DF">
            <w:pPr>
              <w:pStyle w:val="a8"/>
              <w:spacing w:line="240" w:lineRule="exact"/>
              <w:jc w:val="both"/>
              <w:rPr>
                <w:rFonts w:ascii="仿宋" w:eastAsia="仿宋" w:hAnsi="仿宋" w:cs="仿宋" w:hint="default"/>
                <w:sz w:val="18"/>
                <w:szCs w:val="18"/>
              </w:rPr>
            </w:pPr>
          </w:p>
        </w:tc>
        <w:tc>
          <w:tcPr>
            <w:tcW w:w="323" w:type="pct"/>
            <w:vMerge/>
            <w:noWrap/>
            <w:vAlign w:val="center"/>
          </w:tcPr>
          <w:p w:rsidR="00A863DF" w:rsidRDefault="00A863DF">
            <w:pPr>
              <w:pStyle w:val="a8"/>
              <w:spacing w:line="240" w:lineRule="exact"/>
              <w:jc w:val="both"/>
              <w:rPr>
                <w:rFonts w:ascii="仿宋" w:eastAsia="仿宋" w:hAnsi="仿宋" w:cs="仿宋" w:hint="default"/>
                <w:sz w:val="18"/>
                <w:szCs w:val="18"/>
              </w:rPr>
            </w:pPr>
          </w:p>
        </w:tc>
      </w:tr>
      <w:tr w:rsidR="00A863DF">
        <w:trPr>
          <w:trHeight w:val="460"/>
          <w:jc w:val="center"/>
        </w:trPr>
        <w:tc>
          <w:tcPr>
            <w:tcW w:w="306" w:type="pct"/>
            <w:vMerge/>
            <w:vAlign w:val="center"/>
          </w:tcPr>
          <w:p w:rsidR="00A863DF" w:rsidRDefault="00A863DF">
            <w:pPr>
              <w:pStyle w:val="a8"/>
              <w:spacing w:line="240" w:lineRule="exact"/>
              <w:jc w:val="both"/>
              <w:rPr>
                <w:rFonts w:ascii="仿宋" w:eastAsia="仿宋" w:hAnsi="仿宋" w:cs="仿宋" w:hint="default"/>
                <w:sz w:val="18"/>
                <w:szCs w:val="18"/>
              </w:rPr>
            </w:pPr>
          </w:p>
        </w:tc>
        <w:tc>
          <w:tcPr>
            <w:tcW w:w="346" w:type="pct"/>
            <w:vMerge/>
            <w:vAlign w:val="center"/>
          </w:tcPr>
          <w:p w:rsidR="00A863DF" w:rsidRDefault="00A863DF">
            <w:pPr>
              <w:pStyle w:val="a8"/>
              <w:spacing w:line="240" w:lineRule="exact"/>
              <w:jc w:val="both"/>
              <w:rPr>
                <w:rFonts w:ascii="仿宋" w:eastAsia="仿宋" w:hAnsi="仿宋" w:cs="仿宋" w:hint="default"/>
                <w:sz w:val="18"/>
                <w:szCs w:val="18"/>
              </w:rPr>
            </w:pPr>
          </w:p>
        </w:tc>
        <w:tc>
          <w:tcPr>
            <w:tcW w:w="422" w:type="pct"/>
            <w:vMerge/>
            <w:vAlign w:val="center"/>
          </w:tcPr>
          <w:p w:rsidR="00A863DF" w:rsidRDefault="00A863DF">
            <w:pPr>
              <w:pStyle w:val="a8"/>
              <w:spacing w:line="240" w:lineRule="exact"/>
              <w:jc w:val="both"/>
              <w:rPr>
                <w:rFonts w:ascii="仿宋" w:eastAsia="仿宋" w:hAnsi="仿宋" w:cs="仿宋" w:hint="default"/>
                <w:sz w:val="18"/>
                <w:szCs w:val="18"/>
              </w:rPr>
            </w:pPr>
          </w:p>
        </w:tc>
        <w:tc>
          <w:tcPr>
            <w:tcW w:w="1123" w:type="pct"/>
            <w:vMerge/>
            <w:vAlign w:val="center"/>
          </w:tcPr>
          <w:p w:rsidR="00A863DF" w:rsidRDefault="00A863DF">
            <w:pPr>
              <w:pStyle w:val="a8"/>
              <w:spacing w:line="240" w:lineRule="exact"/>
              <w:jc w:val="both"/>
              <w:rPr>
                <w:rFonts w:ascii="仿宋" w:eastAsia="仿宋" w:hAnsi="仿宋" w:cs="仿宋" w:hint="default"/>
                <w:sz w:val="18"/>
                <w:szCs w:val="18"/>
              </w:rPr>
            </w:pPr>
          </w:p>
        </w:tc>
        <w:tc>
          <w:tcPr>
            <w:tcW w:w="2160" w:type="pct"/>
            <w:vAlign w:val="center"/>
          </w:tcPr>
          <w:p w:rsidR="00A863DF" w:rsidRDefault="00DB5E3A">
            <w:pPr>
              <w:pStyle w:val="a8"/>
              <w:spacing w:line="240" w:lineRule="exact"/>
              <w:jc w:val="both"/>
              <w:rPr>
                <w:rFonts w:ascii="仿宋" w:eastAsia="仿宋" w:hAnsi="仿宋" w:cs="仿宋" w:hint="default"/>
                <w:sz w:val="18"/>
                <w:szCs w:val="18"/>
              </w:rPr>
            </w:pPr>
            <w:r>
              <w:rPr>
                <w:rFonts w:ascii="仿宋" w:eastAsia="仿宋" w:hAnsi="仿宋" w:cs="仿宋"/>
                <w:sz w:val="18"/>
                <w:szCs w:val="18"/>
              </w:rPr>
              <w:t>③项目合同书、验收报告、技术鉴定等资料是否齐全并及时归档；</w:t>
            </w:r>
          </w:p>
        </w:tc>
        <w:tc>
          <w:tcPr>
            <w:tcW w:w="317" w:type="pct"/>
            <w:vMerge/>
            <w:noWrap/>
            <w:vAlign w:val="center"/>
          </w:tcPr>
          <w:p w:rsidR="00A863DF" w:rsidRDefault="00A863DF">
            <w:pPr>
              <w:pStyle w:val="a8"/>
              <w:spacing w:line="240" w:lineRule="exact"/>
              <w:jc w:val="both"/>
              <w:rPr>
                <w:rFonts w:ascii="仿宋" w:eastAsia="仿宋" w:hAnsi="仿宋" w:cs="仿宋" w:hint="default"/>
                <w:sz w:val="18"/>
                <w:szCs w:val="18"/>
              </w:rPr>
            </w:pPr>
          </w:p>
        </w:tc>
        <w:tc>
          <w:tcPr>
            <w:tcW w:w="323" w:type="pct"/>
            <w:vMerge/>
            <w:noWrap/>
            <w:vAlign w:val="center"/>
          </w:tcPr>
          <w:p w:rsidR="00A863DF" w:rsidRDefault="00A863DF">
            <w:pPr>
              <w:pStyle w:val="a8"/>
              <w:spacing w:line="240" w:lineRule="exact"/>
              <w:jc w:val="both"/>
              <w:rPr>
                <w:rFonts w:ascii="仿宋" w:eastAsia="仿宋" w:hAnsi="仿宋" w:cs="仿宋" w:hint="default"/>
                <w:sz w:val="18"/>
                <w:szCs w:val="18"/>
              </w:rPr>
            </w:pPr>
          </w:p>
        </w:tc>
      </w:tr>
      <w:tr w:rsidR="00A863DF">
        <w:trPr>
          <w:trHeight w:val="460"/>
          <w:jc w:val="center"/>
        </w:trPr>
        <w:tc>
          <w:tcPr>
            <w:tcW w:w="306" w:type="pct"/>
            <w:vMerge/>
            <w:vAlign w:val="center"/>
          </w:tcPr>
          <w:p w:rsidR="00A863DF" w:rsidRDefault="00A863DF">
            <w:pPr>
              <w:pStyle w:val="a8"/>
              <w:spacing w:line="240" w:lineRule="exact"/>
              <w:jc w:val="both"/>
              <w:rPr>
                <w:rFonts w:ascii="仿宋" w:eastAsia="仿宋" w:hAnsi="仿宋" w:cs="仿宋" w:hint="default"/>
                <w:sz w:val="18"/>
                <w:szCs w:val="18"/>
              </w:rPr>
            </w:pPr>
          </w:p>
        </w:tc>
        <w:tc>
          <w:tcPr>
            <w:tcW w:w="346" w:type="pct"/>
            <w:vMerge/>
            <w:vAlign w:val="center"/>
          </w:tcPr>
          <w:p w:rsidR="00A863DF" w:rsidRDefault="00A863DF">
            <w:pPr>
              <w:pStyle w:val="a8"/>
              <w:spacing w:line="240" w:lineRule="exact"/>
              <w:jc w:val="both"/>
              <w:rPr>
                <w:rFonts w:ascii="仿宋" w:eastAsia="仿宋" w:hAnsi="仿宋" w:cs="仿宋" w:hint="default"/>
                <w:sz w:val="18"/>
                <w:szCs w:val="18"/>
              </w:rPr>
            </w:pPr>
          </w:p>
        </w:tc>
        <w:tc>
          <w:tcPr>
            <w:tcW w:w="422" w:type="pct"/>
            <w:vMerge/>
            <w:vAlign w:val="center"/>
          </w:tcPr>
          <w:p w:rsidR="00A863DF" w:rsidRDefault="00A863DF">
            <w:pPr>
              <w:pStyle w:val="a8"/>
              <w:spacing w:line="240" w:lineRule="exact"/>
              <w:jc w:val="both"/>
              <w:rPr>
                <w:rFonts w:ascii="仿宋" w:eastAsia="仿宋" w:hAnsi="仿宋" w:cs="仿宋" w:hint="default"/>
                <w:sz w:val="18"/>
                <w:szCs w:val="18"/>
              </w:rPr>
            </w:pPr>
          </w:p>
        </w:tc>
        <w:tc>
          <w:tcPr>
            <w:tcW w:w="1123" w:type="pct"/>
            <w:vMerge/>
            <w:vAlign w:val="center"/>
          </w:tcPr>
          <w:p w:rsidR="00A863DF" w:rsidRDefault="00A863DF">
            <w:pPr>
              <w:pStyle w:val="a8"/>
              <w:spacing w:line="240" w:lineRule="exact"/>
              <w:jc w:val="both"/>
              <w:rPr>
                <w:rFonts w:ascii="仿宋" w:eastAsia="仿宋" w:hAnsi="仿宋" w:cs="仿宋" w:hint="default"/>
                <w:sz w:val="18"/>
                <w:szCs w:val="18"/>
              </w:rPr>
            </w:pPr>
          </w:p>
        </w:tc>
        <w:tc>
          <w:tcPr>
            <w:tcW w:w="2160" w:type="pct"/>
            <w:vAlign w:val="center"/>
          </w:tcPr>
          <w:p w:rsidR="00A863DF" w:rsidRDefault="00DB5E3A">
            <w:pPr>
              <w:pStyle w:val="a8"/>
              <w:spacing w:line="240" w:lineRule="exact"/>
              <w:jc w:val="both"/>
              <w:rPr>
                <w:rFonts w:ascii="仿宋" w:eastAsia="仿宋" w:hAnsi="仿宋" w:cs="仿宋" w:hint="default"/>
                <w:sz w:val="18"/>
                <w:szCs w:val="18"/>
              </w:rPr>
            </w:pPr>
            <w:r>
              <w:rPr>
                <w:rFonts w:ascii="仿宋" w:eastAsia="仿宋" w:hAnsi="仿宋" w:cs="仿宋"/>
                <w:sz w:val="18"/>
                <w:szCs w:val="18"/>
              </w:rPr>
              <w:t>④项目实施的人员条件、场地设备、信息支撑等是否落实到位。</w:t>
            </w:r>
          </w:p>
        </w:tc>
        <w:tc>
          <w:tcPr>
            <w:tcW w:w="317" w:type="pct"/>
            <w:vMerge/>
            <w:noWrap/>
            <w:vAlign w:val="center"/>
          </w:tcPr>
          <w:p w:rsidR="00A863DF" w:rsidRDefault="00A863DF">
            <w:pPr>
              <w:pStyle w:val="a8"/>
              <w:spacing w:line="240" w:lineRule="exact"/>
              <w:jc w:val="both"/>
              <w:rPr>
                <w:rFonts w:ascii="仿宋" w:eastAsia="仿宋" w:hAnsi="仿宋" w:cs="仿宋" w:hint="default"/>
                <w:sz w:val="18"/>
                <w:szCs w:val="18"/>
              </w:rPr>
            </w:pPr>
          </w:p>
        </w:tc>
        <w:tc>
          <w:tcPr>
            <w:tcW w:w="323" w:type="pct"/>
            <w:vMerge/>
            <w:noWrap/>
            <w:vAlign w:val="center"/>
          </w:tcPr>
          <w:p w:rsidR="00A863DF" w:rsidRDefault="00A863DF">
            <w:pPr>
              <w:pStyle w:val="a8"/>
              <w:spacing w:line="240" w:lineRule="exact"/>
              <w:jc w:val="both"/>
              <w:rPr>
                <w:rFonts w:ascii="仿宋" w:eastAsia="仿宋" w:hAnsi="仿宋" w:cs="仿宋" w:hint="default"/>
                <w:sz w:val="18"/>
                <w:szCs w:val="18"/>
              </w:rPr>
            </w:pPr>
          </w:p>
        </w:tc>
      </w:tr>
      <w:tr w:rsidR="00A863DF">
        <w:trPr>
          <w:trHeight w:val="460"/>
          <w:jc w:val="center"/>
        </w:trPr>
        <w:tc>
          <w:tcPr>
            <w:tcW w:w="306" w:type="pct"/>
            <w:vMerge w:val="restart"/>
            <w:vAlign w:val="center"/>
          </w:tcPr>
          <w:p w:rsidR="00A863DF" w:rsidRDefault="00DB5E3A">
            <w:pPr>
              <w:pStyle w:val="a8"/>
              <w:spacing w:line="240" w:lineRule="exact"/>
              <w:jc w:val="both"/>
              <w:rPr>
                <w:rFonts w:ascii="仿宋" w:eastAsia="仿宋" w:hAnsi="仿宋" w:cs="仿宋" w:hint="default"/>
                <w:sz w:val="18"/>
                <w:szCs w:val="18"/>
              </w:rPr>
            </w:pPr>
            <w:r>
              <w:rPr>
                <w:rFonts w:ascii="仿宋" w:eastAsia="仿宋" w:hAnsi="仿宋" w:cs="仿宋"/>
                <w:sz w:val="18"/>
                <w:szCs w:val="18"/>
              </w:rPr>
              <w:t>产出</w:t>
            </w:r>
          </w:p>
        </w:tc>
        <w:tc>
          <w:tcPr>
            <w:tcW w:w="346" w:type="pct"/>
            <w:vMerge w:val="restart"/>
            <w:vAlign w:val="center"/>
          </w:tcPr>
          <w:p w:rsidR="00A863DF" w:rsidRDefault="00DB5E3A">
            <w:pPr>
              <w:pStyle w:val="a8"/>
              <w:spacing w:line="240" w:lineRule="exact"/>
              <w:jc w:val="both"/>
              <w:rPr>
                <w:rFonts w:ascii="仿宋" w:eastAsia="仿宋" w:hAnsi="仿宋" w:cs="仿宋" w:hint="default"/>
                <w:sz w:val="18"/>
                <w:szCs w:val="18"/>
              </w:rPr>
            </w:pPr>
            <w:r>
              <w:rPr>
                <w:rFonts w:ascii="仿宋" w:eastAsia="仿宋" w:hAnsi="仿宋" w:cs="仿宋"/>
                <w:sz w:val="18"/>
                <w:szCs w:val="18"/>
              </w:rPr>
              <w:t>产出数量</w:t>
            </w:r>
          </w:p>
        </w:tc>
        <w:tc>
          <w:tcPr>
            <w:tcW w:w="422" w:type="pct"/>
            <w:vMerge w:val="restart"/>
            <w:vAlign w:val="center"/>
          </w:tcPr>
          <w:p w:rsidR="00A863DF" w:rsidRDefault="00DB5E3A">
            <w:pPr>
              <w:pStyle w:val="a8"/>
              <w:spacing w:line="240" w:lineRule="exact"/>
              <w:jc w:val="both"/>
              <w:rPr>
                <w:rFonts w:ascii="仿宋" w:eastAsia="仿宋" w:hAnsi="仿宋" w:cs="仿宋" w:hint="default"/>
                <w:sz w:val="18"/>
                <w:szCs w:val="18"/>
              </w:rPr>
            </w:pPr>
            <w:r>
              <w:rPr>
                <w:rFonts w:ascii="仿宋" w:eastAsia="仿宋" w:hAnsi="仿宋" w:cs="仿宋"/>
                <w:sz w:val="18"/>
                <w:szCs w:val="18"/>
              </w:rPr>
              <w:t>实际完成率</w:t>
            </w:r>
          </w:p>
        </w:tc>
        <w:tc>
          <w:tcPr>
            <w:tcW w:w="1123" w:type="pct"/>
            <w:vMerge w:val="restart"/>
            <w:vAlign w:val="center"/>
          </w:tcPr>
          <w:p w:rsidR="00A863DF" w:rsidRDefault="00DB5E3A">
            <w:pPr>
              <w:pStyle w:val="a8"/>
              <w:spacing w:line="240" w:lineRule="exact"/>
              <w:jc w:val="both"/>
              <w:rPr>
                <w:rFonts w:ascii="仿宋" w:eastAsia="仿宋" w:hAnsi="仿宋" w:cs="仿宋" w:hint="default"/>
                <w:sz w:val="18"/>
                <w:szCs w:val="18"/>
              </w:rPr>
            </w:pPr>
            <w:r>
              <w:rPr>
                <w:rFonts w:ascii="仿宋" w:eastAsia="仿宋" w:hAnsi="仿宋" w:cs="仿宋"/>
                <w:sz w:val="18"/>
                <w:szCs w:val="18"/>
              </w:rPr>
              <w:t>项目实施的实际产出数与计划产出数的比率，用以反映和考核项目产出数量目标的实现程度。</w:t>
            </w:r>
          </w:p>
        </w:tc>
        <w:tc>
          <w:tcPr>
            <w:tcW w:w="2160" w:type="pct"/>
            <w:vAlign w:val="center"/>
          </w:tcPr>
          <w:p w:rsidR="00A863DF" w:rsidRDefault="00DB5E3A">
            <w:pPr>
              <w:pStyle w:val="a8"/>
              <w:spacing w:line="240" w:lineRule="exact"/>
              <w:jc w:val="both"/>
              <w:rPr>
                <w:rFonts w:ascii="仿宋" w:eastAsia="仿宋" w:hAnsi="仿宋" w:cs="仿宋" w:hint="default"/>
                <w:sz w:val="18"/>
                <w:szCs w:val="18"/>
              </w:rPr>
            </w:pPr>
            <w:r>
              <w:rPr>
                <w:rFonts w:ascii="仿宋" w:eastAsia="仿宋" w:hAnsi="仿宋" w:cs="仿宋"/>
                <w:sz w:val="18"/>
                <w:szCs w:val="18"/>
              </w:rPr>
              <w:t>实际完成率=（实际产出数/计划产出数）×100%。</w:t>
            </w:r>
          </w:p>
        </w:tc>
        <w:tc>
          <w:tcPr>
            <w:tcW w:w="317" w:type="pct"/>
            <w:vMerge w:val="restart"/>
            <w:noWrap/>
            <w:vAlign w:val="center"/>
          </w:tcPr>
          <w:p w:rsidR="00A863DF" w:rsidRDefault="00DB5E3A">
            <w:pPr>
              <w:pStyle w:val="a8"/>
              <w:spacing w:line="240" w:lineRule="exact"/>
              <w:jc w:val="both"/>
              <w:rPr>
                <w:rFonts w:ascii="仿宋" w:eastAsia="仿宋" w:hAnsi="仿宋" w:cs="仿宋" w:hint="default"/>
                <w:sz w:val="18"/>
                <w:szCs w:val="18"/>
              </w:rPr>
            </w:pPr>
            <w:r>
              <w:rPr>
                <w:rFonts w:ascii="仿宋" w:eastAsia="仿宋" w:hAnsi="仿宋" w:cs="仿宋"/>
                <w:sz w:val="18"/>
                <w:szCs w:val="18"/>
              </w:rPr>
              <w:t>12</w:t>
            </w:r>
          </w:p>
        </w:tc>
        <w:tc>
          <w:tcPr>
            <w:tcW w:w="323" w:type="pct"/>
            <w:vMerge w:val="restart"/>
            <w:noWrap/>
            <w:vAlign w:val="center"/>
          </w:tcPr>
          <w:p w:rsidR="00A863DF" w:rsidRDefault="00DB5E3A">
            <w:pPr>
              <w:pStyle w:val="a8"/>
              <w:spacing w:line="240" w:lineRule="exact"/>
              <w:jc w:val="both"/>
              <w:rPr>
                <w:rFonts w:ascii="仿宋" w:eastAsia="仿宋" w:hAnsi="仿宋" w:cs="仿宋" w:hint="default"/>
                <w:sz w:val="18"/>
                <w:szCs w:val="18"/>
              </w:rPr>
            </w:pPr>
            <w:r>
              <w:rPr>
                <w:rFonts w:ascii="仿宋" w:eastAsia="仿宋" w:hAnsi="仿宋" w:cs="仿宋"/>
                <w:sz w:val="18"/>
                <w:szCs w:val="18"/>
              </w:rPr>
              <w:t>12</w:t>
            </w:r>
          </w:p>
        </w:tc>
      </w:tr>
      <w:tr w:rsidR="00A863DF">
        <w:trPr>
          <w:trHeight w:val="460"/>
          <w:jc w:val="center"/>
        </w:trPr>
        <w:tc>
          <w:tcPr>
            <w:tcW w:w="306" w:type="pct"/>
            <w:vMerge/>
            <w:vAlign w:val="center"/>
          </w:tcPr>
          <w:p w:rsidR="00A863DF" w:rsidRDefault="00A863DF">
            <w:pPr>
              <w:pStyle w:val="a8"/>
              <w:spacing w:line="240" w:lineRule="exact"/>
              <w:jc w:val="both"/>
              <w:rPr>
                <w:rFonts w:ascii="仿宋" w:eastAsia="仿宋" w:hAnsi="仿宋" w:cs="仿宋" w:hint="default"/>
                <w:sz w:val="18"/>
                <w:szCs w:val="18"/>
              </w:rPr>
            </w:pPr>
          </w:p>
        </w:tc>
        <w:tc>
          <w:tcPr>
            <w:tcW w:w="346" w:type="pct"/>
            <w:vMerge/>
            <w:vAlign w:val="center"/>
          </w:tcPr>
          <w:p w:rsidR="00A863DF" w:rsidRDefault="00A863DF">
            <w:pPr>
              <w:pStyle w:val="a8"/>
              <w:spacing w:line="240" w:lineRule="exact"/>
              <w:jc w:val="both"/>
              <w:rPr>
                <w:rFonts w:ascii="仿宋" w:eastAsia="仿宋" w:hAnsi="仿宋" w:cs="仿宋" w:hint="default"/>
                <w:sz w:val="18"/>
                <w:szCs w:val="18"/>
              </w:rPr>
            </w:pPr>
          </w:p>
        </w:tc>
        <w:tc>
          <w:tcPr>
            <w:tcW w:w="422" w:type="pct"/>
            <w:vMerge/>
            <w:vAlign w:val="center"/>
          </w:tcPr>
          <w:p w:rsidR="00A863DF" w:rsidRDefault="00A863DF">
            <w:pPr>
              <w:pStyle w:val="a8"/>
              <w:spacing w:line="240" w:lineRule="exact"/>
              <w:jc w:val="both"/>
              <w:rPr>
                <w:rFonts w:ascii="仿宋" w:eastAsia="仿宋" w:hAnsi="仿宋" w:cs="仿宋" w:hint="default"/>
                <w:sz w:val="18"/>
                <w:szCs w:val="18"/>
              </w:rPr>
            </w:pPr>
          </w:p>
        </w:tc>
        <w:tc>
          <w:tcPr>
            <w:tcW w:w="1123" w:type="pct"/>
            <w:vMerge/>
            <w:vAlign w:val="center"/>
          </w:tcPr>
          <w:p w:rsidR="00A863DF" w:rsidRDefault="00A863DF">
            <w:pPr>
              <w:pStyle w:val="a8"/>
              <w:spacing w:line="240" w:lineRule="exact"/>
              <w:jc w:val="both"/>
              <w:rPr>
                <w:rFonts w:ascii="仿宋" w:eastAsia="仿宋" w:hAnsi="仿宋" w:cs="仿宋" w:hint="default"/>
                <w:sz w:val="18"/>
                <w:szCs w:val="18"/>
              </w:rPr>
            </w:pPr>
          </w:p>
        </w:tc>
        <w:tc>
          <w:tcPr>
            <w:tcW w:w="2160" w:type="pct"/>
            <w:vAlign w:val="center"/>
          </w:tcPr>
          <w:p w:rsidR="00A863DF" w:rsidRDefault="00DB5E3A">
            <w:pPr>
              <w:pStyle w:val="a8"/>
              <w:spacing w:line="240" w:lineRule="exact"/>
              <w:jc w:val="both"/>
              <w:rPr>
                <w:rFonts w:ascii="仿宋" w:eastAsia="仿宋" w:hAnsi="仿宋" w:cs="仿宋" w:hint="default"/>
                <w:sz w:val="18"/>
                <w:szCs w:val="18"/>
              </w:rPr>
            </w:pPr>
            <w:r>
              <w:rPr>
                <w:rFonts w:ascii="仿宋" w:eastAsia="仿宋" w:hAnsi="仿宋" w:cs="仿宋"/>
                <w:sz w:val="18"/>
                <w:szCs w:val="18"/>
              </w:rPr>
              <w:t>实际产出数：一定时期（本年度或项目期）内项目实际产出的产品或提供的服务数量。</w:t>
            </w:r>
          </w:p>
        </w:tc>
        <w:tc>
          <w:tcPr>
            <w:tcW w:w="317" w:type="pct"/>
            <w:vMerge/>
            <w:noWrap/>
            <w:vAlign w:val="center"/>
          </w:tcPr>
          <w:p w:rsidR="00A863DF" w:rsidRDefault="00A863DF">
            <w:pPr>
              <w:pStyle w:val="a8"/>
              <w:spacing w:line="240" w:lineRule="exact"/>
              <w:jc w:val="both"/>
              <w:rPr>
                <w:rFonts w:ascii="仿宋" w:eastAsia="仿宋" w:hAnsi="仿宋" w:cs="仿宋" w:hint="default"/>
                <w:sz w:val="18"/>
                <w:szCs w:val="18"/>
              </w:rPr>
            </w:pPr>
          </w:p>
        </w:tc>
        <w:tc>
          <w:tcPr>
            <w:tcW w:w="323" w:type="pct"/>
            <w:vMerge/>
            <w:noWrap/>
            <w:vAlign w:val="center"/>
          </w:tcPr>
          <w:p w:rsidR="00A863DF" w:rsidRDefault="00A863DF">
            <w:pPr>
              <w:pStyle w:val="a8"/>
              <w:spacing w:line="240" w:lineRule="exact"/>
              <w:jc w:val="both"/>
              <w:rPr>
                <w:rFonts w:ascii="仿宋" w:eastAsia="仿宋" w:hAnsi="仿宋" w:cs="仿宋" w:hint="default"/>
                <w:sz w:val="18"/>
                <w:szCs w:val="18"/>
              </w:rPr>
            </w:pPr>
          </w:p>
        </w:tc>
      </w:tr>
      <w:tr w:rsidR="00A863DF">
        <w:trPr>
          <w:trHeight w:val="460"/>
          <w:jc w:val="center"/>
        </w:trPr>
        <w:tc>
          <w:tcPr>
            <w:tcW w:w="306" w:type="pct"/>
            <w:vMerge/>
            <w:vAlign w:val="center"/>
          </w:tcPr>
          <w:p w:rsidR="00A863DF" w:rsidRDefault="00A863DF">
            <w:pPr>
              <w:pStyle w:val="a8"/>
              <w:spacing w:line="240" w:lineRule="exact"/>
              <w:jc w:val="both"/>
              <w:rPr>
                <w:rFonts w:ascii="仿宋" w:eastAsia="仿宋" w:hAnsi="仿宋" w:cs="仿宋" w:hint="default"/>
                <w:sz w:val="18"/>
                <w:szCs w:val="18"/>
              </w:rPr>
            </w:pPr>
          </w:p>
        </w:tc>
        <w:tc>
          <w:tcPr>
            <w:tcW w:w="346" w:type="pct"/>
            <w:vMerge/>
            <w:vAlign w:val="center"/>
          </w:tcPr>
          <w:p w:rsidR="00A863DF" w:rsidRDefault="00A863DF">
            <w:pPr>
              <w:pStyle w:val="a8"/>
              <w:spacing w:line="240" w:lineRule="exact"/>
              <w:jc w:val="both"/>
              <w:rPr>
                <w:rFonts w:ascii="仿宋" w:eastAsia="仿宋" w:hAnsi="仿宋" w:cs="仿宋" w:hint="default"/>
                <w:sz w:val="18"/>
                <w:szCs w:val="18"/>
              </w:rPr>
            </w:pPr>
          </w:p>
        </w:tc>
        <w:tc>
          <w:tcPr>
            <w:tcW w:w="422" w:type="pct"/>
            <w:vMerge/>
            <w:vAlign w:val="center"/>
          </w:tcPr>
          <w:p w:rsidR="00A863DF" w:rsidRDefault="00A863DF">
            <w:pPr>
              <w:pStyle w:val="a8"/>
              <w:spacing w:line="240" w:lineRule="exact"/>
              <w:jc w:val="both"/>
              <w:rPr>
                <w:rFonts w:ascii="仿宋" w:eastAsia="仿宋" w:hAnsi="仿宋" w:cs="仿宋" w:hint="default"/>
                <w:sz w:val="18"/>
                <w:szCs w:val="18"/>
              </w:rPr>
            </w:pPr>
          </w:p>
        </w:tc>
        <w:tc>
          <w:tcPr>
            <w:tcW w:w="1123" w:type="pct"/>
            <w:vMerge/>
            <w:vAlign w:val="center"/>
          </w:tcPr>
          <w:p w:rsidR="00A863DF" w:rsidRDefault="00A863DF">
            <w:pPr>
              <w:pStyle w:val="a8"/>
              <w:spacing w:line="240" w:lineRule="exact"/>
              <w:jc w:val="both"/>
              <w:rPr>
                <w:rFonts w:ascii="仿宋" w:eastAsia="仿宋" w:hAnsi="仿宋" w:cs="仿宋" w:hint="default"/>
                <w:sz w:val="18"/>
                <w:szCs w:val="18"/>
              </w:rPr>
            </w:pPr>
          </w:p>
        </w:tc>
        <w:tc>
          <w:tcPr>
            <w:tcW w:w="2160" w:type="pct"/>
            <w:vAlign w:val="center"/>
          </w:tcPr>
          <w:p w:rsidR="00A863DF" w:rsidRDefault="00DB5E3A">
            <w:pPr>
              <w:pStyle w:val="a8"/>
              <w:spacing w:line="240" w:lineRule="exact"/>
              <w:jc w:val="both"/>
              <w:rPr>
                <w:rFonts w:ascii="仿宋" w:eastAsia="仿宋" w:hAnsi="仿宋" w:cs="仿宋" w:hint="default"/>
                <w:sz w:val="18"/>
                <w:szCs w:val="18"/>
              </w:rPr>
            </w:pPr>
            <w:r>
              <w:rPr>
                <w:rFonts w:ascii="仿宋" w:eastAsia="仿宋" w:hAnsi="仿宋" w:cs="仿宋"/>
                <w:sz w:val="18"/>
                <w:szCs w:val="18"/>
              </w:rPr>
              <w:t>计划产出数：项目绩效目标确定的在一定时期（本年度或项目期）内计划产出的产品或提供的服务数量。</w:t>
            </w:r>
          </w:p>
        </w:tc>
        <w:tc>
          <w:tcPr>
            <w:tcW w:w="317" w:type="pct"/>
            <w:vMerge/>
            <w:noWrap/>
            <w:vAlign w:val="center"/>
          </w:tcPr>
          <w:p w:rsidR="00A863DF" w:rsidRDefault="00A863DF">
            <w:pPr>
              <w:pStyle w:val="a8"/>
              <w:spacing w:line="240" w:lineRule="exact"/>
              <w:jc w:val="both"/>
              <w:rPr>
                <w:rFonts w:ascii="仿宋" w:eastAsia="仿宋" w:hAnsi="仿宋" w:cs="仿宋" w:hint="default"/>
                <w:sz w:val="18"/>
                <w:szCs w:val="18"/>
              </w:rPr>
            </w:pPr>
          </w:p>
        </w:tc>
        <w:tc>
          <w:tcPr>
            <w:tcW w:w="323" w:type="pct"/>
            <w:vMerge/>
            <w:noWrap/>
            <w:vAlign w:val="center"/>
          </w:tcPr>
          <w:p w:rsidR="00A863DF" w:rsidRDefault="00A863DF">
            <w:pPr>
              <w:pStyle w:val="a8"/>
              <w:spacing w:line="240" w:lineRule="exact"/>
              <w:jc w:val="both"/>
              <w:rPr>
                <w:rFonts w:ascii="仿宋" w:eastAsia="仿宋" w:hAnsi="仿宋" w:cs="仿宋" w:hint="default"/>
                <w:sz w:val="18"/>
                <w:szCs w:val="18"/>
              </w:rPr>
            </w:pPr>
          </w:p>
        </w:tc>
      </w:tr>
      <w:tr w:rsidR="00A863DF">
        <w:trPr>
          <w:trHeight w:val="337"/>
          <w:jc w:val="center"/>
        </w:trPr>
        <w:tc>
          <w:tcPr>
            <w:tcW w:w="306" w:type="pct"/>
            <w:vMerge/>
            <w:vAlign w:val="center"/>
          </w:tcPr>
          <w:p w:rsidR="00A863DF" w:rsidRDefault="00A863DF">
            <w:pPr>
              <w:pStyle w:val="a8"/>
              <w:spacing w:line="240" w:lineRule="exact"/>
              <w:jc w:val="both"/>
              <w:rPr>
                <w:rFonts w:ascii="仿宋" w:eastAsia="仿宋" w:hAnsi="仿宋" w:cs="仿宋" w:hint="default"/>
                <w:sz w:val="18"/>
                <w:szCs w:val="18"/>
              </w:rPr>
            </w:pPr>
          </w:p>
        </w:tc>
        <w:tc>
          <w:tcPr>
            <w:tcW w:w="346" w:type="pct"/>
            <w:vMerge w:val="restart"/>
            <w:vAlign w:val="center"/>
          </w:tcPr>
          <w:p w:rsidR="00A863DF" w:rsidRDefault="00DB5E3A">
            <w:pPr>
              <w:pStyle w:val="a8"/>
              <w:spacing w:line="240" w:lineRule="exact"/>
              <w:jc w:val="both"/>
              <w:rPr>
                <w:rFonts w:ascii="仿宋" w:eastAsia="仿宋" w:hAnsi="仿宋" w:cs="仿宋" w:hint="default"/>
                <w:sz w:val="18"/>
                <w:szCs w:val="18"/>
              </w:rPr>
            </w:pPr>
            <w:r>
              <w:rPr>
                <w:rFonts w:ascii="仿宋" w:eastAsia="仿宋" w:hAnsi="仿宋" w:cs="仿宋"/>
                <w:sz w:val="18"/>
                <w:szCs w:val="18"/>
              </w:rPr>
              <w:t>产出质量</w:t>
            </w:r>
          </w:p>
        </w:tc>
        <w:tc>
          <w:tcPr>
            <w:tcW w:w="422" w:type="pct"/>
            <w:vMerge w:val="restart"/>
            <w:vAlign w:val="center"/>
          </w:tcPr>
          <w:p w:rsidR="00A863DF" w:rsidRDefault="00DB5E3A">
            <w:pPr>
              <w:pStyle w:val="a8"/>
              <w:spacing w:line="240" w:lineRule="exact"/>
              <w:jc w:val="both"/>
              <w:rPr>
                <w:rFonts w:ascii="仿宋" w:eastAsia="仿宋" w:hAnsi="仿宋" w:cs="仿宋" w:hint="default"/>
                <w:sz w:val="18"/>
                <w:szCs w:val="18"/>
              </w:rPr>
            </w:pPr>
            <w:r>
              <w:rPr>
                <w:rFonts w:ascii="仿宋" w:eastAsia="仿宋" w:hAnsi="仿宋" w:cs="仿宋"/>
                <w:sz w:val="18"/>
                <w:szCs w:val="18"/>
              </w:rPr>
              <w:t>质量达标率</w:t>
            </w:r>
          </w:p>
        </w:tc>
        <w:tc>
          <w:tcPr>
            <w:tcW w:w="1123" w:type="pct"/>
            <w:vMerge w:val="restart"/>
            <w:vAlign w:val="center"/>
          </w:tcPr>
          <w:p w:rsidR="00A863DF" w:rsidRDefault="00DB5E3A">
            <w:pPr>
              <w:pStyle w:val="a8"/>
              <w:spacing w:line="240" w:lineRule="exact"/>
              <w:jc w:val="both"/>
              <w:rPr>
                <w:rFonts w:ascii="仿宋" w:eastAsia="仿宋" w:hAnsi="仿宋" w:cs="仿宋" w:hint="default"/>
                <w:sz w:val="18"/>
                <w:szCs w:val="18"/>
              </w:rPr>
            </w:pPr>
            <w:r>
              <w:rPr>
                <w:rFonts w:ascii="仿宋" w:eastAsia="仿宋" w:hAnsi="仿宋" w:cs="仿宋"/>
                <w:sz w:val="18"/>
                <w:szCs w:val="18"/>
              </w:rPr>
              <w:t>项目完成的质量达标产出数与实际产出数的比率，用以反映和考核项目产出质量目标的实现程度。</w:t>
            </w:r>
          </w:p>
        </w:tc>
        <w:tc>
          <w:tcPr>
            <w:tcW w:w="2160" w:type="pct"/>
            <w:vAlign w:val="center"/>
          </w:tcPr>
          <w:p w:rsidR="00A863DF" w:rsidRDefault="00DB5E3A">
            <w:pPr>
              <w:pStyle w:val="a8"/>
              <w:spacing w:line="240" w:lineRule="exact"/>
              <w:jc w:val="both"/>
              <w:rPr>
                <w:rFonts w:ascii="仿宋" w:eastAsia="仿宋" w:hAnsi="仿宋" w:cs="仿宋" w:hint="default"/>
                <w:sz w:val="18"/>
                <w:szCs w:val="18"/>
              </w:rPr>
            </w:pPr>
            <w:r>
              <w:rPr>
                <w:rFonts w:ascii="仿宋" w:eastAsia="仿宋" w:hAnsi="仿宋" w:cs="仿宋"/>
                <w:sz w:val="18"/>
                <w:szCs w:val="18"/>
              </w:rPr>
              <w:t>质量达标率=（质量达标产出数/实际产出数）×100%。</w:t>
            </w:r>
          </w:p>
        </w:tc>
        <w:tc>
          <w:tcPr>
            <w:tcW w:w="317" w:type="pct"/>
            <w:vMerge w:val="restart"/>
            <w:noWrap/>
            <w:vAlign w:val="center"/>
          </w:tcPr>
          <w:p w:rsidR="00A863DF" w:rsidRDefault="00DB5E3A">
            <w:pPr>
              <w:pStyle w:val="a8"/>
              <w:spacing w:line="240" w:lineRule="exact"/>
              <w:jc w:val="both"/>
              <w:rPr>
                <w:rFonts w:ascii="仿宋" w:eastAsia="仿宋" w:hAnsi="仿宋" w:cs="仿宋" w:hint="default"/>
                <w:sz w:val="18"/>
                <w:szCs w:val="18"/>
              </w:rPr>
            </w:pPr>
            <w:r>
              <w:rPr>
                <w:rFonts w:ascii="仿宋" w:eastAsia="仿宋" w:hAnsi="仿宋" w:cs="仿宋"/>
                <w:sz w:val="18"/>
                <w:szCs w:val="18"/>
              </w:rPr>
              <w:t>12</w:t>
            </w:r>
          </w:p>
        </w:tc>
        <w:tc>
          <w:tcPr>
            <w:tcW w:w="323" w:type="pct"/>
            <w:vMerge w:val="restart"/>
            <w:noWrap/>
            <w:vAlign w:val="center"/>
          </w:tcPr>
          <w:p w:rsidR="00A863DF" w:rsidRDefault="00DB5E3A">
            <w:pPr>
              <w:pStyle w:val="a8"/>
              <w:spacing w:line="240" w:lineRule="exact"/>
              <w:jc w:val="both"/>
              <w:rPr>
                <w:rFonts w:ascii="仿宋" w:eastAsia="仿宋" w:hAnsi="仿宋" w:cs="仿宋" w:hint="default"/>
                <w:sz w:val="18"/>
                <w:szCs w:val="18"/>
              </w:rPr>
            </w:pPr>
            <w:r>
              <w:rPr>
                <w:rFonts w:ascii="仿宋" w:eastAsia="仿宋" w:hAnsi="仿宋" w:cs="仿宋"/>
                <w:sz w:val="18"/>
                <w:szCs w:val="18"/>
              </w:rPr>
              <w:t>12</w:t>
            </w:r>
          </w:p>
        </w:tc>
      </w:tr>
      <w:tr w:rsidR="00A863DF">
        <w:trPr>
          <w:trHeight w:val="880"/>
          <w:jc w:val="center"/>
        </w:trPr>
        <w:tc>
          <w:tcPr>
            <w:tcW w:w="306" w:type="pct"/>
            <w:vMerge/>
            <w:vAlign w:val="center"/>
          </w:tcPr>
          <w:p w:rsidR="00A863DF" w:rsidRDefault="00A863DF">
            <w:pPr>
              <w:pStyle w:val="a8"/>
              <w:spacing w:line="240" w:lineRule="exact"/>
              <w:jc w:val="both"/>
              <w:rPr>
                <w:rFonts w:ascii="仿宋" w:eastAsia="仿宋" w:hAnsi="仿宋" w:cs="仿宋" w:hint="default"/>
                <w:sz w:val="18"/>
                <w:szCs w:val="18"/>
              </w:rPr>
            </w:pPr>
          </w:p>
        </w:tc>
        <w:tc>
          <w:tcPr>
            <w:tcW w:w="346" w:type="pct"/>
            <w:vMerge/>
            <w:vAlign w:val="center"/>
          </w:tcPr>
          <w:p w:rsidR="00A863DF" w:rsidRDefault="00A863DF">
            <w:pPr>
              <w:pStyle w:val="a8"/>
              <w:spacing w:line="240" w:lineRule="exact"/>
              <w:jc w:val="both"/>
              <w:rPr>
                <w:rFonts w:ascii="仿宋" w:eastAsia="仿宋" w:hAnsi="仿宋" w:cs="仿宋" w:hint="default"/>
                <w:sz w:val="18"/>
                <w:szCs w:val="18"/>
              </w:rPr>
            </w:pPr>
          </w:p>
        </w:tc>
        <w:tc>
          <w:tcPr>
            <w:tcW w:w="422" w:type="pct"/>
            <w:vMerge/>
            <w:vAlign w:val="center"/>
          </w:tcPr>
          <w:p w:rsidR="00A863DF" w:rsidRDefault="00A863DF">
            <w:pPr>
              <w:pStyle w:val="a8"/>
              <w:spacing w:line="240" w:lineRule="exact"/>
              <w:jc w:val="both"/>
              <w:rPr>
                <w:rFonts w:ascii="仿宋" w:eastAsia="仿宋" w:hAnsi="仿宋" w:cs="仿宋" w:hint="default"/>
                <w:sz w:val="18"/>
                <w:szCs w:val="18"/>
              </w:rPr>
            </w:pPr>
          </w:p>
        </w:tc>
        <w:tc>
          <w:tcPr>
            <w:tcW w:w="1123" w:type="pct"/>
            <w:vMerge/>
            <w:vAlign w:val="center"/>
          </w:tcPr>
          <w:p w:rsidR="00A863DF" w:rsidRDefault="00A863DF">
            <w:pPr>
              <w:pStyle w:val="a8"/>
              <w:spacing w:line="240" w:lineRule="exact"/>
              <w:jc w:val="both"/>
              <w:rPr>
                <w:rFonts w:ascii="仿宋" w:eastAsia="仿宋" w:hAnsi="仿宋" w:cs="仿宋" w:hint="default"/>
                <w:sz w:val="18"/>
                <w:szCs w:val="18"/>
              </w:rPr>
            </w:pPr>
          </w:p>
        </w:tc>
        <w:tc>
          <w:tcPr>
            <w:tcW w:w="2160" w:type="pct"/>
            <w:vAlign w:val="center"/>
          </w:tcPr>
          <w:p w:rsidR="00A863DF" w:rsidRDefault="00DB5E3A">
            <w:pPr>
              <w:pStyle w:val="a8"/>
              <w:spacing w:line="240" w:lineRule="exact"/>
              <w:jc w:val="both"/>
              <w:rPr>
                <w:rFonts w:ascii="仿宋" w:eastAsia="仿宋" w:hAnsi="仿宋" w:cs="仿宋" w:hint="default"/>
                <w:sz w:val="18"/>
                <w:szCs w:val="18"/>
              </w:rPr>
            </w:pPr>
            <w:r>
              <w:rPr>
                <w:rFonts w:ascii="仿宋" w:eastAsia="仿宋" w:hAnsi="仿宋" w:cs="仿宋"/>
                <w:sz w:val="18"/>
                <w:szCs w:val="18"/>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317" w:type="pct"/>
            <w:vMerge/>
            <w:noWrap/>
            <w:vAlign w:val="center"/>
          </w:tcPr>
          <w:p w:rsidR="00A863DF" w:rsidRDefault="00A863DF">
            <w:pPr>
              <w:pStyle w:val="a8"/>
              <w:spacing w:line="240" w:lineRule="exact"/>
              <w:jc w:val="both"/>
              <w:rPr>
                <w:rFonts w:ascii="仿宋" w:eastAsia="仿宋" w:hAnsi="仿宋" w:cs="仿宋" w:hint="default"/>
                <w:sz w:val="18"/>
                <w:szCs w:val="18"/>
              </w:rPr>
            </w:pPr>
          </w:p>
        </w:tc>
        <w:tc>
          <w:tcPr>
            <w:tcW w:w="323" w:type="pct"/>
            <w:vMerge/>
            <w:noWrap/>
            <w:vAlign w:val="center"/>
          </w:tcPr>
          <w:p w:rsidR="00A863DF" w:rsidRDefault="00A863DF">
            <w:pPr>
              <w:pStyle w:val="a8"/>
              <w:spacing w:line="240" w:lineRule="exact"/>
              <w:jc w:val="both"/>
              <w:rPr>
                <w:rFonts w:ascii="仿宋" w:eastAsia="仿宋" w:hAnsi="仿宋" w:cs="仿宋" w:hint="default"/>
                <w:sz w:val="18"/>
                <w:szCs w:val="18"/>
              </w:rPr>
            </w:pPr>
          </w:p>
        </w:tc>
      </w:tr>
      <w:tr w:rsidR="00A863DF">
        <w:trPr>
          <w:trHeight w:val="460"/>
          <w:jc w:val="center"/>
        </w:trPr>
        <w:tc>
          <w:tcPr>
            <w:tcW w:w="306" w:type="pct"/>
            <w:vMerge/>
            <w:vAlign w:val="center"/>
          </w:tcPr>
          <w:p w:rsidR="00A863DF" w:rsidRDefault="00A863DF">
            <w:pPr>
              <w:pStyle w:val="a8"/>
              <w:spacing w:line="240" w:lineRule="exact"/>
              <w:jc w:val="both"/>
              <w:rPr>
                <w:rFonts w:ascii="仿宋" w:eastAsia="仿宋" w:hAnsi="仿宋" w:cs="仿宋" w:hint="default"/>
                <w:sz w:val="18"/>
                <w:szCs w:val="18"/>
              </w:rPr>
            </w:pPr>
          </w:p>
        </w:tc>
        <w:tc>
          <w:tcPr>
            <w:tcW w:w="346" w:type="pct"/>
            <w:vMerge w:val="restart"/>
            <w:vAlign w:val="center"/>
          </w:tcPr>
          <w:p w:rsidR="00A863DF" w:rsidRDefault="00DB5E3A">
            <w:pPr>
              <w:pStyle w:val="a8"/>
              <w:spacing w:line="240" w:lineRule="exact"/>
              <w:jc w:val="both"/>
              <w:rPr>
                <w:rFonts w:ascii="仿宋" w:eastAsia="仿宋" w:hAnsi="仿宋" w:cs="仿宋" w:hint="default"/>
                <w:sz w:val="18"/>
                <w:szCs w:val="18"/>
              </w:rPr>
            </w:pPr>
            <w:r>
              <w:rPr>
                <w:rFonts w:ascii="仿宋" w:eastAsia="仿宋" w:hAnsi="仿宋" w:cs="仿宋"/>
                <w:sz w:val="18"/>
                <w:szCs w:val="18"/>
              </w:rPr>
              <w:t>产出时效</w:t>
            </w:r>
          </w:p>
        </w:tc>
        <w:tc>
          <w:tcPr>
            <w:tcW w:w="422" w:type="pct"/>
            <w:vMerge w:val="restart"/>
            <w:vAlign w:val="center"/>
          </w:tcPr>
          <w:p w:rsidR="00A863DF" w:rsidRDefault="00DB5E3A">
            <w:pPr>
              <w:pStyle w:val="a8"/>
              <w:spacing w:line="240" w:lineRule="exact"/>
              <w:jc w:val="both"/>
              <w:rPr>
                <w:rFonts w:ascii="仿宋" w:eastAsia="仿宋" w:hAnsi="仿宋" w:cs="仿宋" w:hint="default"/>
                <w:sz w:val="18"/>
                <w:szCs w:val="18"/>
              </w:rPr>
            </w:pPr>
            <w:r>
              <w:rPr>
                <w:rFonts w:ascii="仿宋" w:eastAsia="仿宋" w:hAnsi="仿宋" w:cs="仿宋"/>
                <w:sz w:val="18"/>
                <w:szCs w:val="18"/>
              </w:rPr>
              <w:t>完成及时性</w:t>
            </w:r>
          </w:p>
        </w:tc>
        <w:tc>
          <w:tcPr>
            <w:tcW w:w="1123" w:type="pct"/>
            <w:vMerge w:val="restart"/>
            <w:vAlign w:val="center"/>
          </w:tcPr>
          <w:p w:rsidR="00A863DF" w:rsidRDefault="00DB5E3A">
            <w:pPr>
              <w:pStyle w:val="a8"/>
              <w:spacing w:line="240" w:lineRule="exact"/>
              <w:jc w:val="both"/>
              <w:rPr>
                <w:rFonts w:ascii="仿宋" w:eastAsia="仿宋" w:hAnsi="仿宋" w:cs="仿宋" w:hint="default"/>
                <w:sz w:val="18"/>
                <w:szCs w:val="18"/>
              </w:rPr>
            </w:pPr>
            <w:r>
              <w:rPr>
                <w:rFonts w:ascii="仿宋" w:eastAsia="仿宋" w:hAnsi="仿宋" w:cs="仿宋"/>
                <w:sz w:val="18"/>
                <w:szCs w:val="18"/>
              </w:rPr>
              <w:t>项目实际完成时间与计划完成时间的比较，用以反映和考核项目产出时效目标的实现程度。</w:t>
            </w:r>
          </w:p>
        </w:tc>
        <w:tc>
          <w:tcPr>
            <w:tcW w:w="2160" w:type="pct"/>
            <w:vAlign w:val="center"/>
          </w:tcPr>
          <w:p w:rsidR="00A863DF" w:rsidRDefault="00DB5E3A">
            <w:pPr>
              <w:pStyle w:val="a8"/>
              <w:spacing w:line="240" w:lineRule="exact"/>
              <w:jc w:val="both"/>
              <w:rPr>
                <w:rFonts w:ascii="仿宋" w:eastAsia="仿宋" w:hAnsi="仿宋" w:cs="仿宋" w:hint="default"/>
                <w:sz w:val="18"/>
                <w:szCs w:val="18"/>
              </w:rPr>
            </w:pPr>
            <w:r>
              <w:rPr>
                <w:rFonts w:ascii="仿宋" w:eastAsia="仿宋" w:hAnsi="仿宋" w:cs="仿宋"/>
                <w:sz w:val="18"/>
                <w:szCs w:val="18"/>
              </w:rPr>
              <w:t>实际完成时间：项目实施单位完成该项目实际所耗用的时间。</w:t>
            </w:r>
          </w:p>
        </w:tc>
        <w:tc>
          <w:tcPr>
            <w:tcW w:w="317" w:type="pct"/>
            <w:vMerge w:val="restart"/>
            <w:noWrap/>
            <w:vAlign w:val="center"/>
          </w:tcPr>
          <w:p w:rsidR="00A863DF" w:rsidRDefault="00DB5E3A">
            <w:pPr>
              <w:pStyle w:val="a8"/>
              <w:spacing w:line="240" w:lineRule="exact"/>
              <w:jc w:val="both"/>
              <w:rPr>
                <w:rFonts w:ascii="仿宋" w:eastAsia="仿宋" w:hAnsi="仿宋" w:cs="仿宋" w:hint="default"/>
                <w:sz w:val="18"/>
                <w:szCs w:val="18"/>
              </w:rPr>
            </w:pPr>
            <w:r>
              <w:rPr>
                <w:rFonts w:ascii="仿宋" w:eastAsia="仿宋" w:hAnsi="仿宋" w:cs="仿宋"/>
                <w:sz w:val="18"/>
                <w:szCs w:val="18"/>
              </w:rPr>
              <w:t>12</w:t>
            </w:r>
          </w:p>
        </w:tc>
        <w:tc>
          <w:tcPr>
            <w:tcW w:w="323" w:type="pct"/>
            <w:vMerge w:val="restart"/>
            <w:noWrap/>
            <w:vAlign w:val="center"/>
          </w:tcPr>
          <w:p w:rsidR="00A863DF" w:rsidRDefault="00DB5E3A">
            <w:pPr>
              <w:pStyle w:val="a8"/>
              <w:spacing w:line="240" w:lineRule="exact"/>
              <w:jc w:val="both"/>
              <w:rPr>
                <w:rFonts w:ascii="仿宋" w:eastAsia="仿宋" w:hAnsi="仿宋" w:cs="仿宋" w:hint="default"/>
                <w:sz w:val="18"/>
                <w:szCs w:val="18"/>
              </w:rPr>
            </w:pPr>
            <w:r>
              <w:rPr>
                <w:rFonts w:ascii="仿宋" w:eastAsia="仿宋" w:hAnsi="仿宋" w:cs="仿宋"/>
                <w:sz w:val="18"/>
                <w:szCs w:val="18"/>
              </w:rPr>
              <w:t>12</w:t>
            </w:r>
          </w:p>
        </w:tc>
      </w:tr>
      <w:tr w:rsidR="00A863DF">
        <w:trPr>
          <w:trHeight w:val="460"/>
          <w:jc w:val="center"/>
        </w:trPr>
        <w:tc>
          <w:tcPr>
            <w:tcW w:w="306" w:type="pct"/>
            <w:vMerge/>
            <w:vAlign w:val="center"/>
          </w:tcPr>
          <w:p w:rsidR="00A863DF" w:rsidRDefault="00A863DF">
            <w:pPr>
              <w:pStyle w:val="a8"/>
              <w:spacing w:line="240" w:lineRule="exact"/>
              <w:jc w:val="both"/>
              <w:rPr>
                <w:rFonts w:ascii="仿宋" w:eastAsia="仿宋" w:hAnsi="仿宋" w:cs="仿宋" w:hint="default"/>
                <w:sz w:val="18"/>
                <w:szCs w:val="18"/>
              </w:rPr>
            </w:pPr>
          </w:p>
        </w:tc>
        <w:tc>
          <w:tcPr>
            <w:tcW w:w="346" w:type="pct"/>
            <w:vMerge/>
            <w:vAlign w:val="center"/>
          </w:tcPr>
          <w:p w:rsidR="00A863DF" w:rsidRDefault="00A863DF">
            <w:pPr>
              <w:pStyle w:val="a8"/>
              <w:spacing w:line="240" w:lineRule="exact"/>
              <w:jc w:val="both"/>
              <w:rPr>
                <w:rFonts w:ascii="仿宋" w:eastAsia="仿宋" w:hAnsi="仿宋" w:cs="仿宋" w:hint="default"/>
                <w:sz w:val="18"/>
                <w:szCs w:val="18"/>
              </w:rPr>
            </w:pPr>
          </w:p>
        </w:tc>
        <w:tc>
          <w:tcPr>
            <w:tcW w:w="422" w:type="pct"/>
            <w:vMerge/>
            <w:vAlign w:val="center"/>
          </w:tcPr>
          <w:p w:rsidR="00A863DF" w:rsidRDefault="00A863DF">
            <w:pPr>
              <w:pStyle w:val="a8"/>
              <w:spacing w:line="240" w:lineRule="exact"/>
              <w:jc w:val="both"/>
              <w:rPr>
                <w:rFonts w:ascii="仿宋" w:eastAsia="仿宋" w:hAnsi="仿宋" w:cs="仿宋" w:hint="default"/>
                <w:sz w:val="18"/>
                <w:szCs w:val="18"/>
              </w:rPr>
            </w:pPr>
          </w:p>
        </w:tc>
        <w:tc>
          <w:tcPr>
            <w:tcW w:w="1123" w:type="pct"/>
            <w:vMerge/>
            <w:vAlign w:val="center"/>
          </w:tcPr>
          <w:p w:rsidR="00A863DF" w:rsidRDefault="00A863DF">
            <w:pPr>
              <w:pStyle w:val="a8"/>
              <w:spacing w:line="240" w:lineRule="exact"/>
              <w:jc w:val="both"/>
              <w:rPr>
                <w:rFonts w:ascii="仿宋" w:eastAsia="仿宋" w:hAnsi="仿宋" w:cs="仿宋" w:hint="default"/>
                <w:sz w:val="18"/>
                <w:szCs w:val="18"/>
              </w:rPr>
            </w:pPr>
          </w:p>
        </w:tc>
        <w:tc>
          <w:tcPr>
            <w:tcW w:w="2160" w:type="pct"/>
            <w:vAlign w:val="center"/>
          </w:tcPr>
          <w:p w:rsidR="00A863DF" w:rsidRDefault="00DB5E3A">
            <w:pPr>
              <w:pStyle w:val="a8"/>
              <w:spacing w:line="240" w:lineRule="exact"/>
              <w:jc w:val="both"/>
              <w:rPr>
                <w:rFonts w:ascii="仿宋" w:eastAsia="仿宋" w:hAnsi="仿宋" w:cs="仿宋" w:hint="default"/>
                <w:sz w:val="18"/>
                <w:szCs w:val="18"/>
              </w:rPr>
            </w:pPr>
            <w:r>
              <w:rPr>
                <w:rFonts w:ascii="仿宋" w:eastAsia="仿宋" w:hAnsi="仿宋" w:cs="仿宋"/>
                <w:sz w:val="18"/>
                <w:szCs w:val="18"/>
              </w:rPr>
              <w:t>计划完成时间：按照项目实施计划或相关规定完成该项目所需的时间。</w:t>
            </w:r>
          </w:p>
        </w:tc>
        <w:tc>
          <w:tcPr>
            <w:tcW w:w="317" w:type="pct"/>
            <w:vMerge/>
            <w:noWrap/>
            <w:vAlign w:val="center"/>
          </w:tcPr>
          <w:p w:rsidR="00A863DF" w:rsidRDefault="00A863DF">
            <w:pPr>
              <w:pStyle w:val="a8"/>
              <w:spacing w:line="240" w:lineRule="exact"/>
              <w:jc w:val="both"/>
              <w:rPr>
                <w:rFonts w:ascii="仿宋" w:eastAsia="仿宋" w:hAnsi="仿宋" w:cs="仿宋" w:hint="default"/>
                <w:sz w:val="18"/>
                <w:szCs w:val="18"/>
              </w:rPr>
            </w:pPr>
          </w:p>
        </w:tc>
        <w:tc>
          <w:tcPr>
            <w:tcW w:w="323" w:type="pct"/>
            <w:vMerge/>
            <w:noWrap/>
            <w:vAlign w:val="center"/>
          </w:tcPr>
          <w:p w:rsidR="00A863DF" w:rsidRDefault="00A863DF">
            <w:pPr>
              <w:pStyle w:val="a8"/>
              <w:spacing w:line="240" w:lineRule="exact"/>
              <w:jc w:val="both"/>
              <w:rPr>
                <w:rFonts w:ascii="仿宋" w:eastAsia="仿宋" w:hAnsi="仿宋" w:cs="仿宋" w:hint="default"/>
                <w:sz w:val="18"/>
                <w:szCs w:val="18"/>
              </w:rPr>
            </w:pPr>
          </w:p>
        </w:tc>
      </w:tr>
      <w:tr w:rsidR="00A863DF">
        <w:trPr>
          <w:trHeight w:val="460"/>
          <w:jc w:val="center"/>
        </w:trPr>
        <w:tc>
          <w:tcPr>
            <w:tcW w:w="306" w:type="pct"/>
            <w:vMerge/>
            <w:vAlign w:val="center"/>
          </w:tcPr>
          <w:p w:rsidR="00A863DF" w:rsidRDefault="00A863DF">
            <w:pPr>
              <w:pStyle w:val="a8"/>
              <w:spacing w:line="240" w:lineRule="exact"/>
              <w:jc w:val="both"/>
              <w:rPr>
                <w:rFonts w:ascii="仿宋" w:eastAsia="仿宋" w:hAnsi="仿宋" w:cs="仿宋" w:hint="default"/>
                <w:sz w:val="18"/>
                <w:szCs w:val="18"/>
              </w:rPr>
            </w:pPr>
          </w:p>
        </w:tc>
        <w:tc>
          <w:tcPr>
            <w:tcW w:w="346" w:type="pct"/>
            <w:vMerge w:val="restart"/>
            <w:vAlign w:val="center"/>
          </w:tcPr>
          <w:p w:rsidR="00A863DF" w:rsidRDefault="00DB5E3A">
            <w:pPr>
              <w:pStyle w:val="a8"/>
              <w:spacing w:line="240" w:lineRule="exact"/>
              <w:jc w:val="both"/>
              <w:rPr>
                <w:rFonts w:ascii="仿宋" w:eastAsia="仿宋" w:hAnsi="仿宋" w:cs="仿宋" w:hint="default"/>
                <w:sz w:val="18"/>
                <w:szCs w:val="18"/>
              </w:rPr>
            </w:pPr>
            <w:r>
              <w:rPr>
                <w:rFonts w:ascii="仿宋" w:eastAsia="仿宋" w:hAnsi="仿宋" w:cs="仿宋"/>
                <w:sz w:val="18"/>
                <w:szCs w:val="18"/>
              </w:rPr>
              <w:t>产出成本</w:t>
            </w:r>
          </w:p>
        </w:tc>
        <w:tc>
          <w:tcPr>
            <w:tcW w:w="422" w:type="pct"/>
            <w:vMerge w:val="restart"/>
            <w:vAlign w:val="center"/>
          </w:tcPr>
          <w:p w:rsidR="00A863DF" w:rsidRDefault="00DB5E3A">
            <w:pPr>
              <w:pStyle w:val="a8"/>
              <w:spacing w:line="240" w:lineRule="exact"/>
              <w:jc w:val="both"/>
              <w:rPr>
                <w:rFonts w:ascii="仿宋" w:eastAsia="仿宋" w:hAnsi="仿宋" w:cs="仿宋" w:hint="default"/>
                <w:sz w:val="18"/>
                <w:szCs w:val="18"/>
              </w:rPr>
            </w:pPr>
            <w:r>
              <w:rPr>
                <w:rFonts w:ascii="仿宋" w:eastAsia="仿宋" w:hAnsi="仿宋" w:cs="仿宋"/>
                <w:sz w:val="18"/>
                <w:szCs w:val="18"/>
              </w:rPr>
              <w:t>成本节约率</w:t>
            </w:r>
          </w:p>
        </w:tc>
        <w:tc>
          <w:tcPr>
            <w:tcW w:w="1123" w:type="pct"/>
            <w:vMerge w:val="restart"/>
            <w:vAlign w:val="center"/>
          </w:tcPr>
          <w:p w:rsidR="00A863DF" w:rsidRDefault="00DB5E3A">
            <w:pPr>
              <w:pStyle w:val="a8"/>
              <w:spacing w:line="240" w:lineRule="exact"/>
              <w:jc w:val="both"/>
              <w:rPr>
                <w:rFonts w:ascii="仿宋" w:eastAsia="仿宋" w:hAnsi="仿宋" w:cs="仿宋" w:hint="default"/>
                <w:sz w:val="18"/>
                <w:szCs w:val="18"/>
              </w:rPr>
            </w:pPr>
            <w:r>
              <w:rPr>
                <w:rFonts w:ascii="仿宋" w:eastAsia="仿宋" w:hAnsi="仿宋" w:cs="仿宋"/>
                <w:sz w:val="18"/>
                <w:szCs w:val="18"/>
              </w:rPr>
              <w:t>完成项目计划工作目标的实际节约成本与计划成本的比率，用以反映和考核项目的成本节约程度。</w:t>
            </w:r>
          </w:p>
        </w:tc>
        <w:tc>
          <w:tcPr>
            <w:tcW w:w="2160" w:type="pct"/>
            <w:noWrap/>
            <w:vAlign w:val="center"/>
          </w:tcPr>
          <w:p w:rsidR="00A863DF" w:rsidRDefault="00A863DF">
            <w:pPr>
              <w:pStyle w:val="a8"/>
              <w:spacing w:line="240" w:lineRule="exact"/>
              <w:jc w:val="both"/>
              <w:rPr>
                <w:rFonts w:ascii="仿宋" w:eastAsia="仿宋" w:hAnsi="仿宋" w:cs="仿宋" w:hint="default"/>
                <w:sz w:val="18"/>
                <w:szCs w:val="18"/>
              </w:rPr>
            </w:pPr>
          </w:p>
        </w:tc>
        <w:tc>
          <w:tcPr>
            <w:tcW w:w="317" w:type="pct"/>
            <w:vMerge w:val="restart"/>
            <w:noWrap/>
            <w:vAlign w:val="center"/>
          </w:tcPr>
          <w:p w:rsidR="00A863DF" w:rsidRDefault="00DB5E3A">
            <w:pPr>
              <w:pStyle w:val="a8"/>
              <w:spacing w:line="240" w:lineRule="exact"/>
              <w:jc w:val="both"/>
              <w:rPr>
                <w:rFonts w:ascii="仿宋" w:eastAsia="仿宋" w:hAnsi="仿宋" w:cs="仿宋" w:hint="default"/>
                <w:sz w:val="18"/>
                <w:szCs w:val="18"/>
              </w:rPr>
            </w:pPr>
            <w:r>
              <w:rPr>
                <w:rFonts w:ascii="仿宋" w:eastAsia="仿宋" w:hAnsi="仿宋" w:cs="仿宋"/>
                <w:sz w:val="18"/>
                <w:szCs w:val="18"/>
              </w:rPr>
              <w:t>4</w:t>
            </w:r>
          </w:p>
        </w:tc>
        <w:tc>
          <w:tcPr>
            <w:tcW w:w="323" w:type="pct"/>
            <w:vMerge w:val="restart"/>
            <w:noWrap/>
            <w:vAlign w:val="center"/>
          </w:tcPr>
          <w:p w:rsidR="00A863DF" w:rsidRDefault="00DB5E3A">
            <w:pPr>
              <w:pStyle w:val="a8"/>
              <w:spacing w:line="240" w:lineRule="exact"/>
              <w:jc w:val="both"/>
              <w:rPr>
                <w:rFonts w:ascii="仿宋" w:eastAsia="仿宋" w:hAnsi="仿宋" w:cs="仿宋" w:hint="default"/>
                <w:sz w:val="18"/>
                <w:szCs w:val="18"/>
              </w:rPr>
            </w:pPr>
            <w:r>
              <w:rPr>
                <w:rFonts w:ascii="仿宋" w:eastAsia="仿宋" w:hAnsi="仿宋" w:cs="仿宋"/>
                <w:sz w:val="18"/>
                <w:szCs w:val="18"/>
              </w:rPr>
              <w:t>4</w:t>
            </w:r>
          </w:p>
        </w:tc>
      </w:tr>
      <w:tr w:rsidR="00A863DF">
        <w:trPr>
          <w:trHeight w:val="460"/>
          <w:jc w:val="center"/>
        </w:trPr>
        <w:tc>
          <w:tcPr>
            <w:tcW w:w="306" w:type="pct"/>
            <w:vMerge/>
            <w:vAlign w:val="center"/>
          </w:tcPr>
          <w:p w:rsidR="00A863DF" w:rsidRDefault="00A863DF">
            <w:pPr>
              <w:pStyle w:val="a8"/>
              <w:spacing w:line="240" w:lineRule="exact"/>
              <w:jc w:val="both"/>
              <w:rPr>
                <w:rFonts w:ascii="仿宋" w:eastAsia="仿宋" w:hAnsi="仿宋" w:cs="仿宋" w:hint="default"/>
                <w:sz w:val="18"/>
                <w:szCs w:val="18"/>
              </w:rPr>
            </w:pPr>
          </w:p>
        </w:tc>
        <w:tc>
          <w:tcPr>
            <w:tcW w:w="346" w:type="pct"/>
            <w:vMerge/>
            <w:vAlign w:val="center"/>
          </w:tcPr>
          <w:p w:rsidR="00A863DF" w:rsidRDefault="00A863DF">
            <w:pPr>
              <w:pStyle w:val="a8"/>
              <w:spacing w:line="240" w:lineRule="exact"/>
              <w:jc w:val="both"/>
              <w:rPr>
                <w:rFonts w:ascii="仿宋" w:eastAsia="仿宋" w:hAnsi="仿宋" w:cs="仿宋" w:hint="default"/>
                <w:sz w:val="18"/>
                <w:szCs w:val="18"/>
              </w:rPr>
            </w:pPr>
          </w:p>
        </w:tc>
        <w:tc>
          <w:tcPr>
            <w:tcW w:w="422" w:type="pct"/>
            <w:vMerge/>
            <w:vAlign w:val="center"/>
          </w:tcPr>
          <w:p w:rsidR="00A863DF" w:rsidRDefault="00A863DF">
            <w:pPr>
              <w:pStyle w:val="a8"/>
              <w:spacing w:line="240" w:lineRule="exact"/>
              <w:jc w:val="both"/>
              <w:rPr>
                <w:rFonts w:ascii="仿宋" w:eastAsia="仿宋" w:hAnsi="仿宋" w:cs="仿宋" w:hint="default"/>
                <w:sz w:val="18"/>
                <w:szCs w:val="18"/>
              </w:rPr>
            </w:pPr>
          </w:p>
        </w:tc>
        <w:tc>
          <w:tcPr>
            <w:tcW w:w="1123" w:type="pct"/>
            <w:vMerge/>
            <w:vAlign w:val="center"/>
          </w:tcPr>
          <w:p w:rsidR="00A863DF" w:rsidRDefault="00A863DF">
            <w:pPr>
              <w:pStyle w:val="a8"/>
              <w:spacing w:line="240" w:lineRule="exact"/>
              <w:jc w:val="both"/>
              <w:rPr>
                <w:rFonts w:ascii="仿宋" w:eastAsia="仿宋" w:hAnsi="仿宋" w:cs="仿宋" w:hint="default"/>
                <w:sz w:val="18"/>
                <w:szCs w:val="18"/>
              </w:rPr>
            </w:pPr>
          </w:p>
        </w:tc>
        <w:tc>
          <w:tcPr>
            <w:tcW w:w="2160" w:type="pct"/>
            <w:vAlign w:val="center"/>
          </w:tcPr>
          <w:p w:rsidR="00A863DF" w:rsidRDefault="00DB5E3A">
            <w:pPr>
              <w:pStyle w:val="a8"/>
              <w:spacing w:line="240" w:lineRule="exact"/>
              <w:jc w:val="both"/>
              <w:rPr>
                <w:rFonts w:ascii="仿宋" w:eastAsia="仿宋" w:hAnsi="仿宋" w:cs="仿宋" w:hint="default"/>
                <w:sz w:val="18"/>
                <w:szCs w:val="18"/>
              </w:rPr>
            </w:pPr>
            <w:r>
              <w:rPr>
                <w:rFonts w:ascii="仿宋" w:eastAsia="仿宋" w:hAnsi="仿宋" w:cs="仿宋"/>
                <w:sz w:val="18"/>
                <w:szCs w:val="18"/>
              </w:rPr>
              <w:t>成本节约率=〔（计划成本－实际成本）/计划成本〕×100%。</w:t>
            </w:r>
          </w:p>
        </w:tc>
        <w:tc>
          <w:tcPr>
            <w:tcW w:w="317" w:type="pct"/>
            <w:vMerge/>
            <w:noWrap/>
            <w:vAlign w:val="center"/>
          </w:tcPr>
          <w:p w:rsidR="00A863DF" w:rsidRDefault="00A863DF">
            <w:pPr>
              <w:pStyle w:val="a8"/>
              <w:spacing w:line="240" w:lineRule="exact"/>
              <w:jc w:val="both"/>
              <w:rPr>
                <w:rFonts w:ascii="仿宋" w:eastAsia="仿宋" w:hAnsi="仿宋" w:cs="仿宋" w:hint="default"/>
                <w:sz w:val="18"/>
                <w:szCs w:val="18"/>
              </w:rPr>
            </w:pPr>
          </w:p>
        </w:tc>
        <w:tc>
          <w:tcPr>
            <w:tcW w:w="323" w:type="pct"/>
            <w:vMerge/>
            <w:noWrap/>
            <w:vAlign w:val="center"/>
          </w:tcPr>
          <w:p w:rsidR="00A863DF" w:rsidRDefault="00A863DF">
            <w:pPr>
              <w:pStyle w:val="a8"/>
              <w:spacing w:line="240" w:lineRule="exact"/>
              <w:jc w:val="both"/>
              <w:rPr>
                <w:rFonts w:ascii="仿宋" w:eastAsia="仿宋" w:hAnsi="仿宋" w:cs="仿宋" w:hint="default"/>
                <w:sz w:val="18"/>
                <w:szCs w:val="18"/>
              </w:rPr>
            </w:pPr>
          </w:p>
        </w:tc>
      </w:tr>
      <w:tr w:rsidR="00A863DF">
        <w:trPr>
          <w:trHeight w:val="460"/>
          <w:jc w:val="center"/>
        </w:trPr>
        <w:tc>
          <w:tcPr>
            <w:tcW w:w="306" w:type="pct"/>
            <w:vMerge/>
            <w:vAlign w:val="center"/>
          </w:tcPr>
          <w:p w:rsidR="00A863DF" w:rsidRDefault="00A863DF">
            <w:pPr>
              <w:pStyle w:val="a8"/>
              <w:spacing w:line="240" w:lineRule="exact"/>
              <w:jc w:val="both"/>
              <w:rPr>
                <w:rFonts w:ascii="仿宋" w:eastAsia="仿宋" w:hAnsi="仿宋" w:cs="仿宋" w:hint="default"/>
                <w:sz w:val="18"/>
                <w:szCs w:val="18"/>
              </w:rPr>
            </w:pPr>
          </w:p>
        </w:tc>
        <w:tc>
          <w:tcPr>
            <w:tcW w:w="346" w:type="pct"/>
            <w:vMerge/>
            <w:vAlign w:val="center"/>
          </w:tcPr>
          <w:p w:rsidR="00A863DF" w:rsidRDefault="00A863DF">
            <w:pPr>
              <w:pStyle w:val="a8"/>
              <w:spacing w:line="240" w:lineRule="exact"/>
              <w:jc w:val="both"/>
              <w:rPr>
                <w:rFonts w:ascii="仿宋" w:eastAsia="仿宋" w:hAnsi="仿宋" w:cs="仿宋" w:hint="default"/>
                <w:sz w:val="18"/>
                <w:szCs w:val="18"/>
              </w:rPr>
            </w:pPr>
          </w:p>
        </w:tc>
        <w:tc>
          <w:tcPr>
            <w:tcW w:w="422" w:type="pct"/>
            <w:vMerge/>
            <w:vAlign w:val="center"/>
          </w:tcPr>
          <w:p w:rsidR="00A863DF" w:rsidRDefault="00A863DF">
            <w:pPr>
              <w:pStyle w:val="a8"/>
              <w:spacing w:line="240" w:lineRule="exact"/>
              <w:jc w:val="both"/>
              <w:rPr>
                <w:rFonts w:ascii="仿宋" w:eastAsia="仿宋" w:hAnsi="仿宋" w:cs="仿宋" w:hint="default"/>
                <w:sz w:val="18"/>
                <w:szCs w:val="18"/>
              </w:rPr>
            </w:pPr>
          </w:p>
        </w:tc>
        <w:tc>
          <w:tcPr>
            <w:tcW w:w="1123" w:type="pct"/>
            <w:vMerge/>
            <w:vAlign w:val="center"/>
          </w:tcPr>
          <w:p w:rsidR="00A863DF" w:rsidRDefault="00A863DF">
            <w:pPr>
              <w:pStyle w:val="a8"/>
              <w:spacing w:line="240" w:lineRule="exact"/>
              <w:jc w:val="both"/>
              <w:rPr>
                <w:rFonts w:ascii="仿宋" w:eastAsia="仿宋" w:hAnsi="仿宋" w:cs="仿宋" w:hint="default"/>
                <w:sz w:val="18"/>
                <w:szCs w:val="18"/>
              </w:rPr>
            </w:pPr>
          </w:p>
        </w:tc>
        <w:tc>
          <w:tcPr>
            <w:tcW w:w="2160" w:type="pct"/>
            <w:vAlign w:val="center"/>
          </w:tcPr>
          <w:p w:rsidR="00A863DF" w:rsidRDefault="00DB5E3A">
            <w:pPr>
              <w:pStyle w:val="a8"/>
              <w:spacing w:line="240" w:lineRule="exact"/>
              <w:jc w:val="both"/>
              <w:rPr>
                <w:rFonts w:ascii="仿宋" w:eastAsia="仿宋" w:hAnsi="仿宋" w:cs="仿宋" w:hint="default"/>
                <w:sz w:val="18"/>
                <w:szCs w:val="18"/>
              </w:rPr>
            </w:pPr>
            <w:r>
              <w:rPr>
                <w:rFonts w:ascii="仿宋" w:eastAsia="仿宋" w:hAnsi="仿宋" w:cs="仿宋"/>
                <w:sz w:val="18"/>
                <w:szCs w:val="18"/>
              </w:rPr>
              <w:t>实际成本：项目实施单位如期、保质、保量完成既定工作目标实际所耗费的支出。</w:t>
            </w:r>
          </w:p>
        </w:tc>
        <w:tc>
          <w:tcPr>
            <w:tcW w:w="317" w:type="pct"/>
            <w:vMerge/>
            <w:noWrap/>
            <w:vAlign w:val="center"/>
          </w:tcPr>
          <w:p w:rsidR="00A863DF" w:rsidRDefault="00A863DF">
            <w:pPr>
              <w:pStyle w:val="a8"/>
              <w:spacing w:line="240" w:lineRule="exact"/>
              <w:jc w:val="both"/>
              <w:rPr>
                <w:rFonts w:ascii="仿宋" w:eastAsia="仿宋" w:hAnsi="仿宋" w:cs="仿宋" w:hint="default"/>
                <w:sz w:val="18"/>
                <w:szCs w:val="18"/>
              </w:rPr>
            </w:pPr>
          </w:p>
        </w:tc>
        <w:tc>
          <w:tcPr>
            <w:tcW w:w="323" w:type="pct"/>
            <w:vMerge/>
            <w:noWrap/>
            <w:vAlign w:val="center"/>
          </w:tcPr>
          <w:p w:rsidR="00A863DF" w:rsidRDefault="00A863DF">
            <w:pPr>
              <w:pStyle w:val="a8"/>
              <w:spacing w:line="240" w:lineRule="exact"/>
              <w:jc w:val="both"/>
              <w:rPr>
                <w:rFonts w:ascii="仿宋" w:eastAsia="仿宋" w:hAnsi="仿宋" w:cs="仿宋" w:hint="default"/>
                <w:sz w:val="18"/>
                <w:szCs w:val="18"/>
              </w:rPr>
            </w:pPr>
          </w:p>
        </w:tc>
      </w:tr>
      <w:tr w:rsidR="00A863DF">
        <w:trPr>
          <w:trHeight w:val="460"/>
          <w:jc w:val="center"/>
        </w:trPr>
        <w:tc>
          <w:tcPr>
            <w:tcW w:w="306" w:type="pct"/>
            <w:vMerge/>
            <w:vAlign w:val="center"/>
          </w:tcPr>
          <w:p w:rsidR="00A863DF" w:rsidRDefault="00A863DF">
            <w:pPr>
              <w:pStyle w:val="a8"/>
              <w:spacing w:line="240" w:lineRule="exact"/>
              <w:jc w:val="both"/>
              <w:rPr>
                <w:rFonts w:ascii="仿宋" w:eastAsia="仿宋" w:hAnsi="仿宋" w:cs="仿宋" w:hint="default"/>
                <w:sz w:val="18"/>
                <w:szCs w:val="18"/>
              </w:rPr>
            </w:pPr>
          </w:p>
        </w:tc>
        <w:tc>
          <w:tcPr>
            <w:tcW w:w="346" w:type="pct"/>
            <w:vMerge/>
            <w:vAlign w:val="center"/>
          </w:tcPr>
          <w:p w:rsidR="00A863DF" w:rsidRDefault="00A863DF">
            <w:pPr>
              <w:pStyle w:val="a8"/>
              <w:spacing w:line="240" w:lineRule="exact"/>
              <w:jc w:val="both"/>
              <w:rPr>
                <w:rFonts w:ascii="仿宋" w:eastAsia="仿宋" w:hAnsi="仿宋" w:cs="仿宋" w:hint="default"/>
                <w:sz w:val="18"/>
                <w:szCs w:val="18"/>
              </w:rPr>
            </w:pPr>
          </w:p>
        </w:tc>
        <w:tc>
          <w:tcPr>
            <w:tcW w:w="422" w:type="pct"/>
            <w:vMerge/>
            <w:vAlign w:val="center"/>
          </w:tcPr>
          <w:p w:rsidR="00A863DF" w:rsidRDefault="00A863DF">
            <w:pPr>
              <w:pStyle w:val="a8"/>
              <w:spacing w:line="240" w:lineRule="exact"/>
              <w:jc w:val="both"/>
              <w:rPr>
                <w:rFonts w:ascii="仿宋" w:eastAsia="仿宋" w:hAnsi="仿宋" w:cs="仿宋" w:hint="default"/>
                <w:sz w:val="18"/>
                <w:szCs w:val="18"/>
              </w:rPr>
            </w:pPr>
          </w:p>
        </w:tc>
        <w:tc>
          <w:tcPr>
            <w:tcW w:w="1123" w:type="pct"/>
            <w:vMerge/>
            <w:vAlign w:val="center"/>
          </w:tcPr>
          <w:p w:rsidR="00A863DF" w:rsidRDefault="00A863DF">
            <w:pPr>
              <w:pStyle w:val="a8"/>
              <w:spacing w:line="240" w:lineRule="exact"/>
              <w:jc w:val="both"/>
              <w:rPr>
                <w:rFonts w:ascii="仿宋" w:eastAsia="仿宋" w:hAnsi="仿宋" w:cs="仿宋" w:hint="default"/>
                <w:sz w:val="18"/>
                <w:szCs w:val="18"/>
              </w:rPr>
            </w:pPr>
          </w:p>
        </w:tc>
        <w:tc>
          <w:tcPr>
            <w:tcW w:w="2160" w:type="pct"/>
            <w:vAlign w:val="center"/>
          </w:tcPr>
          <w:p w:rsidR="00A863DF" w:rsidRDefault="00DB5E3A">
            <w:pPr>
              <w:pStyle w:val="a8"/>
              <w:spacing w:line="240" w:lineRule="exact"/>
              <w:jc w:val="both"/>
              <w:rPr>
                <w:rFonts w:ascii="仿宋" w:eastAsia="仿宋" w:hAnsi="仿宋" w:cs="仿宋" w:hint="default"/>
                <w:sz w:val="18"/>
                <w:szCs w:val="18"/>
              </w:rPr>
            </w:pPr>
            <w:r>
              <w:rPr>
                <w:rFonts w:ascii="仿宋" w:eastAsia="仿宋" w:hAnsi="仿宋" w:cs="仿宋"/>
                <w:sz w:val="18"/>
                <w:szCs w:val="18"/>
              </w:rPr>
              <w:t>计划成本：项目实施单位为完成工作目标计划安排的支出，一般以项目预算为参考。</w:t>
            </w:r>
          </w:p>
        </w:tc>
        <w:tc>
          <w:tcPr>
            <w:tcW w:w="317" w:type="pct"/>
            <w:vMerge/>
            <w:noWrap/>
            <w:vAlign w:val="center"/>
          </w:tcPr>
          <w:p w:rsidR="00A863DF" w:rsidRDefault="00A863DF">
            <w:pPr>
              <w:pStyle w:val="a8"/>
              <w:spacing w:line="240" w:lineRule="exact"/>
              <w:jc w:val="both"/>
              <w:rPr>
                <w:rFonts w:ascii="仿宋" w:eastAsia="仿宋" w:hAnsi="仿宋" w:cs="仿宋" w:hint="default"/>
                <w:sz w:val="18"/>
                <w:szCs w:val="18"/>
              </w:rPr>
            </w:pPr>
          </w:p>
        </w:tc>
        <w:tc>
          <w:tcPr>
            <w:tcW w:w="323" w:type="pct"/>
            <w:vMerge/>
            <w:noWrap/>
            <w:vAlign w:val="center"/>
          </w:tcPr>
          <w:p w:rsidR="00A863DF" w:rsidRDefault="00A863DF">
            <w:pPr>
              <w:pStyle w:val="a8"/>
              <w:spacing w:line="240" w:lineRule="exact"/>
              <w:jc w:val="both"/>
              <w:rPr>
                <w:rFonts w:ascii="仿宋" w:eastAsia="仿宋" w:hAnsi="仿宋" w:cs="仿宋" w:hint="default"/>
                <w:sz w:val="18"/>
                <w:szCs w:val="18"/>
              </w:rPr>
            </w:pPr>
          </w:p>
        </w:tc>
      </w:tr>
      <w:tr w:rsidR="00A863DF">
        <w:trPr>
          <w:trHeight w:val="780"/>
          <w:jc w:val="center"/>
        </w:trPr>
        <w:tc>
          <w:tcPr>
            <w:tcW w:w="306" w:type="pct"/>
            <w:vMerge w:val="restart"/>
            <w:vAlign w:val="center"/>
          </w:tcPr>
          <w:p w:rsidR="00A863DF" w:rsidRDefault="00DB5E3A">
            <w:pPr>
              <w:pStyle w:val="a8"/>
              <w:spacing w:line="240" w:lineRule="exact"/>
              <w:jc w:val="both"/>
              <w:rPr>
                <w:rFonts w:ascii="仿宋" w:eastAsia="仿宋" w:hAnsi="仿宋" w:cs="仿宋" w:hint="default"/>
                <w:sz w:val="18"/>
                <w:szCs w:val="18"/>
              </w:rPr>
            </w:pPr>
            <w:r>
              <w:rPr>
                <w:rFonts w:ascii="仿宋" w:eastAsia="仿宋" w:hAnsi="仿宋" w:cs="仿宋"/>
                <w:sz w:val="18"/>
                <w:szCs w:val="18"/>
              </w:rPr>
              <w:t>效益</w:t>
            </w:r>
          </w:p>
        </w:tc>
        <w:tc>
          <w:tcPr>
            <w:tcW w:w="346" w:type="pct"/>
            <w:vMerge w:val="restart"/>
            <w:vAlign w:val="center"/>
          </w:tcPr>
          <w:p w:rsidR="00A863DF" w:rsidRDefault="00DB5E3A">
            <w:pPr>
              <w:pStyle w:val="a8"/>
              <w:spacing w:line="240" w:lineRule="exact"/>
              <w:jc w:val="both"/>
              <w:rPr>
                <w:rFonts w:ascii="仿宋" w:eastAsia="仿宋" w:hAnsi="仿宋" w:cs="仿宋" w:hint="default"/>
                <w:sz w:val="18"/>
                <w:szCs w:val="18"/>
              </w:rPr>
            </w:pPr>
            <w:r>
              <w:rPr>
                <w:rFonts w:ascii="仿宋" w:eastAsia="仿宋" w:hAnsi="仿宋" w:cs="仿宋"/>
                <w:sz w:val="18"/>
                <w:szCs w:val="18"/>
              </w:rPr>
              <w:t>项目效益</w:t>
            </w:r>
          </w:p>
        </w:tc>
        <w:tc>
          <w:tcPr>
            <w:tcW w:w="422" w:type="pct"/>
            <w:vAlign w:val="center"/>
          </w:tcPr>
          <w:p w:rsidR="00A863DF" w:rsidRDefault="00DB5E3A">
            <w:pPr>
              <w:pStyle w:val="a8"/>
              <w:spacing w:line="240" w:lineRule="exact"/>
              <w:jc w:val="both"/>
              <w:rPr>
                <w:rFonts w:ascii="仿宋" w:eastAsia="仿宋" w:hAnsi="仿宋" w:cs="仿宋" w:hint="default"/>
                <w:sz w:val="18"/>
                <w:szCs w:val="18"/>
              </w:rPr>
            </w:pPr>
            <w:r>
              <w:rPr>
                <w:rFonts w:ascii="仿宋" w:eastAsia="仿宋" w:hAnsi="仿宋" w:cs="仿宋"/>
                <w:sz w:val="18"/>
                <w:szCs w:val="18"/>
              </w:rPr>
              <w:t>实施</w:t>
            </w:r>
          </w:p>
          <w:p w:rsidR="00A863DF" w:rsidRDefault="00DB5E3A">
            <w:pPr>
              <w:pStyle w:val="a8"/>
              <w:spacing w:line="240" w:lineRule="exact"/>
              <w:jc w:val="both"/>
              <w:rPr>
                <w:rFonts w:ascii="仿宋" w:eastAsia="仿宋" w:hAnsi="仿宋" w:cs="仿宋" w:hint="default"/>
                <w:sz w:val="18"/>
                <w:szCs w:val="18"/>
              </w:rPr>
            </w:pPr>
            <w:r>
              <w:rPr>
                <w:rFonts w:ascii="仿宋" w:eastAsia="仿宋" w:hAnsi="仿宋" w:cs="仿宋"/>
                <w:sz w:val="18"/>
                <w:szCs w:val="18"/>
              </w:rPr>
              <w:t>效益</w:t>
            </w:r>
          </w:p>
        </w:tc>
        <w:tc>
          <w:tcPr>
            <w:tcW w:w="1123" w:type="pct"/>
            <w:vAlign w:val="center"/>
          </w:tcPr>
          <w:p w:rsidR="00A863DF" w:rsidRDefault="00DB5E3A">
            <w:pPr>
              <w:pStyle w:val="a8"/>
              <w:spacing w:line="240" w:lineRule="exact"/>
              <w:jc w:val="both"/>
              <w:rPr>
                <w:rFonts w:ascii="仿宋" w:eastAsia="仿宋" w:hAnsi="仿宋" w:cs="仿宋" w:hint="default"/>
                <w:sz w:val="18"/>
                <w:szCs w:val="18"/>
              </w:rPr>
            </w:pPr>
            <w:r>
              <w:rPr>
                <w:rFonts w:ascii="仿宋" w:eastAsia="仿宋" w:hAnsi="仿宋" w:cs="仿宋"/>
                <w:sz w:val="18"/>
                <w:szCs w:val="18"/>
              </w:rPr>
              <w:t>项目实施所产生的效益。</w:t>
            </w:r>
          </w:p>
        </w:tc>
        <w:tc>
          <w:tcPr>
            <w:tcW w:w="2160" w:type="pct"/>
            <w:vAlign w:val="center"/>
          </w:tcPr>
          <w:p w:rsidR="00A863DF" w:rsidRDefault="00DB5E3A">
            <w:pPr>
              <w:pStyle w:val="a8"/>
              <w:spacing w:line="240" w:lineRule="exact"/>
              <w:jc w:val="both"/>
              <w:rPr>
                <w:rFonts w:ascii="仿宋" w:eastAsia="仿宋" w:hAnsi="仿宋" w:cs="仿宋" w:hint="default"/>
                <w:sz w:val="18"/>
                <w:szCs w:val="18"/>
              </w:rPr>
            </w:pPr>
            <w:r>
              <w:rPr>
                <w:rFonts w:ascii="仿宋" w:eastAsia="仿宋" w:hAnsi="仿宋" w:cs="仿宋"/>
                <w:sz w:val="18"/>
                <w:szCs w:val="18"/>
              </w:rPr>
              <w:t>项目实施所产生的社会效益、经济效益、生态效益、可持续影响等。可根据项目实际情况有选择地设置和细化。</w:t>
            </w:r>
          </w:p>
        </w:tc>
        <w:tc>
          <w:tcPr>
            <w:tcW w:w="317" w:type="pct"/>
            <w:noWrap/>
            <w:vAlign w:val="center"/>
          </w:tcPr>
          <w:p w:rsidR="00A863DF" w:rsidRDefault="00DB5E3A">
            <w:pPr>
              <w:pStyle w:val="a8"/>
              <w:spacing w:line="240" w:lineRule="exact"/>
              <w:jc w:val="both"/>
              <w:rPr>
                <w:rFonts w:ascii="仿宋" w:eastAsia="仿宋" w:hAnsi="仿宋" w:cs="仿宋" w:hint="default"/>
                <w:sz w:val="18"/>
                <w:szCs w:val="18"/>
              </w:rPr>
            </w:pPr>
            <w:r>
              <w:rPr>
                <w:rFonts w:ascii="仿宋" w:eastAsia="仿宋" w:hAnsi="仿宋" w:cs="仿宋"/>
                <w:sz w:val="18"/>
                <w:szCs w:val="18"/>
              </w:rPr>
              <w:t>10</w:t>
            </w:r>
          </w:p>
        </w:tc>
        <w:tc>
          <w:tcPr>
            <w:tcW w:w="323" w:type="pct"/>
            <w:noWrap/>
            <w:vAlign w:val="center"/>
          </w:tcPr>
          <w:p w:rsidR="00A863DF" w:rsidRDefault="00DB5E3A">
            <w:pPr>
              <w:pStyle w:val="a8"/>
              <w:spacing w:line="240" w:lineRule="exact"/>
              <w:jc w:val="both"/>
              <w:rPr>
                <w:rFonts w:ascii="仿宋" w:eastAsia="仿宋" w:hAnsi="仿宋" w:cs="仿宋" w:hint="default"/>
                <w:sz w:val="18"/>
                <w:szCs w:val="18"/>
              </w:rPr>
            </w:pPr>
            <w:r>
              <w:rPr>
                <w:rFonts w:ascii="仿宋" w:eastAsia="仿宋" w:hAnsi="仿宋" w:cs="仿宋"/>
                <w:sz w:val="18"/>
                <w:szCs w:val="18"/>
              </w:rPr>
              <w:t>10</w:t>
            </w:r>
          </w:p>
        </w:tc>
      </w:tr>
      <w:tr w:rsidR="00A863DF">
        <w:trPr>
          <w:trHeight w:val="860"/>
          <w:jc w:val="center"/>
        </w:trPr>
        <w:tc>
          <w:tcPr>
            <w:tcW w:w="306" w:type="pct"/>
            <w:vMerge/>
            <w:vAlign w:val="center"/>
          </w:tcPr>
          <w:p w:rsidR="00A863DF" w:rsidRDefault="00A863DF">
            <w:pPr>
              <w:pStyle w:val="a8"/>
              <w:spacing w:line="240" w:lineRule="exact"/>
              <w:jc w:val="both"/>
              <w:rPr>
                <w:rFonts w:ascii="仿宋" w:eastAsia="仿宋" w:hAnsi="仿宋" w:cs="仿宋" w:hint="default"/>
                <w:sz w:val="18"/>
                <w:szCs w:val="18"/>
              </w:rPr>
            </w:pPr>
          </w:p>
        </w:tc>
        <w:tc>
          <w:tcPr>
            <w:tcW w:w="346" w:type="pct"/>
            <w:vMerge/>
            <w:vAlign w:val="center"/>
          </w:tcPr>
          <w:p w:rsidR="00A863DF" w:rsidRDefault="00A863DF">
            <w:pPr>
              <w:pStyle w:val="a8"/>
              <w:spacing w:line="240" w:lineRule="exact"/>
              <w:jc w:val="both"/>
              <w:rPr>
                <w:rFonts w:ascii="仿宋" w:eastAsia="仿宋" w:hAnsi="仿宋" w:cs="仿宋" w:hint="default"/>
                <w:sz w:val="18"/>
                <w:szCs w:val="18"/>
              </w:rPr>
            </w:pPr>
          </w:p>
        </w:tc>
        <w:tc>
          <w:tcPr>
            <w:tcW w:w="422" w:type="pct"/>
            <w:vAlign w:val="center"/>
          </w:tcPr>
          <w:p w:rsidR="00A863DF" w:rsidRDefault="00DB5E3A">
            <w:pPr>
              <w:pStyle w:val="a8"/>
              <w:spacing w:line="240" w:lineRule="exact"/>
              <w:jc w:val="both"/>
              <w:rPr>
                <w:rFonts w:ascii="仿宋" w:eastAsia="仿宋" w:hAnsi="仿宋" w:cs="仿宋" w:hint="default"/>
                <w:sz w:val="18"/>
                <w:szCs w:val="18"/>
              </w:rPr>
            </w:pPr>
            <w:r>
              <w:rPr>
                <w:rFonts w:ascii="仿宋" w:eastAsia="仿宋" w:hAnsi="仿宋" w:cs="仿宋"/>
                <w:sz w:val="18"/>
                <w:szCs w:val="18"/>
              </w:rPr>
              <w:t>满意度</w:t>
            </w:r>
          </w:p>
        </w:tc>
        <w:tc>
          <w:tcPr>
            <w:tcW w:w="1123" w:type="pct"/>
            <w:vAlign w:val="center"/>
          </w:tcPr>
          <w:p w:rsidR="00A863DF" w:rsidRDefault="00DB5E3A">
            <w:pPr>
              <w:pStyle w:val="a8"/>
              <w:spacing w:line="240" w:lineRule="exact"/>
              <w:jc w:val="both"/>
              <w:rPr>
                <w:rFonts w:ascii="仿宋" w:eastAsia="仿宋" w:hAnsi="仿宋" w:cs="仿宋" w:hint="default"/>
                <w:sz w:val="18"/>
                <w:szCs w:val="18"/>
              </w:rPr>
            </w:pPr>
            <w:r>
              <w:rPr>
                <w:rFonts w:ascii="仿宋" w:eastAsia="仿宋" w:hAnsi="仿宋" w:cs="仿宋"/>
                <w:sz w:val="18"/>
                <w:szCs w:val="18"/>
              </w:rPr>
              <w:t>社会公众或服务对象对项目实施效果的满意程度。</w:t>
            </w:r>
          </w:p>
        </w:tc>
        <w:tc>
          <w:tcPr>
            <w:tcW w:w="2160" w:type="pct"/>
            <w:vAlign w:val="center"/>
          </w:tcPr>
          <w:p w:rsidR="00A863DF" w:rsidRDefault="00DB5E3A">
            <w:pPr>
              <w:pStyle w:val="a8"/>
              <w:spacing w:line="240" w:lineRule="exact"/>
              <w:jc w:val="both"/>
              <w:rPr>
                <w:rFonts w:ascii="仿宋" w:eastAsia="仿宋" w:hAnsi="仿宋" w:cs="仿宋" w:hint="default"/>
                <w:sz w:val="18"/>
                <w:szCs w:val="18"/>
              </w:rPr>
            </w:pPr>
            <w:r>
              <w:rPr>
                <w:rFonts w:ascii="仿宋" w:eastAsia="仿宋" w:hAnsi="仿宋" w:cs="仿宋"/>
                <w:sz w:val="18"/>
                <w:szCs w:val="18"/>
              </w:rPr>
              <w:t>社会公众或服务对象是指因该项目实施而受到影响的部门（单位）、群体或个人。一般采取社会调查的方式。</w:t>
            </w:r>
          </w:p>
        </w:tc>
        <w:tc>
          <w:tcPr>
            <w:tcW w:w="317" w:type="pct"/>
            <w:noWrap/>
            <w:vAlign w:val="center"/>
          </w:tcPr>
          <w:p w:rsidR="00A863DF" w:rsidRDefault="00DB5E3A">
            <w:pPr>
              <w:pStyle w:val="a8"/>
              <w:spacing w:line="240" w:lineRule="exact"/>
              <w:jc w:val="both"/>
              <w:rPr>
                <w:rFonts w:ascii="仿宋" w:eastAsia="仿宋" w:hAnsi="仿宋" w:cs="仿宋" w:hint="default"/>
                <w:sz w:val="18"/>
                <w:szCs w:val="18"/>
              </w:rPr>
            </w:pPr>
            <w:r>
              <w:rPr>
                <w:rFonts w:ascii="仿宋" w:eastAsia="仿宋" w:hAnsi="仿宋" w:cs="仿宋"/>
                <w:sz w:val="18"/>
                <w:szCs w:val="18"/>
              </w:rPr>
              <w:t>10</w:t>
            </w:r>
          </w:p>
        </w:tc>
        <w:tc>
          <w:tcPr>
            <w:tcW w:w="323" w:type="pct"/>
            <w:noWrap/>
            <w:vAlign w:val="center"/>
          </w:tcPr>
          <w:p w:rsidR="00A863DF" w:rsidRDefault="00DB5E3A">
            <w:pPr>
              <w:pStyle w:val="a8"/>
              <w:spacing w:line="240" w:lineRule="exact"/>
              <w:jc w:val="both"/>
              <w:rPr>
                <w:rFonts w:ascii="仿宋" w:eastAsia="仿宋" w:hAnsi="仿宋" w:cs="仿宋" w:hint="default"/>
                <w:sz w:val="18"/>
                <w:szCs w:val="18"/>
              </w:rPr>
            </w:pPr>
            <w:r>
              <w:rPr>
                <w:rFonts w:ascii="仿宋" w:eastAsia="仿宋" w:hAnsi="仿宋" w:cs="仿宋"/>
                <w:sz w:val="18"/>
                <w:szCs w:val="18"/>
              </w:rPr>
              <w:t>10</w:t>
            </w:r>
          </w:p>
        </w:tc>
      </w:tr>
      <w:tr w:rsidR="00A863DF">
        <w:trPr>
          <w:trHeight w:val="460"/>
          <w:jc w:val="center"/>
        </w:trPr>
        <w:tc>
          <w:tcPr>
            <w:tcW w:w="4359" w:type="pct"/>
            <w:gridSpan w:val="5"/>
            <w:noWrap/>
            <w:vAlign w:val="center"/>
          </w:tcPr>
          <w:p w:rsidR="00A863DF" w:rsidRDefault="00DB5E3A">
            <w:pPr>
              <w:pStyle w:val="a8"/>
              <w:spacing w:line="240" w:lineRule="exact"/>
              <w:jc w:val="both"/>
              <w:rPr>
                <w:rFonts w:ascii="仿宋" w:eastAsia="仿宋" w:hAnsi="仿宋" w:cs="仿宋" w:hint="default"/>
                <w:sz w:val="18"/>
                <w:szCs w:val="18"/>
              </w:rPr>
            </w:pPr>
            <w:r>
              <w:rPr>
                <w:rFonts w:ascii="仿宋" w:eastAsia="仿宋" w:hAnsi="仿宋" w:cs="仿宋"/>
                <w:sz w:val="18"/>
                <w:szCs w:val="18"/>
              </w:rPr>
              <w:t>合计</w:t>
            </w:r>
          </w:p>
        </w:tc>
        <w:tc>
          <w:tcPr>
            <w:tcW w:w="317" w:type="pct"/>
            <w:noWrap/>
            <w:vAlign w:val="center"/>
          </w:tcPr>
          <w:p w:rsidR="00A863DF" w:rsidRDefault="00DB5E3A">
            <w:pPr>
              <w:pStyle w:val="a8"/>
              <w:spacing w:line="240" w:lineRule="exact"/>
              <w:jc w:val="both"/>
              <w:rPr>
                <w:rFonts w:ascii="仿宋" w:eastAsia="仿宋" w:hAnsi="仿宋" w:cs="仿宋" w:hint="default"/>
                <w:sz w:val="18"/>
                <w:szCs w:val="18"/>
              </w:rPr>
            </w:pPr>
            <w:r>
              <w:rPr>
                <w:rFonts w:ascii="仿宋" w:eastAsia="仿宋" w:hAnsi="仿宋" w:cs="仿宋"/>
                <w:sz w:val="18"/>
                <w:szCs w:val="18"/>
              </w:rPr>
              <w:t>100</w:t>
            </w:r>
          </w:p>
        </w:tc>
        <w:tc>
          <w:tcPr>
            <w:tcW w:w="323" w:type="pct"/>
            <w:noWrap/>
            <w:vAlign w:val="center"/>
          </w:tcPr>
          <w:p w:rsidR="00A863DF" w:rsidRDefault="00DB5E3A">
            <w:pPr>
              <w:pStyle w:val="a8"/>
              <w:spacing w:line="240" w:lineRule="exact"/>
              <w:jc w:val="both"/>
              <w:rPr>
                <w:rFonts w:ascii="仿宋" w:eastAsia="仿宋" w:hAnsi="仿宋" w:cs="仿宋" w:hint="default"/>
                <w:sz w:val="18"/>
                <w:szCs w:val="18"/>
              </w:rPr>
            </w:pPr>
            <w:r>
              <w:rPr>
                <w:rFonts w:ascii="仿宋" w:eastAsia="仿宋" w:hAnsi="仿宋" w:cs="仿宋"/>
                <w:sz w:val="18"/>
                <w:szCs w:val="18"/>
              </w:rPr>
              <w:t>100</w:t>
            </w:r>
            <w:bookmarkEnd w:id="0"/>
          </w:p>
        </w:tc>
      </w:tr>
    </w:tbl>
    <w:p w:rsidR="00A863DF" w:rsidRDefault="00A863DF">
      <w:pPr>
        <w:ind w:firstLine="640"/>
        <w:rPr>
          <w:rFonts w:ascii="仿宋" w:eastAsia="仿宋" w:hAnsi="仿宋" w:cs="仿宋"/>
        </w:rPr>
      </w:pPr>
    </w:p>
    <w:sectPr w:rsidR="00A863DF">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B5E3A" w:rsidRDefault="00DB5E3A">
      <w:pPr>
        <w:spacing w:line="240" w:lineRule="auto"/>
        <w:ind w:firstLine="640"/>
      </w:pPr>
      <w:r>
        <w:separator/>
      </w:r>
    </w:p>
  </w:endnote>
  <w:endnote w:type="continuationSeparator" w:id="0">
    <w:p w:rsidR="00DB5E3A" w:rsidRDefault="00DB5E3A">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方正小标宋_GBK">
    <w:altName w:val="微软雅黑"/>
    <w:panose1 w:val="03000509000000000000"/>
    <w:charset w:val="86"/>
    <w:family w:val="auto"/>
    <w:pitch w:val="default"/>
    <w:sig w:usb0="00000001" w:usb1="08000000" w:usb2="00000000" w:usb3="00000000" w:csb0="00040000" w:csb1="00000000"/>
  </w:font>
  <w:font w:name="黑体">
    <w:altName w:val="SimHei"/>
    <w:panose1 w:val="02010600030101010101"/>
    <w:charset w:val="86"/>
    <w:family w:val="modern"/>
    <w:notTrueType/>
    <w:pitch w:val="fixed"/>
    <w:sig w:usb0="00000001" w:usb1="080E0000" w:usb2="00000010" w:usb3="00000000" w:csb0="00040000" w:csb1="00000000"/>
  </w:font>
  <w:font w:name="楷体_GB2312">
    <w:altName w:val="楷体"/>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embedRegular r:id="rId1" w:subsetted="1" w:fontKey="{83FEEBA0-06B0-4D43-AAE7-2C822491FBA4}"/>
    <w:embedBold r:id="rId2" w:subsetted="1" w:fontKey="{ADDE20D5-C163-44C8-BBE7-7CDF7F5C096F}"/>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63DF" w:rsidRDefault="00A863DF">
    <w:pPr>
      <w:pStyle w:val="a4"/>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63DF" w:rsidRDefault="00E9048A">
    <w:pPr>
      <w:pStyle w:val="a4"/>
      <w:ind w:firstLine="360"/>
    </w:pPr>
    <w:r>
      <w:pict>
        <v:shapetype id="_x0000_t202" coordsize="21600,21600" o:spt="202" path="m,l,21600r21600,l21600,xe">
          <v:stroke joinstyle="miter"/>
          <v:path gradientshapeok="t" o:connecttype="rect"/>
        </v:shapetype>
        <v:shape id="_x0000_s3083" type="#_x0000_t202" style="position:absolute;left:0;text-align:left;margin-left:0;margin-top:0;width:2in;height:2in;z-index:251658240;mso-wrap-style:none;mso-position-horizontal:center;mso-position-horizontal-relative:margin;mso-width-relative:page;mso-height-relative:page" filled="f" stroked="f">
          <v:textbox style="mso-fit-shape-to-text:t" inset="0,0,0,0">
            <w:txbxContent>
              <w:p w:rsidR="00A863DF" w:rsidRDefault="00DB5E3A">
                <w:pPr>
                  <w:pStyle w:val="a4"/>
                  <w:ind w:firstLine="360"/>
                </w:pPr>
                <w:r>
                  <w:fldChar w:fldCharType="begin"/>
                </w:r>
                <w:r>
                  <w:instrText xml:space="preserve"> PAGE  \* MERGEFORMAT </w:instrText>
                </w:r>
                <w:r>
                  <w:fldChar w:fldCharType="separate"/>
                </w:r>
                <w:r w:rsidR="00E9048A">
                  <w:rPr>
                    <w:noProof/>
                  </w:rPr>
                  <w:t>22</w:t>
                </w:r>
                <w:r>
                  <w:fldChar w:fldCharType="end"/>
                </w:r>
              </w:p>
            </w:txbxContent>
          </v:textbox>
          <w10:wrap anchorx="margin"/>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B5E3A" w:rsidRDefault="00DB5E3A">
      <w:pPr>
        <w:spacing w:line="240" w:lineRule="auto"/>
        <w:ind w:firstLine="640"/>
      </w:pPr>
      <w:r>
        <w:separator/>
      </w:r>
    </w:p>
  </w:footnote>
  <w:footnote w:type="continuationSeparator" w:id="0">
    <w:p w:rsidR="00DB5E3A" w:rsidRDefault="00DB5E3A">
      <w:pPr>
        <w:spacing w:line="240" w:lineRule="auto"/>
        <w:ind w:firstLine="64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7B2399"/>
    <w:multiLevelType w:val="singleLevel"/>
    <w:tmpl w:val="AA24D6A4"/>
    <w:lvl w:ilvl="0">
      <w:start w:val="1"/>
      <w:numFmt w:val="decimal"/>
      <w:pStyle w:val="5"/>
      <w:lvlText w:val="%1."/>
      <w:lvlJc w:val="left"/>
      <w:pPr>
        <w:tabs>
          <w:tab w:val="left" w:pos="2040"/>
        </w:tabs>
        <w:ind w:left="2040" w:hanging="360"/>
      </w:pPr>
    </w:lvl>
  </w:abstractNum>
  <w:abstractNum w:abstractNumId="1">
    <w:nsid w:val="6F7816DA"/>
    <w:multiLevelType w:val="multilevel"/>
    <w:tmpl w:val="BC9AF5B6"/>
    <w:lvl w:ilvl="0">
      <w:start w:val="1"/>
      <w:numFmt w:val="decimal"/>
      <w:lvlText w:val="%1."/>
      <w:lvlJc w:val="left"/>
      <w:pPr>
        <w:ind w:left="720" w:hanging="360"/>
      </w:pPr>
      <w:rPr>
        <w:rFonts w:ascii="Times New Roman" w:eastAsia="Times New Roman" w:hAnsi="Times New Roman" w:cs="Times New Roman"/>
      </w:rPr>
    </w:lvl>
    <w:lvl w:ilvl="1">
      <w:start w:val="1"/>
      <w:numFmt w:val="lowerLetter"/>
      <w:lvlText w:val="%2."/>
      <w:lvlJc w:val="right"/>
      <w:pPr>
        <w:ind w:left="1440" w:hanging="360"/>
      </w:pPr>
      <w:rPr>
        <w:rFonts w:ascii="Times New Roman" w:eastAsia="Times New Roman" w:hAnsi="Times New Roman" w:cs="Times New Roman"/>
      </w:rPr>
    </w:lvl>
    <w:lvl w:ilvl="2">
      <w:start w:val="1"/>
      <w:numFmt w:val="lowerRoman"/>
      <w:lvlText w:val="%3."/>
      <w:lvlJc w:val="left"/>
      <w:pPr>
        <w:ind w:left="2160" w:hanging="360"/>
      </w:pPr>
      <w:rPr>
        <w:rFonts w:ascii="Times New Roman" w:eastAsia="Times New Roman" w:hAnsi="Times New Roman" w:cs="Times New Roman"/>
      </w:rPr>
    </w:lvl>
    <w:lvl w:ilvl="3">
      <w:start w:val="1"/>
      <w:numFmt w:val="decimal"/>
      <w:lvlText w:val="%4."/>
      <w:lvlJc w:val="left"/>
      <w:pPr>
        <w:ind w:left="2880" w:hanging="360"/>
      </w:pPr>
      <w:rPr>
        <w:rFonts w:ascii="Times New Roman" w:eastAsia="Times New Roman" w:hAnsi="Times New Roman" w:cs="Times New Roman"/>
      </w:rPr>
    </w:lvl>
    <w:lvl w:ilvl="4">
      <w:start w:val="1"/>
      <w:numFmt w:val="lowerLetter"/>
      <w:lvlText w:val="%5."/>
      <w:lvlJc w:val="right"/>
      <w:pPr>
        <w:ind w:left="3600" w:hanging="360"/>
      </w:pPr>
      <w:rPr>
        <w:rFonts w:ascii="Times New Roman" w:eastAsia="Times New Roman" w:hAnsi="Times New Roman" w:cs="Times New Roman"/>
      </w:rPr>
    </w:lvl>
    <w:lvl w:ilvl="5">
      <w:start w:val="1"/>
      <w:numFmt w:val="lowerRoman"/>
      <w:lvlText w:val="%6."/>
      <w:lvlJc w:val="left"/>
      <w:pPr>
        <w:ind w:left="4320" w:hanging="360"/>
      </w:pPr>
      <w:rPr>
        <w:rFonts w:ascii="Times New Roman" w:eastAsia="Times New Roman" w:hAnsi="Times New Roman" w:cs="Times New Roman"/>
      </w:rPr>
    </w:lvl>
    <w:lvl w:ilvl="6">
      <w:start w:val="1"/>
      <w:numFmt w:val="decimal"/>
      <w:lvlText w:val="%7."/>
      <w:lvlJc w:val="left"/>
      <w:pPr>
        <w:ind w:left="5040" w:hanging="360"/>
      </w:pPr>
      <w:rPr>
        <w:rFonts w:ascii="Times New Roman" w:eastAsia="Times New Roman" w:hAnsi="Times New Roman" w:cs="Times New Roman"/>
      </w:rPr>
    </w:lvl>
    <w:lvl w:ilvl="7">
      <w:start w:val="1"/>
      <w:numFmt w:val="lowerLetter"/>
      <w:lvlText w:val="%8."/>
      <w:lvlJc w:val="right"/>
      <w:pPr>
        <w:ind w:left="5760" w:hanging="360"/>
      </w:pPr>
      <w:rPr>
        <w:rFonts w:ascii="Times New Roman" w:eastAsia="Times New Roman" w:hAnsi="Times New Roman" w:cs="Times New Roman"/>
      </w:rPr>
    </w:lvl>
    <w:lvl w:ilvl="8">
      <w:start w:val="1"/>
      <w:numFmt w:val="lowerRoman"/>
      <w:lvlText w:val="%9."/>
      <w:lvlJc w:val="left"/>
      <w:pPr>
        <w:ind w:left="6480" w:hanging="360"/>
      </w:pPr>
      <w:rPr>
        <w:rFonts w:ascii="Times New Roman" w:eastAsia="Times New Roman" w:hAnsi="Times New Roman" w:cs="Times New Roman"/>
      </w:rPr>
    </w:lvl>
  </w:abstractNum>
  <w:abstractNum w:abstractNumId="2">
    <w:nsid w:val="715100F1"/>
    <w:multiLevelType w:val="multilevel"/>
    <w:tmpl w:val="75FE2BAE"/>
    <w:lvl w:ilvl="0">
      <w:start w:val="1"/>
      <w:numFmt w:val="bullet"/>
      <w:lvlText w:val=""/>
      <w:lvlJc w:val="left"/>
      <w:pPr>
        <w:ind w:left="720" w:hanging="360"/>
      </w:pPr>
      <w:rPr>
        <w:rFonts w:ascii="Symbol" w:eastAsia="Symbol" w:hAnsi="Symbol" w:cs="Symbo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Wingdings" w:eastAsia="Wingdings" w:hAnsi="Wingdings" w:cs="Wingdings"/>
      </w:rPr>
    </w:lvl>
    <w:lvl w:ilvl="3">
      <w:start w:val="1"/>
      <w:numFmt w:val="bullet"/>
      <w:lvlText w:val=""/>
      <w:lvlJc w:val="left"/>
      <w:pPr>
        <w:ind w:left="2880" w:hanging="360"/>
      </w:pPr>
      <w:rPr>
        <w:rFonts w:ascii="Symbol" w:eastAsia="Symbol" w:hAnsi="Symbol" w:cs="Symbol"/>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Wingdings" w:eastAsia="Wingdings" w:hAnsi="Wingdings" w:cs="Wingdings"/>
      </w:rPr>
    </w:lvl>
    <w:lvl w:ilvl="6">
      <w:start w:val="1"/>
      <w:numFmt w:val="bullet"/>
      <w:lvlText w:val=""/>
      <w:lvlJc w:val="left"/>
      <w:pPr>
        <w:ind w:left="5040" w:hanging="360"/>
      </w:pPr>
      <w:rPr>
        <w:rFonts w:ascii="Symbol" w:eastAsia="Symbol" w:hAnsi="Symbol" w:cs="Symbol"/>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Wingdings" w:eastAsia="Wingdings" w:hAnsi="Wingdings" w:cs="Wingdings"/>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TrueTypeFonts/>
  <w:saveSubsetFonts/>
  <w:bordersDoNotSurroundHeader/>
  <w:bordersDoNotSurroundFooter/>
  <w:proofState w:spelling="clean" w:grammar="clean"/>
  <w:doNotTrackMoves/>
  <w:defaultTabStop w:val="420"/>
  <w:drawingGridVerticalSpacing w:val="156"/>
  <w:noPunctuationKerning/>
  <w:characterSpacingControl w:val="compressPunctuation"/>
  <w:hdrShapeDefaults>
    <o:shapedefaults v:ext="edit" spidmax="3085"/>
    <o:shapelayout v:ext="edit">
      <o:idmap v:ext="edit" data="2,3"/>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docVars>
    <w:docVar w:name="commondata" w:val="eyJoZGlkIjoiY2E4NTQ3OTRmYjcwMWNmY2FkZTJjNDYwNGEyMjllYmYifQ=="/>
  </w:docVars>
  <w:rsids>
    <w:rsidRoot w:val="00A863DF"/>
    <w:rsid w:val="00461CA4"/>
    <w:rsid w:val="00A863DF"/>
    <w:rsid w:val="00DB5E3A"/>
    <w:rsid w:val="00E9048A"/>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3085"/>
    <o:shapelayout v:ext="edit">
      <o:idmap v:ext="edit" data="1"/>
    </o:shapelayout>
  </w:shapeDefaults>
  <w:decimalSymbol w:val="."/>
  <w:listSeparator w:val=","/>
  <w15:docId w15:val="{CED2FD68-E08B-4737-BDD9-2B921309AD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9" w:qFormat="1"/>
    <w:lsdException w:name="heading 3" w:uiPriority="9"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footnote text" w:qFormat="1"/>
    <w:lsdException w:name="header" w:uiPriority="99" w:unhideWhenUsed="1"/>
    <w:lsdException w:name="footer" w:uiPriority="99" w:unhideWhenUsed="1"/>
    <w:lsdException w:name="caption" w:semiHidden="1" w:unhideWhenUsed="1" w:qFormat="1"/>
    <w:lsdException w:name="Title" w:qFormat="1"/>
    <w:lsdException w:name="Default Paragraph Font" w:uiPriority="1" w:unhideWhenUsed="1"/>
    <w:lsdException w:name="Body Text" w:uiPriority="1" w:qFormat="1"/>
    <w:lsdException w:name="Subtitle" w:qFormat="1"/>
    <w:lsdException w:name="Note Heading" w:semiHidden="1" w:uiPriority="99" w:unhideWhenUsed="1"/>
    <w:lsdException w:name="Hyperlink" w:uiPriority="99" w:unhideWhenUsed="1" w:qFormat="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Normal (Web)" w:uiPriority="99" w:unhideWhenUsed="1" w:qFormat="1"/>
    <w:lsdException w:name="HTML Typewriter"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2"/>
    <w:qFormat/>
    <w:pPr>
      <w:widowControl w:val="0"/>
      <w:spacing w:line="360" w:lineRule="auto"/>
      <w:ind w:firstLineChars="200" w:firstLine="880"/>
      <w:jc w:val="both"/>
    </w:pPr>
    <w:rPr>
      <w:rFonts w:eastAsia="仿宋_GB2312"/>
      <w:kern w:val="2"/>
      <w:sz w:val="32"/>
      <w:szCs w:val="22"/>
    </w:rPr>
  </w:style>
  <w:style w:type="paragraph" w:styleId="1">
    <w:name w:val="heading 1"/>
    <w:basedOn w:val="a"/>
    <w:next w:val="a"/>
    <w:uiPriority w:val="9"/>
    <w:qFormat/>
    <w:pPr>
      <w:keepNext/>
      <w:keepLines/>
      <w:ind w:firstLineChars="0" w:firstLine="0"/>
      <w:jc w:val="center"/>
      <w:outlineLvl w:val="0"/>
    </w:pPr>
    <w:rPr>
      <w:rFonts w:eastAsia="方正小标宋_GBK"/>
      <w:kern w:val="44"/>
      <w:sz w:val="36"/>
    </w:rPr>
  </w:style>
  <w:style w:type="paragraph" w:styleId="2">
    <w:name w:val="heading 2"/>
    <w:basedOn w:val="a"/>
    <w:next w:val="a"/>
    <w:link w:val="2Char"/>
    <w:uiPriority w:val="99"/>
    <w:qFormat/>
    <w:pPr>
      <w:keepNext/>
      <w:outlineLvl w:val="1"/>
    </w:pPr>
    <w:rPr>
      <w:rFonts w:eastAsia="黑体"/>
      <w:bCs/>
      <w:iCs/>
      <w:szCs w:val="21"/>
    </w:rPr>
  </w:style>
  <w:style w:type="paragraph" w:styleId="3">
    <w:name w:val="heading 3"/>
    <w:basedOn w:val="a"/>
    <w:next w:val="a"/>
    <w:link w:val="3Char"/>
    <w:uiPriority w:val="9"/>
    <w:unhideWhenUsed/>
    <w:qFormat/>
    <w:pPr>
      <w:keepNext/>
      <w:keepLines/>
      <w:outlineLvl w:val="2"/>
    </w:pPr>
    <w:rPr>
      <w:rFonts w:eastAsia="楷体_GB2312"/>
      <w:b/>
    </w:rPr>
  </w:style>
  <w:style w:type="paragraph" w:styleId="4">
    <w:name w:val="heading 4"/>
    <w:basedOn w:val="a"/>
    <w:next w:val="a"/>
    <w:qFormat/>
    <w:pPr>
      <w:keepNext/>
      <w:keepLines/>
      <w:spacing w:before="280" w:after="290" w:line="376" w:lineRule="auto"/>
      <w:outlineLvl w:val="3"/>
    </w:pPr>
    <w:rPr>
      <w:rFonts w:ascii="Cambria" w:eastAsia="宋体" w:hAnsi="Cambria"/>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mmentText">
    <w:name w:val="Comment Text"/>
    <w:basedOn w:val="a"/>
    <w:pPr>
      <w:jc w:val="left"/>
    </w:pPr>
  </w:style>
  <w:style w:type="paragraph" w:styleId="30">
    <w:name w:val="toc 3"/>
    <w:basedOn w:val="a"/>
    <w:next w:val="a"/>
    <w:uiPriority w:val="39"/>
    <w:qFormat/>
    <w:pPr>
      <w:ind w:leftChars="400" w:left="840"/>
    </w:pPr>
  </w:style>
  <w:style w:type="paragraph" w:styleId="a3">
    <w:name w:val="Plain Text"/>
    <w:basedOn w:val="a"/>
    <w:next w:val="5"/>
    <w:qFormat/>
    <w:rPr>
      <w:rFonts w:ascii="宋体" w:eastAsia="宋体" w:hAnsi="Courier New"/>
      <w:sz w:val="21"/>
      <w:szCs w:val="20"/>
    </w:rPr>
  </w:style>
  <w:style w:type="paragraph" w:styleId="5">
    <w:name w:val="List Number 5"/>
    <w:basedOn w:val="a"/>
    <w:qFormat/>
    <w:pPr>
      <w:numPr>
        <w:numId w:val="3"/>
      </w:numPr>
    </w:pPr>
  </w:style>
  <w:style w:type="paragraph" w:styleId="a4">
    <w:name w:val="footer"/>
    <w:basedOn w:val="a"/>
    <w:link w:val="Char"/>
    <w:uiPriority w:val="99"/>
    <w:unhideWhenUsed/>
    <w:qFormat/>
    <w:pPr>
      <w:tabs>
        <w:tab w:val="center" w:pos="4153"/>
        <w:tab w:val="right" w:pos="8306"/>
      </w:tabs>
      <w:snapToGrid w:val="0"/>
      <w:jc w:val="left"/>
    </w:pPr>
    <w:rPr>
      <w:sz w:val="18"/>
    </w:rPr>
  </w:style>
  <w:style w:type="paragraph" w:styleId="a5">
    <w:name w:val="header"/>
    <w:basedOn w:val="a"/>
    <w:link w:val="Char0"/>
    <w:uiPriority w:val="99"/>
    <w:unhideWhenUsed/>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pPr>
    <w:rPr>
      <w:sz w:val="18"/>
    </w:rPr>
  </w:style>
  <w:style w:type="paragraph" w:styleId="10">
    <w:name w:val="toc 1"/>
    <w:basedOn w:val="a"/>
    <w:next w:val="a"/>
    <w:uiPriority w:val="39"/>
    <w:qFormat/>
  </w:style>
  <w:style w:type="paragraph" w:styleId="20">
    <w:name w:val="toc 2"/>
    <w:basedOn w:val="a"/>
    <w:next w:val="a"/>
    <w:uiPriority w:val="39"/>
    <w:qFormat/>
    <w:pPr>
      <w:ind w:leftChars="200" w:left="420"/>
    </w:pPr>
  </w:style>
  <w:style w:type="paragraph" w:styleId="a6">
    <w:name w:val="Normal (Web)"/>
    <w:basedOn w:val="a"/>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customStyle="1" w:styleId="font131">
    <w:name w:val="font131"/>
    <w:basedOn w:val="a0"/>
    <w:rPr>
      <w:rFonts w:ascii="宋体" w:eastAsia="宋体" w:hAnsi="宋体" w:cs="宋体" w:hint="eastAsia"/>
      <w:color w:val="000000"/>
      <w:sz w:val="18"/>
      <w:szCs w:val="18"/>
      <w:u w:val="none"/>
    </w:rPr>
  </w:style>
  <w:style w:type="character" w:customStyle="1" w:styleId="font21">
    <w:name w:val="font21"/>
    <w:basedOn w:val="a0"/>
    <w:rPr>
      <w:rFonts w:ascii="Times New Roman" w:hAnsi="Times New Roman" w:cs="Times New Roman" w:hint="default"/>
      <w:color w:val="000000"/>
      <w:sz w:val="22"/>
      <w:szCs w:val="22"/>
      <w:u w:val="none"/>
    </w:rPr>
  </w:style>
  <w:style w:type="character" w:customStyle="1" w:styleId="2Char">
    <w:name w:val="标题 2 Char"/>
    <w:link w:val="2"/>
    <w:uiPriority w:val="99"/>
    <w:qFormat/>
    <w:rPr>
      <w:rFonts w:eastAsia="黑体"/>
      <w:bCs/>
      <w:iCs/>
      <w:kern w:val="2"/>
      <w:sz w:val="32"/>
      <w:szCs w:val="21"/>
    </w:rPr>
  </w:style>
  <w:style w:type="character" w:customStyle="1" w:styleId="font81">
    <w:name w:val="font81"/>
    <w:basedOn w:val="a0"/>
    <w:rPr>
      <w:rFonts w:ascii="宋体" w:eastAsia="宋体" w:hAnsi="宋体" w:cs="宋体" w:hint="eastAsia"/>
      <w:color w:val="000000"/>
      <w:sz w:val="22"/>
      <w:szCs w:val="22"/>
      <w:u w:val="none"/>
    </w:rPr>
  </w:style>
  <w:style w:type="character" w:customStyle="1" w:styleId="font112">
    <w:name w:val="font112"/>
    <w:basedOn w:val="a0"/>
    <w:rPr>
      <w:rFonts w:ascii="宋体" w:eastAsia="宋体" w:hAnsi="宋体" w:cs="宋体" w:hint="eastAsia"/>
      <w:color w:val="000000"/>
      <w:sz w:val="22"/>
      <w:szCs w:val="22"/>
      <w:u w:val="none"/>
    </w:rPr>
  </w:style>
  <w:style w:type="character" w:customStyle="1" w:styleId="Char0">
    <w:name w:val="页眉 Char"/>
    <w:link w:val="a5"/>
    <w:uiPriority w:val="99"/>
    <w:rPr>
      <w:rFonts w:eastAsia="仿宋_GB2312" w:cs="Times New Roman"/>
      <w:kern w:val="2"/>
      <w:sz w:val="18"/>
      <w:szCs w:val="22"/>
    </w:rPr>
  </w:style>
  <w:style w:type="character" w:customStyle="1" w:styleId="font101">
    <w:name w:val="font101"/>
    <w:basedOn w:val="a0"/>
    <w:rPr>
      <w:rFonts w:ascii="宋体" w:eastAsia="宋体" w:hAnsi="宋体" w:cs="宋体" w:hint="eastAsia"/>
      <w:color w:val="000000"/>
      <w:sz w:val="18"/>
      <w:szCs w:val="18"/>
      <w:u w:val="none"/>
    </w:rPr>
  </w:style>
  <w:style w:type="character" w:customStyle="1" w:styleId="font41">
    <w:name w:val="font41"/>
    <w:basedOn w:val="a0"/>
    <w:rPr>
      <w:rFonts w:ascii="宋体" w:eastAsia="宋体" w:hAnsi="宋体" w:cs="宋体" w:hint="eastAsia"/>
      <w:color w:val="000000"/>
      <w:sz w:val="22"/>
      <w:szCs w:val="22"/>
      <w:u w:val="none"/>
    </w:rPr>
  </w:style>
  <w:style w:type="character" w:customStyle="1" w:styleId="font91">
    <w:name w:val="font91"/>
    <w:basedOn w:val="a0"/>
    <w:rPr>
      <w:rFonts w:ascii="Times New Roman" w:hAnsi="Times New Roman" w:cs="Times New Roman" w:hint="default"/>
      <w:color w:val="000000"/>
      <w:sz w:val="18"/>
      <w:szCs w:val="18"/>
      <w:u w:val="none"/>
    </w:rPr>
  </w:style>
  <w:style w:type="character" w:customStyle="1" w:styleId="3Char">
    <w:name w:val="标题 3 Char"/>
    <w:link w:val="3"/>
    <w:uiPriority w:val="9"/>
    <w:qFormat/>
    <w:rPr>
      <w:rFonts w:eastAsia="楷体_GB2312" w:cs="Times New Roman"/>
      <w:b/>
      <w:kern w:val="2"/>
      <w:sz w:val="32"/>
      <w:szCs w:val="22"/>
    </w:rPr>
  </w:style>
  <w:style w:type="character" w:customStyle="1" w:styleId="font71">
    <w:name w:val="font71"/>
    <w:basedOn w:val="a0"/>
    <w:rPr>
      <w:rFonts w:ascii="宋体" w:eastAsia="宋体" w:hAnsi="宋体" w:cs="宋体" w:hint="eastAsia"/>
      <w:color w:val="000000"/>
      <w:sz w:val="22"/>
      <w:szCs w:val="22"/>
      <w:u w:val="none"/>
    </w:rPr>
  </w:style>
  <w:style w:type="character" w:customStyle="1" w:styleId="Char">
    <w:name w:val="页脚 Char"/>
    <w:link w:val="a4"/>
    <w:uiPriority w:val="99"/>
    <w:rPr>
      <w:rFonts w:eastAsia="仿宋_GB2312" w:cs="Times New Roman"/>
      <w:kern w:val="2"/>
      <w:sz w:val="18"/>
      <w:szCs w:val="22"/>
    </w:rPr>
  </w:style>
  <w:style w:type="paragraph" w:customStyle="1" w:styleId="a7">
    <w:name w:val="表格标题"/>
    <w:basedOn w:val="a"/>
    <w:next w:val="a"/>
    <w:qFormat/>
    <w:pPr>
      <w:keepNext/>
      <w:keepLines/>
      <w:ind w:firstLineChars="0" w:firstLine="0"/>
      <w:jc w:val="center"/>
      <w:outlineLvl w:val="0"/>
    </w:pPr>
    <w:rPr>
      <w:rFonts w:hint="eastAsia"/>
      <w:b/>
      <w:kern w:val="44"/>
    </w:rPr>
  </w:style>
  <w:style w:type="paragraph" w:customStyle="1" w:styleId="WPSOffice2">
    <w:name w:val="WPSOffice手动目录 2"/>
    <w:qFormat/>
    <w:pPr>
      <w:ind w:leftChars="200" w:left="200"/>
    </w:pPr>
  </w:style>
  <w:style w:type="paragraph" w:customStyle="1" w:styleId="WPSOffice1">
    <w:name w:val="WPSOffice手动目录 1"/>
    <w:qFormat/>
  </w:style>
  <w:style w:type="paragraph" w:customStyle="1" w:styleId="a8">
    <w:name w:val="表格内容"/>
    <w:basedOn w:val="a"/>
    <w:next w:val="a"/>
    <w:qFormat/>
    <w:pPr>
      <w:keepLines/>
      <w:spacing w:line="240" w:lineRule="auto"/>
      <w:ind w:firstLineChars="0" w:firstLine="0"/>
      <w:jc w:val="center"/>
    </w:pPr>
    <w:rPr>
      <w:rFonts w:hint="eastAsia"/>
      <w:kern w:val="44"/>
      <w:sz w:val="21"/>
    </w:rPr>
  </w:style>
  <w:style w:type="table" w:styleId="a9">
    <w:name w:val="Table Grid"/>
    <w:tblPr>
      <w:tblInd w:w="0" w:type="dxa"/>
      <w:tblBorders>
        <w:top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A486A7E0446E4A61A0E9DFE28064EF00_13</vt:lpwstr>
  </property>
  <property fmtid="{D5CDD505-2E9C-101B-9397-08002B2CF9AE}" pid="4" name="commondata">
    <vt:lpwstr>eyJoZGlkIjoiMzFhODQ1NGNmNGU5ZTQ0MGUxMDEzMGEzNzMxNWFjNDkifQ==</vt:lpwstr>
  </property>
  <property fmtid="{D5CDD505-2E9C-101B-9397-08002B2CF9AE}" pid="5" name="KSOTemplateDocerSaveRecord">
    <vt:lpwstr>eyJoZGlkIjoiODRhYjhkNzI4OGQ5M2E5NzE5YzFiNzg2M2ZlMzkxMWUiLCJ1c2VySWQiOiIxMTQ4NTc0MTIzIn0=</vt:lpwstr>
  </property>
</Properties>
</file>

<file path=customXml/item2.xml><?xml version="1.0" encoding="utf-8"?>
<s:customData xmlns="http://www.wps.cn/officeDocument/2013/wpsCustomData" xmlns:s="http://www.wps.cn/officeDocument/2013/wpsCustomData">
  <customSectProps>
    <customSectPr/>
    <customSectPr/>
    <customSectPr/>
    <customSectPr/>
    <customSectPr/>
  </customSectProps>
  <customShpExts>
    <customShpInfo spid="_x0000_s2059" textRotate="1"/>
  </customShpExts>
</s:customData>
</file>

<file path=customXml/itemProps1.xml><?xml version="1.0" encoding="utf-8"?>
<ds:datastoreItem xmlns:ds="http://schemas.openxmlformats.org/officeDocument/2006/customXml" ds:itemID="{7228F7A7-F0B1-4FF3-89AB-19D5B80920A5}">
  <ds:schemaRefs>
    <ds:schemaRef ds:uri="http://schemas.openxmlformats.org/officeDocument/2006/custom-properties"/>
    <ds:schemaRef ds:uri="http://schemas.openxmlformats.org/officeDocument/2006/docPropsVTypes"/>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27</Pages>
  <Words>2272</Words>
  <Characters>12955</Characters>
  <Application>Microsoft Office Word</Application>
  <DocSecurity>0</DocSecurity>
  <Lines>107</Lines>
  <Paragraphs>30</Paragraphs>
  <ScaleCrop>false</ScaleCrop>
  <Company>Microsoft</Company>
  <LinksUpToDate>false</LinksUpToDate>
  <CharactersWithSpaces>15197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Windows 用户</cp:lastModifiedBy>
  <cp:revision>5</cp:revision>
  <dcterms:created xsi:type="dcterms:W3CDTF">2019-11-25T12:51:00Z</dcterms:created>
  <dcterms:modified xsi:type="dcterms:W3CDTF">2025-09-22T08:39:00Z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A486A7E0446E4A61A0E9DFE28064EF00_13</vt:lpwstr>
  </property>
  <property fmtid="{D5CDD505-2E9C-101B-9397-08002B2CF9AE}" pid="4" name="commondata">
    <vt:lpwstr>eyJoZGlkIjoiMzFhODQ1NGNmNGU5ZTQ0MGUxMDEzMGEzNzMxNWFjNDkifQ==</vt:lpwstr>
  </property>
  <property fmtid="{D5CDD505-2E9C-101B-9397-08002B2CF9AE}" pid="5" name="KSOTemplateDocerSaveRecord">
    <vt:lpwstr>eyJoZGlkIjoiODRhYjhkNzI4OGQ5M2E5NzE5YzFiNzg2M2ZlMzkxMWUiLCJ1c2VySWQiOiIxMTQ4NTc0MTIzIn0=</vt:lpwstr>
  </property>
</Properties>
</file>