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15" w:rsidRDefault="009D5815">
      <w:pPr>
        <w:rPr>
          <w:rFonts w:ascii="黑体" w:eastAsia="黑体" w:hAnsi="黑体"/>
          <w:szCs w:val="32"/>
        </w:rPr>
      </w:pPr>
    </w:p>
    <w:p w:rsidR="009D5815" w:rsidRDefault="009D5815">
      <w:pPr>
        <w:jc w:val="center"/>
        <w:rPr>
          <w:rFonts w:ascii="方正小标宋_GBK" w:eastAsia="方正小标宋_GBK" w:hAnsi="宋体"/>
          <w:sz w:val="44"/>
          <w:szCs w:val="44"/>
        </w:rPr>
      </w:pPr>
    </w:p>
    <w:p w:rsidR="009D5815" w:rsidRDefault="009D5815">
      <w:pPr>
        <w:jc w:val="center"/>
        <w:rPr>
          <w:rFonts w:ascii="方正小标宋_GBK" w:eastAsia="方正小标宋_GBK" w:hAnsi="宋体"/>
          <w:sz w:val="44"/>
          <w:szCs w:val="44"/>
        </w:rPr>
      </w:pPr>
    </w:p>
    <w:p w:rsidR="009D5815" w:rsidRDefault="009D5815">
      <w:pPr>
        <w:jc w:val="center"/>
        <w:rPr>
          <w:rFonts w:ascii="方正小标宋_GBK" w:eastAsia="方正小标宋_GBK" w:hAnsi="宋体"/>
          <w:sz w:val="44"/>
          <w:szCs w:val="44"/>
        </w:rPr>
      </w:pPr>
    </w:p>
    <w:p w:rsidR="009D5815" w:rsidRDefault="009D5815">
      <w:pPr>
        <w:jc w:val="center"/>
        <w:rPr>
          <w:rFonts w:ascii="方正小标宋_GBK" w:eastAsia="方正小标宋_GBK" w:hAnsi="宋体"/>
          <w:sz w:val="44"/>
          <w:szCs w:val="44"/>
        </w:rPr>
      </w:pPr>
    </w:p>
    <w:p w:rsidR="009D5815" w:rsidRDefault="002E1E64">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尉犁县退役军人事务局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D5815" w:rsidRDefault="002E1E64">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D5815" w:rsidRDefault="002E1E64">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D5815" w:rsidRDefault="002E1E64">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D5815" w:rsidRDefault="002E1E64">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D5815" w:rsidRDefault="002E1E64">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D5815" w:rsidRDefault="002E1E64">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D5815" w:rsidRDefault="002E1E64">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D5815" w:rsidRDefault="002E1E64">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D5815" w:rsidRDefault="002E1E64">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D5815" w:rsidRDefault="002E1E64">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D5815" w:rsidRDefault="002E1E64">
      <w:r>
        <w:br w:type="page"/>
      </w:r>
    </w:p>
    <w:p w:rsidR="009D5815" w:rsidRDefault="002E1E64">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D5815" w:rsidRDefault="002E1E64">
      <w:pPr>
        <w:spacing w:line="640" w:lineRule="exact"/>
        <w:ind w:firstLine="640"/>
        <w:outlineLvl w:val="2"/>
      </w:pPr>
      <w:r>
        <w:rPr>
          <w:rFonts w:ascii="黑体" w:eastAsia="黑体" w:hAnsi="黑体"/>
        </w:rPr>
        <w:t>一、主要职能</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）组织实施退役军人思想政治、管理保障和安置优抚等工作政策法规，褒扬彰显退役军人为党、国家和人民牺牲奉献的精神风范和价值导向，发挥退役军人在新疆总目标中的作用。</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军队转业干部、复员干部、离休退休干部、退役士兵和无军籍退休退职职工的移交安置工作和自主择业、就业退役军人服务管理工作；组织实施退役军人留疆安置优惠优待政策；促进退役军人留在新疆，奉献基层；配合做好招录退役士兵充实乡镇工作。</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）组织指导开展退役军人教育培训工作；协调扶持退役军人和随军随调家属就业创业。</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）会同有关部门拟订退役军人特</w:t>
      </w:r>
      <w:r>
        <w:rPr>
          <w:rFonts w:ascii="仿宋_GB2312" w:eastAsia="仿宋_GB2312" w:hAnsi="仿宋_GB2312"/>
        </w:rPr>
        <w:t>殊保障政策并组织落实。</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）组织落实移交地方的离休退休军人、符合条件的其他退役军人和无军籍退休退职职工的住房保障，以及退役军人医疗保障、社会保险等待遇保障工作。</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）组织指导伤病残退役军人服务管理和抚恤工作，指导并落实有关退役军人医疗、疗养、养老等机构的规划政策；承担不适宜继续服役的伤病残军人相关工作；指导军供服务保障工作。</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）组织指导拥军优属工作。负责现役军人、退役军人、军队文职人员和军属优待、抚恤等工作，落实国民党抗战老兵等</w:t>
      </w:r>
      <w:r>
        <w:rPr>
          <w:rFonts w:ascii="仿宋_GB2312" w:eastAsia="仿宋_GB2312" w:hAnsi="仿宋_GB2312"/>
        </w:rPr>
        <w:lastRenderedPageBreak/>
        <w:t>有关人员优待政策并指导实施。</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）负责退役军人荣誉奖励、军人公墓规划建</w:t>
      </w:r>
      <w:r>
        <w:rPr>
          <w:rFonts w:ascii="仿宋_GB2312" w:eastAsia="仿宋_GB2312" w:hAnsi="仿宋_GB2312"/>
        </w:rPr>
        <w:t>设、管理维护等工作；总结表彰和宣扬退役军人、退役军人工作单位和个人先进典型事迹。</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9</w:t>
      </w:r>
      <w:r>
        <w:rPr>
          <w:rFonts w:ascii="仿宋_GB2312" w:eastAsia="仿宋_GB2312" w:hAnsi="仿宋_GB2312"/>
        </w:rPr>
        <w:t>）指导并监督检查退役军人相关法律法规和政策措施的落实；组织指导退役军人权益维护和有关人员的帮扶援助工作。</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10</w:t>
      </w:r>
      <w:r>
        <w:rPr>
          <w:rFonts w:ascii="仿宋_GB2312" w:eastAsia="仿宋_GB2312" w:hAnsi="仿宋_GB2312"/>
        </w:rPr>
        <w:t>）承担本单位党的建设、党风廉政建设和反腐败工作；精神文明创建和安全生产工作。</w:t>
      </w:r>
    </w:p>
    <w:p w:rsidR="009D5815" w:rsidRDefault="002E1E64">
      <w:pPr>
        <w:spacing w:line="580" w:lineRule="exact"/>
        <w:ind w:firstLine="640"/>
      </w:pPr>
      <w:r>
        <w:rPr>
          <w:rFonts w:ascii="仿宋_GB2312" w:eastAsia="仿宋_GB2312" w:hAnsi="仿宋_GB2312"/>
        </w:rPr>
        <w:t>（</w:t>
      </w:r>
      <w:r>
        <w:rPr>
          <w:rFonts w:ascii="仿宋_GB2312" w:eastAsia="仿宋_GB2312" w:hAnsi="仿宋_GB2312"/>
        </w:rPr>
        <w:t>11</w:t>
      </w:r>
      <w:r>
        <w:rPr>
          <w:rFonts w:ascii="仿宋_GB2312" w:eastAsia="仿宋_GB2312" w:hAnsi="仿宋_GB2312"/>
        </w:rPr>
        <w:t>）完成中共尉犁县党委、尉犁县人民政府交办的其他任务。贯彻落实尉犁县党政机构改革工作部署，本次划入职能保障军转干部医疗补助、冬季取暖、独生子女费、保障退役军人、保障优抚对象、保障现役军人、保障企业军转干部等。</w:t>
      </w:r>
    </w:p>
    <w:p w:rsidR="009D5815" w:rsidRDefault="002E1E64">
      <w:pPr>
        <w:spacing w:line="640" w:lineRule="exact"/>
        <w:ind w:firstLine="640"/>
        <w:outlineLvl w:val="2"/>
      </w:pPr>
      <w:r>
        <w:rPr>
          <w:rFonts w:ascii="黑体" w:eastAsia="黑体" w:hAnsi="黑体"/>
        </w:rPr>
        <w:t>二、机构设置及人员情况</w:t>
      </w:r>
    </w:p>
    <w:p w:rsidR="009D5815" w:rsidRDefault="002E1E64">
      <w:pPr>
        <w:spacing w:line="580" w:lineRule="exact"/>
        <w:ind w:firstLine="640"/>
      </w:pPr>
      <w:r>
        <w:rPr>
          <w:rFonts w:ascii="仿宋_GB2312" w:eastAsia="仿宋_GB2312" w:hAnsi="仿宋_GB2312"/>
        </w:rPr>
        <w:t>尉犁县退役军人事务局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w:t>
      </w:r>
      <w:r>
        <w:rPr>
          <w:rFonts w:ascii="仿宋_GB2312" w:eastAsia="仿宋_GB2312" w:hAnsi="仿宋_GB2312"/>
        </w:rPr>
        <w:t>人，其中：在职人员</w:t>
      </w:r>
      <w:r>
        <w:rPr>
          <w:rFonts w:ascii="仿宋_GB2312" w:eastAsia="仿宋_GB2312" w:hAnsi="仿宋_GB2312"/>
        </w:rPr>
        <w:t>7</w:t>
      </w:r>
      <w:r>
        <w:rPr>
          <w:rFonts w:ascii="仿宋_GB2312" w:eastAsia="仿宋_GB2312" w:hAnsi="仿宋_GB2312"/>
        </w:rPr>
        <w:t>人，增加</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9D5815" w:rsidRDefault="002E1E64">
      <w:pPr>
        <w:spacing w:line="580" w:lineRule="exact"/>
        <w:ind w:firstLine="640"/>
      </w:pPr>
      <w:r>
        <w:rPr>
          <w:rFonts w:ascii="仿宋_GB2312" w:eastAsia="仿宋_GB2312" w:hAnsi="仿宋_GB2312"/>
        </w:rPr>
        <w:t>尉犁县退役军人</w:t>
      </w:r>
      <w:proofErr w:type="gramStart"/>
      <w:r>
        <w:rPr>
          <w:rFonts w:ascii="仿宋_GB2312" w:eastAsia="仿宋_GB2312" w:hAnsi="仿宋_GB2312"/>
        </w:rPr>
        <w:t>事务局无下属</w:t>
      </w:r>
      <w:proofErr w:type="gramEnd"/>
      <w:r>
        <w:rPr>
          <w:rFonts w:ascii="仿宋_GB2312" w:eastAsia="仿宋_GB2312" w:hAnsi="仿宋_GB2312"/>
        </w:rPr>
        <w:t>预算单位，下设</w:t>
      </w:r>
      <w:r>
        <w:rPr>
          <w:rFonts w:ascii="仿宋_GB2312" w:eastAsia="仿宋_GB2312" w:hAnsi="仿宋_GB2312"/>
        </w:rPr>
        <w:t>4</w:t>
      </w:r>
      <w:r>
        <w:rPr>
          <w:rFonts w:ascii="仿宋_GB2312" w:eastAsia="仿宋_GB2312" w:hAnsi="仿宋_GB2312"/>
        </w:rPr>
        <w:t>个科室，分别是：行政办公室、综合业务科室、财务室、退役军人服务中心。</w:t>
      </w:r>
    </w:p>
    <w:p w:rsidR="009D5815" w:rsidRDefault="002E1E64">
      <w:r>
        <w:br w:type="page"/>
      </w:r>
    </w:p>
    <w:p w:rsidR="009D5815" w:rsidRDefault="002E1E64">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D5815" w:rsidRDefault="002E1E64">
      <w:pPr>
        <w:spacing w:line="640" w:lineRule="exact"/>
        <w:ind w:firstLine="640"/>
        <w:outlineLvl w:val="2"/>
      </w:pPr>
      <w:r>
        <w:rPr>
          <w:rFonts w:ascii="黑体" w:eastAsia="黑体" w:hAnsi="黑体"/>
        </w:rPr>
        <w:t>一、收入支出决算总体情况说明</w:t>
      </w:r>
    </w:p>
    <w:p w:rsidR="009D5815" w:rsidRDefault="002E1E64">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583.05</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D5815" w:rsidRDefault="002E1E64">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583.05</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9D5815" w:rsidRDefault="002E1E64">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146.21</w:t>
      </w:r>
      <w:r>
        <w:rPr>
          <w:rFonts w:ascii="仿宋_GB2312" w:eastAsia="仿宋_GB2312" w:hAnsi="仿宋_GB2312"/>
        </w:rPr>
        <w:t>万元，下降</w:t>
      </w:r>
      <w:r>
        <w:rPr>
          <w:rFonts w:ascii="仿宋_GB2312" w:eastAsia="仿宋_GB2312" w:hAnsi="仿宋_GB2312"/>
        </w:rPr>
        <w:t>20.05%</w:t>
      </w:r>
      <w:r>
        <w:rPr>
          <w:rFonts w:ascii="仿宋_GB2312" w:eastAsia="仿宋_GB2312" w:hAnsi="仿宋_GB2312"/>
        </w:rPr>
        <w:t>，主要原因是：</w:t>
      </w:r>
      <w:r>
        <w:rPr>
          <w:rFonts w:ascii="仿宋_GB2312" w:eastAsia="仿宋_GB2312" w:hAnsi="仿宋_GB2312"/>
        </w:rPr>
        <w:t>2024</w:t>
      </w:r>
      <w:r w:rsidR="00623BFE">
        <w:rPr>
          <w:rFonts w:ascii="仿宋_GB2312" w:eastAsia="仿宋_GB2312" w:hAnsi="仿宋_GB2312"/>
        </w:rPr>
        <w:t>年减少农村籍退役士兵老年生活补助、</w:t>
      </w:r>
      <w:r>
        <w:rPr>
          <w:rFonts w:ascii="仿宋_GB2312" w:eastAsia="仿宋_GB2312" w:hAnsi="仿宋_GB2312"/>
        </w:rPr>
        <w:t>中央财政优抚对象补助经费预算（第一批）的通知等项目资金。</w:t>
      </w:r>
    </w:p>
    <w:p w:rsidR="009D5815" w:rsidRDefault="002E1E64">
      <w:pPr>
        <w:spacing w:line="640" w:lineRule="exact"/>
        <w:ind w:firstLine="640"/>
        <w:outlineLvl w:val="2"/>
      </w:pPr>
      <w:r>
        <w:rPr>
          <w:rFonts w:ascii="黑体" w:eastAsia="黑体" w:hAnsi="黑体"/>
        </w:rPr>
        <w:t>二、收入决算情况说明</w:t>
      </w:r>
    </w:p>
    <w:p w:rsidR="009D5815" w:rsidRDefault="002E1E64">
      <w:pPr>
        <w:spacing w:line="580" w:lineRule="exact"/>
        <w:ind w:firstLine="640"/>
      </w:pPr>
      <w:r>
        <w:rPr>
          <w:rFonts w:ascii="仿宋_GB2312" w:eastAsia="仿宋_GB2312" w:hAnsi="仿宋_GB2312"/>
          <w:b/>
        </w:rPr>
        <w:t>本年收入</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583.05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D5815" w:rsidRDefault="002E1E64">
      <w:pPr>
        <w:spacing w:line="640" w:lineRule="exact"/>
        <w:ind w:firstLine="640"/>
        <w:outlineLvl w:val="2"/>
      </w:pPr>
      <w:r>
        <w:rPr>
          <w:rFonts w:ascii="黑体" w:eastAsia="黑体" w:hAnsi="黑体"/>
        </w:rPr>
        <w:t>三、支出决算情况说明</w:t>
      </w:r>
    </w:p>
    <w:p w:rsidR="009D5815" w:rsidRDefault="002E1E64">
      <w:pPr>
        <w:spacing w:line="580" w:lineRule="exact"/>
        <w:ind w:firstLine="640"/>
      </w:pPr>
      <w:r>
        <w:rPr>
          <w:rFonts w:ascii="仿宋_GB2312" w:eastAsia="仿宋_GB2312" w:hAnsi="仿宋_GB2312"/>
          <w:b/>
        </w:rPr>
        <w:t>本年支出</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116.73</w:t>
      </w:r>
      <w:r>
        <w:rPr>
          <w:rFonts w:ascii="仿宋_GB2312" w:eastAsia="仿宋_GB2312" w:hAnsi="仿宋_GB2312"/>
        </w:rPr>
        <w:t>万元，占</w:t>
      </w:r>
      <w:r>
        <w:rPr>
          <w:rFonts w:ascii="仿宋_GB2312" w:eastAsia="仿宋_GB2312" w:hAnsi="仿宋_GB2312"/>
        </w:rPr>
        <w:t>20.02%</w:t>
      </w:r>
      <w:r>
        <w:rPr>
          <w:rFonts w:ascii="仿宋_GB2312" w:eastAsia="仿宋_GB2312" w:hAnsi="仿宋_GB2312"/>
        </w:rPr>
        <w:t>；项目支出</w:t>
      </w:r>
      <w:r>
        <w:rPr>
          <w:rFonts w:ascii="仿宋_GB2312" w:eastAsia="仿宋_GB2312" w:hAnsi="仿宋_GB2312"/>
        </w:rPr>
        <w:t>466.32</w:t>
      </w:r>
      <w:r>
        <w:rPr>
          <w:rFonts w:ascii="仿宋_GB2312" w:eastAsia="仿宋_GB2312" w:hAnsi="仿宋_GB2312"/>
        </w:rPr>
        <w:t>万元，占</w:t>
      </w:r>
      <w:r>
        <w:rPr>
          <w:rFonts w:ascii="仿宋_GB2312" w:eastAsia="仿宋_GB2312" w:hAnsi="仿宋_GB2312"/>
        </w:rPr>
        <w:t>79.98%</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D5815" w:rsidRDefault="002E1E64">
      <w:pPr>
        <w:spacing w:line="640" w:lineRule="exact"/>
        <w:ind w:firstLine="640"/>
        <w:outlineLvl w:val="2"/>
      </w:pPr>
      <w:r>
        <w:rPr>
          <w:rFonts w:ascii="黑体" w:eastAsia="黑体" w:hAnsi="黑体"/>
        </w:rPr>
        <w:t>四、财政拨款收入支出决算总体情况说明</w:t>
      </w:r>
    </w:p>
    <w:p w:rsidR="009D5815" w:rsidRDefault="002E1E64">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583.05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其中：</w:t>
      </w:r>
      <w:r>
        <w:rPr>
          <w:rFonts w:ascii="仿宋_GB2312" w:eastAsia="仿宋_GB2312" w:hAnsi="仿宋_GB2312"/>
        </w:rPr>
        <w:t>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583.05</w:t>
      </w:r>
      <w:r>
        <w:rPr>
          <w:rFonts w:ascii="仿宋_GB2312" w:eastAsia="仿宋_GB2312" w:hAnsi="仿宋_GB2312"/>
        </w:rPr>
        <w:t>万元。</w:t>
      </w:r>
    </w:p>
    <w:p w:rsidR="009D5815" w:rsidRDefault="002E1E64">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126.61</w:t>
      </w:r>
      <w:r>
        <w:rPr>
          <w:rFonts w:ascii="仿宋_GB2312" w:eastAsia="仿宋_GB2312" w:hAnsi="仿宋_GB2312"/>
        </w:rPr>
        <w:t>万元，下降</w:t>
      </w:r>
      <w:r>
        <w:rPr>
          <w:rFonts w:ascii="仿宋_GB2312" w:eastAsia="仿宋_GB2312" w:hAnsi="仿宋_GB2312"/>
        </w:rPr>
        <w:t>17.84%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年减少农村籍退役士兵老年生活补助、</w:t>
      </w:r>
      <w:r>
        <w:rPr>
          <w:rFonts w:ascii="仿宋_GB2312" w:eastAsia="仿宋_GB2312" w:hAnsi="仿宋_GB2312"/>
        </w:rPr>
        <w:t xml:space="preserve"> </w:t>
      </w:r>
      <w:r>
        <w:rPr>
          <w:rFonts w:ascii="仿宋_GB2312" w:eastAsia="仿宋_GB2312" w:hAnsi="仿宋_GB2312"/>
        </w:rPr>
        <w:t>中央财政优抚对象补助经费预算（第一批）的通知等项目资金。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559.19</w:t>
      </w:r>
      <w:r>
        <w:rPr>
          <w:rFonts w:ascii="仿宋_GB2312" w:eastAsia="仿宋_GB2312" w:hAnsi="仿宋_GB2312"/>
        </w:rPr>
        <w:t>万元，决算数</w:t>
      </w:r>
      <w:r>
        <w:rPr>
          <w:rFonts w:ascii="仿宋_GB2312" w:eastAsia="仿宋_GB2312" w:hAnsi="仿宋_GB2312"/>
        </w:rPr>
        <w:t>583.05</w:t>
      </w:r>
      <w:r>
        <w:rPr>
          <w:rFonts w:ascii="仿宋_GB2312" w:eastAsia="仿宋_GB2312" w:hAnsi="仿宋_GB2312"/>
        </w:rPr>
        <w:t>万元，预决算差异率</w:t>
      </w:r>
      <w:r>
        <w:rPr>
          <w:rFonts w:ascii="仿宋_GB2312" w:eastAsia="仿宋_GB2312" w:hAnsi="仿宋_GB2312"/>
        </w:rPr>
        <w:t>4.27%</w:t>
      </w:r>
      <w:r>
        <w:rPr>
          <w:rFonts w:ascii="仿宋_GB2312" w:eastAsia="仿宋_GB2312" w:hAnsi="仿宋_GB2312"/>
        </w:rPr>
        <w:t>，主要原因是：年中追加人员工资、社保、公积金基数调增部分资金，导致预决算存在差异。</w:t>
      </w:r>
    </w:p>
    <w:p w:rsidR="009D5815" w:rsidRDefault="002E1E64">
      <w:pPr>
        <w:spacing w:line="640" w:lineRule="exact"/>
        <w:ind w:firstLine="640"/>
        <w:outlineLvl w:val="2"/>
      </w:pPr>
      <w:r>
        <w:rPr>
          <w:rFonts w:ascii="黑体" w:eastAsia="黑体" w:hAnsi="黑体"/>
        </w:rPr>
        <w:t>五、一般公共预算财政拨款支出决算情况说明</w:t>
      </w:r>
    </w:p>
    <w:p w:rsidR="009D5815" w:rsidRDefault="002E1E64">
      <w:pPr>
        <w:spacing w:line="640" w:lineRule="exact"/>
        <w:ind w:firstLine="640"/>
        <w:outlineLvl w:val="3"/>
      </w:pPr>
      <w:r>
        <w:rPr>
          <w:rFonts w:ascii="楷体_GB2312" w:eastAsia="楷体_GB2312" w:hAnsi="楷体_GB2312"/>
          <w:b/>
        </w:rPr>
        <w:t>（一）一般公共预算财政拨款支出决算总体情况</w:t>
      </w:r>
    </w:p>
    <w:p w:rsidR="009D5815" w:rsidRDefault="002E1E64">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583.05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126.61</w:t>
      </w:r>
      <w:r>
        <w:rPr>
          <w:rFonts w:ascii="仿宋_GB2312" w:eastAsia="仿宋_GB2312" w:hAnsi="仿宋_GB2312"/>
        </w:rPr>
        <w:t>万元，下降</w:t>
      </w:r>
      <w:r>
        <w:rPr>
          <w:rFonts w:ascii="仿宋_GB2312" w:eastAsia="仿宋_GB2312" w:hAnsi="仿宋_GB2312"/>
        </w:rPr>
        <w:t>17.84%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年减少农村籍退役士兵老年生活补助、</w:t>
      </w:r>
      <w:r>
        <w:rPr>
          <w:rFonts w:ascii="仿宋_GB2312" w:eastAsia="仿宋_GB2312" w:hAnsi="仿宋_GB2312"/>
        </w:rPr>
        <w:t xml:space="preserve"> </w:t>
      </w:r>
      <w:r>
        <w:rPr>
          <w:rFonts w:ascii="仿宋_GB2312" w:eastAsia="仿宋_GB2312" w:hAnsi="仿宋_GB2312"/>
        </w:rPr>
        <w:t>中央财政优抚对象补助经费预算（第一批）的通知等项目资金。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559.19</w:t>
      </w:r>
      <w:r>
        <w:rPr>
          <w:rFonts w:ascii="仿宋_GB2312" w:eastAsia="仿宋_GB2312" w:hAnsi="仿宋_GB2312"/>
        </w:rPr>
        <w:t>万元，决算数</w:t>
      </w:r>
      <w:r>
        <w:rPr>
          <w:rFonts w:ascii="仿宋_GB2312" w:eastAsia="仿宋_GB2312" w:hAnsi="仿宋_GB2312"/>
        </w:rPr>
        <w:t>583.05</w:t>
      </w:r>
      <w:r>
        <w:rPr>
          <w:rFonts w:ascii="仿宋_GB2312" w:eastAsia="仿宋_GB2312" w:hAnsi="仿宋_GB2312"/>
        </w:rPr>
        <w:t>万元，预决算差异率</w:t>
      </w:r>
      <w:r>
        <w:rPr>
          <w:rFonts w:ascii="仿宋_GB2312" w:eastAsia="仿宋_GB2312" w:hAnsi="仿宋_GB2312"/>
        </w:rPr>
        <w:t>4.27%</w:t>
      </w:r>
      <w:r>
        <w:rPr>
          <w:rFonts w:ascii="仿宋_GB2312" w:eastAsia="仿宋_GB2312" w:hAnsi="仿宋_GB2312"/>
        </w:rPr>
        <w:t>，主要原因是：年中追加人员工资、社保、公积金基数调增部分资金，导致预决算存在差异。</w:t>
      </w:r>
    </w:p>
    <w:p w:rsidR="009D5815" w:rsidRDefault="002E1E64">
      <w:pPr>
        <w:spacing w:line="640" w:lineRule="exact"/>
        <w:ind w:firstLine="640"/>
        <w:outlineLvl w:val="3"/>
      </w:pPr>
      <w:r>
        <w:rPr>
          <w:rFonts w:ascii="楷体_GB2312" w:eastAsia="楷体_GB2312" w:hAnsi="楷体_GB2312"/>
          <w:b/>
        </w:rPr>
        <w:t>（二）一般公共预算财政拨款支出决算结构情况</w:t>
      </w:r>
    </w:p>
    <w:p w:rsidR="009D5815" w:rsidRDefault="002E1E64">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)4.91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0.84%</w:t>
      </w:r>
      <w:r>
        <w:rPr>
          <w:rFonts w:ascii="仿宋_GB2312" w:eastAsia="仿宋_GB2312" w:hAnsi="仿宋_GB2312"/>
        </w:rPr>
        <w:t>。</w:t>
      </w:r>
    </w:p>
    <w:p w:rsidR="009D5815" w:rsidRDefault="002E1E64">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)0.42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9D5815" w:rsidRDefault="002E1E64">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)558.36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95.77%</w:t>
      </w:r>
      <w:r>
        <w:rPr>
          <w:rFonts w:ascii="仿宋_GB2312" w:eastAsia="仿宋_GB2312" w:hAnsi="仿宋_GB2312"/>
        </w:rPr>
        <w:t>。</w:t>
      </w:r>
    </w:p>
    <w:p w:rsidR="009D5815" w:rsidRDefault="002E1E64">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)9.63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1.65%</w:t>
      </w:r>
      <w:r>
        <w:rPr>
          <w:rFonts w:ascii="仿宋_GB2312" w:eastAsia="仿宋_GB2312" w:hAnsi="仿宋_GB2312"/>
        </w:rPr>
        <w:t>。</w:t>
      </w:r>
    </w:p>
    <w:p w:rsidR="009D5815" w:rsidRDefault="002E1E64">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1.67%</w:t>
      </w:r>
      <w:r>
        <w:rPr>
          <w:rFonts w:ascii="仿宋_GB2312" w:eastAsia="仿宋_GB2312" w:hAnsi="仿宋_GB2312"/>
        </w:rPr>
        <w:t>。</w:t>
      </w:r>
    </w:p>
    <w:p w:rsidR="009D5815" w:rsidRDefault="002E1E64">
      <w:pPr>
        <w:spacing w:line="640" w:lineRule="exact"/>
        <w:ind w:firstLine="640"/>
        <w:outlineLvl w:val="3"/>
      </w:pPr>
      <w:r>
        <w:rPr>
          <w:rFonts w:ascii="楷体_GB2312" w:eastAsia="楷体_GB2312" w:hAnsi="楷体_GB2312"/>
          <w:b/>
        </w:rPr>
        <w:t>（三）一般公共预算财政拨款支出决算具体情况</w:t>
      </w:r>
    </w:p>
    <w:p w:rsidR="009D5815" w:rsidRDefault="002E1E64">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4.91</w:t>
      </w:r>
      <w:r>
        <w:rPr>
          <w:rFonts w:ascii="仿宋_GB2312" w:eastAsia="仿宋_GB2312" w:hAnsi="仿宋_GB2312"/>
        </w:rPr>
        <w:t>万元，比上年决算增加</w:t>
      </w:r>
      <w:r>
        <w:rPr>
          <w:rFonts w:ascii="仿宋_GB2312" w:eastAsia="仿宋_GB2312" w:hAnsi="仿宋_GB2312"/>
        </w:rPr>
        <w:t>4.91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年增加人员经费项目及驻村工作队为民办实</w:t>
      </w:r>
      <w:r>
        <w:rPr>
          <w:rFonts w:ascii="仿宋_GB2312" w:eastAsia="仿宋_GB2312" w:hAnsi="仿宋_GB2312"/>
        </w:rPr>
        <w:t>事经费项目资金。</w:t>
      </w:r>
    </w:p>
    <w:p w:rsidR="009D5815" w:rsidRDefault="002E1E64">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0.42</w:t>
      </w:r>
      <w:r>
        <w:rPr>
          <w:rFonts w:ascii="仿宋_GB2312" w:eastAsia="仿宋_GB2312" w:hAnsi="仿宋_GB2312"/>
        </w:rPr>
        <w:t>万元，比上年决算增加</w:t>
      </w:r>
      <w:r>
        <w:rPr>
          <w:rFonts w:ascii="仿宋_GB2312" w:eastAsia="仿宋_GB2312" w:hAnsi="仿宋_GB2312"/>
        </w:rPr>
        <w:t>0.02</w:t>
      </w:r>
      <w:r>
        <w:rPr>
          <w:rFonts w:ascii="仿宋_GB2312" w:eastAsia="仿宋_GB2312" w:hAnsi="仿宋_GB2312"/>
        </w:rPr>
        <w:t>万元，增长</w:t>
      </w:r>
      <w:r>
        <w:rPr>
          <w:rFonts w:ascii="仿宋_GB2312" w:eastAsia="仿宋_GB2312" w:hAnsi="仿宋_GB2312"/>
        </w:rPr>
        <w:t>5.00%,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w:t>
      </w:r>
      <w:r>
        <w:rPr>
          <w:rFonts w:ascii="仿宋_GB2312" w:eastAsia="仿宋_GB2312" w:hAnsi="仿宋_GB2312"/>
        </w:rPr>
        <w:t>2023</w:t>
      </w:r>
      <w:r>
        <w:rPr>
          <w:rFonts w:ascii="仿宋_GB2312" w:eastAsia="仿宋_GB2312" w:hAnsi="仿宋_GB2312"/>
        </w:rPr>
        <w:t>年增加干部培训人数，培训次数。</w:t>
      </w:r>
    </w:p>
    <w:p w:rsidR="009D5815" w:rsidRDefault="002E1E64">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0.33</w:t>
      </w:r>
      <w:r>
        <w:rPr>
          <w:rFonts w:ascii="仿宋_GB2312" w:eastAsia="仿宋_GB2312" w:hAnsi="仿宋_GB2312"/>
        </w:rPr>
        <w:t>万元，比上年决算增加</w:t>
      </w:r>
      <w:r>
        <w:rPr>
          <w:rFonts w:ascii="仿宋_GB2312" w:eastAsia="仿宋_GB2312" w:hAnsi="仿宋_GB2312"/>
        </w:rPr>
        <w:t>0.33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年新增退休人员</w:t>
      </w:r>
      <w:r>
        <w:rPr>
          <w:rFonts w:ascii="仿宋_GB2312" w:eastAsia="仿宋_GB2312" w:hAnsi="仿宋_GB2312"/>
        </w:rPr>
        <w:t>1</w:t>
      </w:r>
      <w:r>
        <w:rPr>
          <w:rFonts w:ascii="仿宋_GB2312" w:eastAsia="仿宋_GB2312" w:hAnsi="仿宋_GB2312"/>
        </w:rPr>
        <w:t>人，退休费支出增加。</w:t>
      </w:r>
    </w:p>
    <w:p w:rsidR="009D5815" w:rsidRDefault="002E1E64">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12.29</w:t>
      </w:r>
      <w:r>
        <w:rPr>
          <w:rFonts w:ascii="仿宋_GB2312" w:eastAsia="仿宋_GB2312" w:hAnsi="仿宋_GB2312"/>
        </w:rPr>
        <w:t>万元，比上年决算增加</w:t>
      </w:r>
      <w:r>
        <w:rPr>
          <w:rFonts w:ascii="仿宋_GB2312" w:eastAsia="仿宋_GB2312" w:hAnsi="仿宋_GB2312"/>
        </w:rPr>
        <w:t>1.08</w:t>
      </w:r>
      <w:r>
        <w:rPr>
          <w:rFonts w:ascii="仿宋_GB2312" w:eastAsia="仿宋_GB2312" w:hAnsi="仿宋_GB2312"/>
        </w:rPr>
        <w:t>万元，增长</w:t>
      </w:r>
      <w:r>
        <w:rPr>
          <w:rFonts w:ascii="仿宋_GB2312" w:eastAsia="仿宋_GB2312" w:hAnsi="仿宋_GB2312"/>
        </w:rPr>
        <w:t>9.63%,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年在职人员增加及人员工资调增，养老保险缴费增加。</w:t>
      </w:r>
    </w:p>
    <w:p w:rsidR="009D5815" w:rsidRDefault="002E1E64">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月提前发放办理退休人员职业年金，</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w:t>
      </w:r>
      <w:r>
        <w:rPr>
          <w:rFonts w:ascii="仿宋_GB2312" w:eastAsia="仿宋_GB2312" w:hAnsi="仿宋_GB2312"/>
        </w:rPr>
        <w:t>月正式退休，导致本年职业年金缴费支出减少。</w:t>
      </w:r>
    </w:p>
    <w:p w:rsidR="009D5815" w:rsidRDefault="002E1E64">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死亡抚恤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11.22</w:t>
      </w:r>
      <w:r>
        <w:rPr>
          <w:rFonts w:ascii="仿宋_GB2312" w:eastAsia="仿宋_GB2312" w:hAnsi="仿宋_GB2312"/>
        </w:rPr>
        <w:t>万元，比上年决算增加</w:t>
      </w:r>
      <w:r>
        <w:rPr>
          <w:rFonts w:ascii="仿宋_GB2312" w:eastAsia="仿宋_GB2312" w:hAnsi="仿宋_GB2312"/>
        </w:rPr>
        <w:t>11</w:t>
      </w:r>
      <w:r>
        <w:rPr>
          <w:rFonts w:ascii="仿宋_GB2312" w:eastAsia="仿宋_GB2312" w:hAnsi="仿宋_GB2312"/>
        </w:rPr>
        <w:t>.22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年增加中央财政优抚对象补助经费预算（第一批）的通知项目资金。</w:t>
      </w:r>
    </w:p>
    <w:p w:rsidR="009D5815" w:rsidRDefault="002E1E64">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伤残抚恤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77.03</w:t>
      </w:r>
      <w:r>
        <w:rPr>
          <w:rFonts w:ascii="仿宋_GB2312" w:eastAsia="仿宋_GB2312" w:hAnsi="仿宋_GB2312"/>
        </w:rPr>
        <w:t>万元，比上年决算增加</w:t>
      </w:r>
      <w:r>
        <w:rPr>
          <w:rFonts w:ascii="仿宋_GB2312" w:eastAsia="仿宋_GB2312" w:hAnsi="仿宋_GB2312"/>
        </w:rPr>
        <w:t>74.87</w:t>
      </w:r>
      <w:r>
        <w:rPr>
          <w:rFonts w:ascii="仿宋_GB2312" w:eastAsia="仿宋_GB2312" w:hAnsi="仿宋_GB2312"/>
        </w:rPr>
        <w:t>万元，增长</w:t>
      </w:r>
      <w:r>
        <w:rPr>
          <w:rFonts w:ascii="仿宋_GB2312" w:eastAsia="仿宋_GB2312" w:hAnsi="仿宋_GB2312"/>
        </w:rPr>
        <w:t>3,466.20%,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年度增加自治区优抚对象补助经费预算、中央财政优抚对象补助经费预算（第一批）项目资金。</w:t>
      </w:r>
    </w:p>
    <w:p w:rsidR="009D5815" w:rsidRDefault="002E1E64">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在乡复员、退伍军人生活补助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29.93</w:t>
      </w:r>
      <w:r>
        <w:rPr>
          <w:rFonts w:ascii="仿宋_GB2312" w:eastAsia="仿宋_GB2312" w:hAnsi="仿宋_GB2312"/>
        </w:rPr>
        <w:t>万元，比上年决算增加</w:t>
      </w:r>
      <w:r>
        <w:rPr>
          <w:rFonts w:ascii="仿宋_GB2312" w:eastAsia="仿宋_GB2312" w:hAnsi="仿宋_GB2312"/>
        </w:rPr>
        <w:t>29.93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w:t>
      </w:r>
      <w:r>
        <w:rPr>
          <w:rFonts w:ascii="仿宋_GB2312" w:eastAsia="仿宋_GB2312" w:hAnsi="仿宋_GB2312"/>
        </w:rPr>
        <w:t>因是：</w:t>
      </w:r>
      <w:r>
        <w:rPr>
          <w:rFonts w:ascii="仿宋_GB2312" w:eastAsia="仿宋_GB2312" w:hAnsi="仿宋_GB2312"/>
        </w:rPr>
        <w:t>2024</w:t>
      </w:r>
      <w:r>
        <w:rPr>
          <w:rFonts w:ascii="仿宋_GB2312" w:eastAsia="仿宋_GB2312" w:hAnsi="仿宋_GB2312"/>
        </w:rPr>
        <w:t>年增加自治区优抚对象补助经费预算、中央财政优抚对象补助经费预算（第一批）项目资金。</w:t>
      </w:r>
    </w:p>
    <w:p w:rsidR="009D5815" w:rsidRDefault="002E1E64">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义务兵优待</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41.00</w:t>
      </w:r>
      <w:r>
        <w:rPr>
          <w:rFonts w:ascii="仿宋_GB2312" w:eastAsia="仿宋_GB2312" w:hAnsi="仿宋_GB2312"/>
        </w:rPr>
        <w:t>万元，比上年决算减少</w:t>
      </w:r>
      <w:r>
        <w:rPr>
          <w:rFonts w:ascii="仿宋_GB2312" w:eastAsia="仿宋_GB2312" w:hAnsi="仿宋_GB2312"/>
        </w:rPr>
        <w:t>1.00</w:t>
      </w:r>
      <w:r>
        <w:rPr>
          <w:rFonts w:ascii="仿宋_GB2312" w:eastAsia="仿宋_GB2312" w:hAnsi="仿宋_GB2312"/>
        </w:rPr>
        <w:t>万元，下降</w:t>
      </w:r>
      <w:r>
        <w:rPr>
          <w:rFonts w:ascii="仿宋_GB2312" w:eastAsia="仿宋_GB2312" w:hAnsi="仿宋_GB2312"/>
        </w:rPr>
        <w:t>2.38%,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年减少中央财政优抚对象补助经费项目资金。</w:t>
      </w:r>
    </w:p>
    <w:p w:rsidR="009D5815" w:rsidRDefault="002E1E64">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农村籍退役士兵老年生活补助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224.96</w:t>
      </w:r>
      <w:r>
        <w:rPr>
          <w:rFonts w:ascii="仿宋_GB2312" w:eastAsia="仿宋_GB2312" w:hAnsi="仿宋_GB2312"/>
        </w:rPr>
        <w:t>万元，比上年决算增加</w:t>
      </w:r>
      <w:r>
        <w:rPr>
          <w:rFonts w:ascii="仿宋_GB2312" w:eastAsia="仿宋_GB2312" w:hAnsi="仿宋_GB2312"/>
        </w:rPr>
        <w:t>224.96</w:t>
      </w:r>
      <w:r>
        <w:rPr>
          <w:rFonts w:ascii="仿宋_GB2312" w:eastAsia="仿宋_GB2312" w:hAnsi="仿宋_GB2312"/>
        </w:rPr>
        <w:lastRenderedPageBreak/>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年增加自治区优抚对象补助经费预算、中央财政优抚对</w:t>
      </w:r>
      <w:r>
        <w:rPr>
          <w:rFonts w:ascii="仿宋_GB2312" w:eastAsia="仿宋_GB2312" w:hAnsi="仿宋_GB2312"/>
        </w:rPr>
        <w:t>象补助经费预算（第一批）项目资金。</w:t>
      </w:r>
    </w:p>
    <w:p w:rsidR="009D5815" w:rsidRDefault="002E1E64">
      <w:pPr>
        <w:spacing w:line="580" w:lineRule="exact"/>
        <w:ind w:firstLine="640"/>
      </w:pPr>
      <w:r>
        <w:rPr>
          <w:rFonts w:ascii="仿宋_GB2312" w:eastAsia="仿宋_GB2312" w:hAnsi="仿宋_GB2312"/>
        </w:rPr>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其他优抚支出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9.26</w:t>
      </w:r>
      <w:r>
        <w:rPr>
          <w:rFonts w:ascii="仿宋_GB2312" w:eastAsia="仿宋_GB2312" w:hAnsi="仿宋_GB2312"/>
        </w:rPr>
        <w:t>万元，比上年决算减少</w:t>
      </w:r>
      <w:r>
        <w:rPr>
          <w:rFonts w:ascii="仿宋_GB2312" w:eastAsia="仿宋_GB2312" w:hAnsi="仿宋_GB2312"/>
        </w:rPr>
        <w:t>380.52</w:t>
      </w:r>
      <w:r>
        <w:rPr>
          <w:rFonts w:ascii="仿宋_GB2312" w:eastAsia="仿宋_GB2312" w:hAnsi="仿宋_GB2312"/>
        </w:rPr>
        <w:t>万元，下降</w:t>
      </w:r>
      <w:r>
        <w:rPr>
          <w:rFonts w:ascii="仿宋_GB2312" w:eastAsia="仿宋_GB2312" w:hAnsi="仿宋_GB2312"/>
        </w:rPr>
        <w:t>97.62%,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年减少企业军队干部转业生活补助项目经费。</w:t>
      </w:r>
    </w:p>
    <w:p w:rsidR="009D5815" w:rsidRDefault="002E1E64">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退役安置</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退役士兵安置</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24.80</w:t>
      </w:r>
      <w:r>
        <w:rPr>
          <w:rFonts w:ascii="仿宋_GB2312" w:eastAsia="仿宋_GB2312" w:hAnsi="仿宋_GB2312"/>
        </w:rPr>
        <w:t>万元，比上年决算减少</w:t>
      </w:r>
      <w:r>
        <w:rPr>
          <w:rFonts w:ascii="仿宋_GB2312" w:eastAsia="仿宋_GB2312" w:hAnsi="仿宋_GB2312"/>
        </w:rPr>
        <w:t>26.20</w:t>
      </w:r>
      <w:r>
        <w:rPr>
          <w:rFonts w:ascii="仿宋_GB2312" w:eastAsia="仿宋_GB2312" w:hAnsi="仿宋_GB2312"/>
        </w:rPr>
        <w:t>万元，下降</w:t>
      </w:r>
      <w:r>
        <w:rPr>
          <w:rFonts w:ascii="仿宋_GB2312" w:eastAsia="仿宋_GB2312" w:hAnsi="仿宋_GB2312"/>
        </w:rPr>
        <w:t>51.37%,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年减少退役士兵一次性经济补助项目资金。</w:t>
      </w:r>
    </w:p>
    <w:p w:rsidR="009D5815" w:rsidRDefault="002E1E64">
      <w:pPr>
        <w:spacing w:line="580" w:lineRule="exact"/>
        <w:ind w:firstLine="640"/>
      </w:pPr>
      <w:r>
        <w:rPr>
          <w:rFonts w:ascii="仿宋_GB2312" w:eastAsia="仿宋_GB2312" w:hAnsi="仿宋_GB2312"/>
        </w:rPr>
        <w:t>13.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退役安置</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军队转业干部安置</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w:t>
      </w:r>
      <w:r>
        <w:rPr>
          <w:rFonts w:ascii="仿宋_GB2312" w:eastAsia="仿宋_GB2312" w:hAnsi="仿宋_GB2312"/>
        </w:rPr>
        <w:t>为</w:t>
      </w:r>
      <w:r>
        <w:rPr>
          <w:rFonts w:ascii="仿宋_GB2312" w:eastAsia="仿宋_GB2312" w:hAnsi="仿宋_GB2312"/>
        </w:rPr>
        <w:t>28.34</w:t>
      </w:r>
      <w:r>
        <w:rPr>
          <w:rFonts w:ascii="仿宋_GB2312" w:eastAsia="仿宋_GB2312" w:hAnsi="仿宋_GB2312"/>
        </w:rPr>
        <w:t>万元，比上年决算增加</w:t>
      </w:r>
      <w:r>
        <w:rPr>
          <w:rFonts w:ascii="仿宋_GB2312" w:eastAsia="仿宋_GB2312" w:hAnsi="仿宋_GB2312"/>
        </w:rPr>
        <w:t>27.56</w:t>
      </w:r>
      <w:r>
        <w:rPr>
          <w:rFonts w:ascii="仿宋_GB2312" w:eastAsia="仿宋_GB2312" w:hAnsi="仿宋_GB2312"/>
        </w:rPr>
        <w:t>万元，增长</w:t>
      </w:r>
      <w:r>
        <w:rPr>
          <w:rFonts w:ascii="仿宋_GB2312" w:eastAsia="仿宋_GB2312" w:hAnsi="仿宋_GB2312"/>
        </w:rPr>
        <w:t>3,533.33%,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年增加退役安置支出－军队转业干部安置项目资金。</w:t>
      </w:r>
    </w:p>
    <w:p w:rsidR="009D5815" w:rsidRDefault="002E1E64">
      <w:pPr>
        <w:spacing w:line="580" w:lineRule="exact"/>
        <w:ind w:firstLine="640"/>
      </w:pPr>
      <w:r>
        <w:rPr>
          <w:rFonts w:ascii="仿宋_GB2312" w:eastAsia="仿宋_GB2312" w:hAnsi="仿宋_GB2312"/>
        </w:rPr>
        <w:t>14.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退役安置</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其他退役安置支出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w:t>
      </w:r>
      <w:r>
        <w:rPr>
          <w:rFonts w:ascii="仿宋_GB2312" w:eastAsia="仿宋_GB2312" w:hAnsi="仿宋_GB2312"/>
        </w:rPr>
        <w:t>万元，比上年决算减少</w:t>
      </w:r>
      <w:r>
        <w:rPr>
          <w:rFonts w:ascii="仿宋_GB2312" w:eastAsia="仿宋_GB2312" w:hAnsi="仿宋_GB2312"/>
        </w:rPr>
        <w:t>66.89</w:t>
      </w:r>
      <w:r>
        <w:rPr>
          <w:rFonts w:ascii="仿宋_GB2312" w:eastAsia="仿宋_GB2312" w:hAnsi="仿宋_GB2312"/>
        </w:rPr>
        <w:t>万元，下降</w:t>
      </w:r>
      <w:r>
        <w:rPr>
          <w:rFonts w:ascii="仿宋_GB2312" w:eastAsia="仿宋_GB2312" w:hAnsi="仿宋_GB2312"/>
        </w:rPr>
        <w:t>96.40%,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年减少优抚对象补助经费项目资金。</w:t>
      </w:r>
    </w:p>
    <w:p w:rsidR="009D5815" w:rsidRDefault="002E1E64">
      <w:pPr>
        <w:spacing w:line="580" w:lineRule="exact"/>
        <w:ind w:firstLine="640"/>
      </w:pPr>
      <w:r>
        <w:rPr>
          <w:rFonts w:ascii="仿宋_GB2312" w:eastAsia="仿宋_GB2312" w:hAnsi="仿宋_GB2312"/>
        </w:rPr>
        <w:t>15.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87.65</w:t>
      </w:r>
      <w:r>
        <w:rPr>
          <w:rFonts w:ascii="仿宋_GB2312" w:eastAsia="仿宋_GB2312" w:hAnsi="仿宋_GB2312"/>
        </w:rPr>
        <w:t>万元，比上年决算减少</w:t>
      </w:r>
      <w:r>
        <w:rPr>
          <w:rFonts w:ascii="仿宋_GB2312" w:eastAsia="仿宋_GB2312" w:hAnsi="仿宋_GB2312"/>
        </w:rPr>
        <w:t>3.51</w:t>
      </w:r>
      <w:r>
        <w:rPr>
          <w:rFonts w:ascii="仿宋_GB2312" w:eastAsia="仿宋_GB2312" w:hAnsi="仿宋_GB2312"/>
        </w:rPr>
        <w:t>万元，下降</w:t>
      </w:r>
      <w:r>
        <w:rPr>
          <w:rFonts w:ascii="仿宋_GB2312" w:eastAsia="仿宋_GB2312" w:hAnsi="仿宋_GB2312"/>
        </w:rPr>
        <w:t>3.85%,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年减少在职人员绩效奖金，导致此科目经费较上年减少。</w:t>
      </w:r>
    </w:p>
    <w:p w:rsidR="009D5815" w:rsidRDefault="002E1E64">
      <w:pPr>
        <w:spacing w:line="580" w:lineRule="exact"/>
        <w:ind w:firstLine="640"/>
      </w:pPr>
      <w:r>
        <w:rPr>
          <w:rFonts w:ascii="仿宋_GB2312" w:eastAsia="仿宋_GB2312" w:hAnsi="仿宋_GB2312"/>
        </w:rPr>
        <w:lastRenderedPageBreak/>
        <w:t>16.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拥军优属</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8.80</w:t>
      </w:r>
      <w:r>
        <w:rPr>
          <w:rFonts w:ascii="仿宋_GB2312" w:eastAsia="仿宋_GB2312" w:hAnsi="仿宋_GB2312"/>
        </w:rPr>
        <w:t>万元，比上年决算增加</w:t>
      </w:r>
      <w:r>
        <w:rPr>
          <w:rFonts w:ascii="仿宋_GB2312" w:eastAsia="仿宋_GB2312" w:hAnsi="仿宋_GB2312"/>
        </w:rPr>
        <w:t>8.80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年增加拥军优秀家属</w:t>
      </w:r>
      <w:r>
        <w:rPr>
          <w:rFonts w:ascii="仿宋_GB2312" w:eastAsia="仿宋_GB2312" w:hAnsi="仿宋_GB2312"/>
        </w:rPr>
        <w:t>的</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Pr>
          <w:rFonts w:ascii="仿宋_GB2312" w:eastAsia="仿宋_GB2312" w:hAnsi="仿宋_GB2312"/>
        </w:rPr>
        <w:t>春节</w:t>
      </w:r>
      <w:r>
        <w:rPr>
          <w:rFonts w:ascii="仿宋_GB2312" w:eastAsia="仿宋_GB2312" w:hAnsi="仿宋_GB2312"/>
        </w:rPr>
        <w:t>”</w:t>
      </w:r>
      <w:r>
        <w:rPr>
          <w:rFonts w:ascii="仿宋_GB2312" w:eastAsia="仿宋_GB2312" w:hAnsi="仿宋_GB2312"/>
        </w:rPr>
        <w:t>慰问金项目资金。</w:t>
      </w:r>
    </w:p>
    <w:p w:rsidR="009D5815" w:rsidRDefault="002E1E64">
      <w:pPr>
        <w:spacing w:line="580" w:lineRule="exact"/>
        <w:ind w:firstLine="640"/>
      </w:pPr>
      <w:r>
        <w:rPr>
          <w:rFonts w:ascii="仿宋_GB2312" w:eastAsia="仿宋_GB2312" w:hAnsi="仿宋_GB2312"/>
        </w:rPr>
        <w:t>17.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其他退役军人事务管理支出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0.25</w:t>
      </w:r>
      <w:r>
        <w:rPr>
          <w:rFonts w:ascii="仿宋_GB2312" w:eastAsia="仿宋_GB2312" w:hAnsi="仿宋_GB2312"/>
        </w:rPr>
        <w:t>万</w:t>
      </w:r>
      <w:bookmarkStart w:id="0" w:name="_GoBack"/>
      <w:bookmarkEnd w:id="0"/>
      <w:r>
        <w:rPr>
          <w:rFonts w:ascii="仿宋_GB2312" w:eastAsia="仿宋_GB2312" w:hAnsi="仿宋_GB2312"/>
        </w:rPr>
        <w:t>元，比上年决算减少</w:t>
      </w:r>
      <w:r>
        <w:rPr>
          <w:rFonts w:ascii="仿宋_GB2312" w:eastAsia="仿宋_GB2312" w:hAnsi="仿宋_GB2312"/>
        </w:rPr>
        <w:t>26.90</w:t>
      </w:r>
      <w:r>
        <w:rPr>
          <w:rFonts w:ascii="仿宋_GB2312" w:eastAsia="仿宋_GB2312" w:hAnsi="仿宋_GB2312"/>
        </w:rPr>
        <w:t>万元，下降</w:t>
      </w:r>
      <w:r>
        <w:rPr>
          <w:rFonts w:ascii="仿宋_GB2312" w:eastAsia="仿宋_GB2312" w:hAnsi="仿宋_GB2312"/>
        </w:rPr>
        <w:t>99.08%,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年减少慰问金项目资金。</w:t>
      </w:r>
    </w:p>
    <w:p w:rsidR="009D5815" w:rsidRDefault="002E1E64">
      <w:pPr>
        <w:spacing w:line="580" w:lineRule="exact"/>
        <w:ind w:firstLine="640"/>
      </w:pPr>
      <w:r>
        <w:rPr>
          <w:rFonts w:ascii="仿宋_GB2312" w:eastAsia="仿宋_GB2312" w:hAnsi="仿宋_GB2312"/>
        </w:rPr>
        <w:t>18.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5.23</w:t>
      </w:r>
      <w:r>
        <w:rPr>
          <w:rFonts w:ascii="仿宋_GB2312" w:eastAsia="仿宋_GB2312" w:hAnsi="仿宋_GB2312"/>
        </w:rPr>
        <w:t>万元，比上年决算增加</w:t>
      </w:r>
      <w:r>
        <w:rPr>
          <w:rFonts w:ascii="仿宋_GB2312" w:eastAsia="仿宋_GB2312" w:hAnsi="仿宋_GB2312"/>
        </w:rPr>
        <w:t>0.08</w:t>
      </w:r>
      <w:r>
        <w:rPr>
          <w:rFonts w:ascii="仿宋_GB2312" w:eastAsia="仿宋_GB2312" w:hAnsi="仿宋_GB2312"/>
        </w:rPr>
        <w:t>万元，增长</w:t>
      </w:r>
      <w:r>
        <w:rPr>
          <w:rFonts w:ascii="仿宋_GB2312" w:eastAsia="仿宋_GB2312" w:hAnsi="仿宋_GB2312"/>
        </w:rPr>
        <w:t>1.55%,</w:t>
      </w:r>
      <w:r>
        <w:rPr>
          <w:rFonts w:ascii="仿宋_GB2312" w:eastAsia="仿宋_GB2312" w:hAnsi="仿宋_GB2312"/>
        </w:rPr>
        <w:t>主要原因是：本年在职人员增加，人员工资基数调增，医疗缴费基数上涨，相应支出增加。</w:t>
      </w:r>
    </w:p>
    <w:p w:rsidR="009D5815" w:rsidRDefault="002E1E64">
      <w:pPr>
        <w:spacing w:line="580" w:lineRule="exact"/>
        <w:ind w:firstLine="640"/>
      </w:pPr>
      <w:r>
        <w:rPr>
          <w:rFonts w:ascii="仿宋_GB2312" w:eastAsia="仿宋_GB2312" w:hAnsi="仿宋_GB2312"/>
        </w:rPr>
        <w:t>19.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1.06</w:t>
      </w:r>
      <w:r>
        <w:rPr>
          <w:rFonts w:ascii="仿宋_GB2312" w:eastAsia="仿宋_GB2312" w:hAnsi="仿宋_GB2312"/>
        </w:rPr>
        <w:t>万元</w:t>
      </w:r>
      <w:r>
        <w:rPr>
          <w:rFonts w:ascii="仿宋_GB2312" w:eastAsia="仿宋_GB2312" w:hAnsi="仿宋_GB2312"/>
        </w:rPr>
        <w:t>，比上年决算减少</w:t>
      </w:r>
      <w:r>
        <w:rPr>
          <w:rFonts w:ascii="仿宋_GB2312" w:eastAsia="仿宋_GB2312" w:hAnsi="仿宋_GB2312"/>
        </w:rPr>
        <w:t>0.01</w:t>
      </w:r>
      <w:r>
        <w:rPr>
          <w:rFonts w:ascii="仿宋_GB2312" w:eastAsia="仿宋_GB2312" w:hAnsi="仿宋_GB2312"/>
        </w:rPr>
        <w:t>万元，下降</w:t>
      </w:r>
      <w:r>
        <w:rPr>
          <w:rFonts w:ascii="仿宋_GB2312" w:eastAsia="仿宋_GB2312" w:hAnsi="仿宋_GB2312"/>
        </w:rPr>
        <w:t>0.93%,</w:t>
      </w:r>
      <w:r>
        <w:rPr>
          <w:rFonts w:ascii="仿宋_GB2312" w:eastAsia="仿宋_GB2312" w:hAnsi="仿宋_GB2312"/>
        </w:rPr>
        <w:t>主要原因是：本年在职人员调入调出，人员职级不同，缴费基数不同，导致公务员医疗</w:t>
      </w:r>
      <w:proofErr w:type="gramStart"/>
      <w:r>
        <w:rPr>
          <w:rFonts w:ascii="仿宋_GB2312" w:eastAsia="仿宋_GB2312" w:hAnsi="仿宋_GB2312"/>
        </w:rPr>
        <w:t>补助较</w:t>
      </w:r>
      <w:proofErr w:type="gramEnd"/>
      <w:r>
        <w:rPr>
          <w:rFonts w:ascii="仿宋_GB2312" w:eastAsia="仿宋_GB2312" w:hAnsi="仿宋_GB2312"/>
        </w:rPr>
        <w:t>上年减少。</w:t>
      </w:r>
    </w:p>
    <w:p w:rsidR="009D5815" w:rsidRDefault="002E1E64">
      <w:pPr>
        <w:spacing w:line="580" w:lineRule="exact"/>
        <w:ind w:firstLine="640"/>
      </w:pPr>
      <w:r>
        <w:rPr>
          <w:rFonts w:ascii="仿宋_GB2312" w:eastAsia="仿宋_GB2312" w:hAnsi="仿宋_GB2312"/>
        </w:rPr>
        <w:t>20.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优抚对象医疗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优抚对象医疗补助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3.34</w:t>
      </w:r>
      <w:r>
        <w:rPr>
          <w:rFonts w:ascii="仿宋_GB2312" w:eastAsia="仿宋_GB2312" w:hAnsi="仿宋_GB2312"/>
        </w:rPr>
        <w:t>万元，比上年决算增加</w:t>
      </w:r>
      <w:r>
        <w:rPr>
          <w:rFonts w:ascii="仿宋_GB2312" w:eastAsia="仿宋_GB2312" w:hAnsi="仿宋_GB2312"/>
        </w:rPr>
        <w:t>3.04</w:t>
      </w:r>
      <w:r>
        <w:rPr>
          <w:rFonts w:ascii="仿宋_GB2312" w:eastAsia="仿宋_GB2312" w:hAnsi="仿宋_GB2312"/>
        </w:rPr>
        <w:t>万元，增长</w:t>
      </w:r>
      <w:r>
        <w:rPr>
          <w:rFonts w:ascii="仿宋_GB2312" w:eastAsia="仿宋_GB2312" w:hAnsi="仿宋_GB2312"/>
        </w:rPr>
        <w:t>1,013.33%,</w:t>
      </w:r>
      <w:r>
        <w:rPr>
          <w:rFonts w:ascii="仿宋_GB2312" w:eastAsia="仿宋_GB2312" w:hAnsi="仿宋_GB2312"/>
        </w:rPr>
        <w:t>主要原因是：本年度重点优抚对象住院补助增加，优抚对象医疗增加。</w:t>
      </w:r>
    </w:p>
    <w:p w:rsidR="009D5815" w:rsidRDefault="002E1E64">
      <w:pPr>
        <w:spacing w:line="580" w:lineRule="exact"/>
        <w:ind w:firstLine="640"/>
      </w:pPr>
      <w:r>
        <w:rPr>
          <w:rFonts w:ascii="仿宋_GB2312" w:eastAsia="仿宋_GB2312" w:hAnsi="仿宋_GB2312"/>
        </w:rPr>
        <w:t>21.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优抚对象医疗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其他优抚对象医疗支</w:t>
      </w:r>
      <w:r>
        <w:rPr>
          <w:rFonts w:ascii="仿宋_GB2312" w:eastAsia="仿宋_GB2312" w:hAnsi="仿宋_GB2312"/>
        </w:rPr>
        <w:lastRenderedPageBreak/>
        <w:t>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年减少优抚对象医疗保障经费项目资金。</w:t>
      </w:r>
    </w:p>
    <w:p w:rsidR="009D5815" w:rsidRDefault="002E1E64">
      <w:pPr>
        <w:spacing w:line="580" w:lineRule="exact"/>
        <w:ind w:firstLine="640"/>
      </w:pPr>
      <w:r>
        <w:rPr>
          <w:rFonts w:ascii="仿宋_GB2312" w:eastAsia="仿宋_GB2312" w:hAnsi="仿宋_GB2312"/>
        </w:rPr>
        <w:t>22.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9.74</w:t>
      </w:r>
      <w:r>
        <w:rPr>
          <w:rFonts w:ascii="仿宋_GB2312" w:eastAsia="仿宋_GB2312" w:hAnsi="仿宋_GB2312"/>
        </w:rPr>
        <w:t>万元，比上年决算增加</w:t>
      </w:r>
      <w:r>
        <w:rPr>
          <w:rFonts w:ascii="仿宋_GB2312" w:eastAsia="仿宋_GB2312" w:hAnsi="仿宋_GB2312"/>
        </w:rPr>
        <w:t>1.17</w:t>
      </w:r>
      <w:r>
        <w:rPr>
          <w:rFonts w:ascii="仿宋_GB2312" w:eastAsia="仿宋_GB2312" w:hAnsi="仿宋_GB2312"/>
        </w:rPr>
        <w:t>万元，增长</w:t>
      </w:r>
      <w:r>
        <w:rPr>
          <w:rFonts w:ascii="仿宋_GB2312" w:eastAsia="仿宋_GB2312" w:hAnsi="仿宋_GB2312"/>
        </w:rPr>
        <w:t>13.65%,</w:t>
      </w:r>
      <w:r>
        <w:rPr>
          <w:rFonts w:ascii="仿宋_GB2312" w:eastAsia="仿宋_GB2312" w:hAnsi="仿宋_GB2312"/>
        </w:rPr>
        <w:t>主要原因是：本年在职人员增加，人员工资基数调增，住房公积金缴费基数上涨，相应支出增加。</w:t>
      </w:r>
    </w:p>
    <w:p w:rsidR="009D5815" w:rsidRDefault="002E1E64">
      <w:pPr>
        <w:spacing w:line="640" w:lineRule="exact"/>
        <w:ind w:firstLine="640"/>
        <w:outlineLvl w:val="2"/>
      </w:pPr>
      <w:r>
        <w:rPr>
          <w:rFonts w:ascii="黑体" w:eastAsia="黑体" w:hAnsi="黑体"/>
        </w:rPr>
        <w:t>六、一般公共预算财政拨款基本支出决算情况说明</w:t>
      </w:r>
    </w:p>
    <w:p w:rsidR="009D5815" w:rsidRDefault="002E1E64">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116.73</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112.63</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包括：基本工资、津贴补贴、奖金、机关事业单位基本养老保险缴费、职工基本医疗保险缴费、公务员医疗补助缴费、其他社会保障缴</w:t>
      </w:r>
      <w:r>
        <w:rPr>
          <w:rFonts w:ascii="仿宋_GB2312" w:eastAsia="仿宋_GB2312" w:hAnsi="仿宋_GB2312"/>
        </w:rPr>
        <w:t>费、住房公积金、医疗费、退休费、生活补助、奖励金。</w:t>
      </w:r>
    </w:p>
    <w:p w:rsidR="009D5815" w:rsidRDefault="002E1E64">
      <w:pPr>
        <w:spacing w:line="580" w:lineRule="exact"/>
        <w:ind w:firstLine="640"/>
      </w:pPr>
      <w:r>
        <w:rPr>
          <w:rFonts w:ascii="仿宋_GB2312" w:eastAsia="仿宋_GB2312" w:hAnsi="仿宋_GB2312"/>
          <w:b/>
        </w:rPr>
        <w:t>公用经费</w:t>
      </w:r>
      <w:r>
        <w:rPr>
          <w:rFonts w:ascii="仿宋_GB2312" w:eastAsia="仿宋_GB2312" w:hAnsi="仿宋_GB2312"/>
          <w:b/>
        </w:rPr>
        <w:t>4.09</w:t>
      </w:r>
      <w:r>
        <w:rPr>
          <w:rFonts w:ascii="仿宋_GB2312" w:eastAsia="仿宋_GB2312" w:hAnsi="仿宋_GB2312"/>
          <w:b/>
        </w:rPr>
        <w:t>万元，</w:t>
      </w:r>
      <w:r>
        <w:rPr>
          <w:rFonts w:ascii="仿宋_GB2312" w:eastAsia="仿宋_GB2312" w:hAnsi="仿宋_GB2312"/>
        </w:rPr>
        <w:t>包括：办公费、邮电费、培训费、工会经费、福利费。</w:t>
      </w:r>
    </w:p>
    <w:p w:rsidR="009D5815" w:rsidRDefault="002E1E64">
      <w:pPr>
        <w:spacing w:line="640" w:lineRule="exact"/>
        <w:ind w:firstLine="640"/>
        <w:outlineLvl w:val="2"/>
      </w:pPr>
      <w:r>
        <w:rPr>
          <w:rFonts w:ascii="黑体" w:eastAsia="黑体" w:hAnsi="黑体"/>
        </w:rPr>
        <w:t>七、政府性基金预算财政拨款收入支出决算情况说明</w:t>
      </w:r>
    </w:p>
    <w:p w:rsidR="009D5815" w:rsidRDefault="002E1E64">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9D5815" w:rsidRDefault="002E1E64">
      <w:pPr>
        <w:spacing w:line="640" w:lineRule="exact"/>
        <w:ind w:firstLine="640"/>
        <w:outlineLvl w:val="2"/>
      </w:pPr>
      <w:r>
        <w:rPr>
          <w:rFonts w:ascii="黑体" w:eastAsia="黑体" w:hAnsi="黑体"/>
        </w:rPr>
        <w:t>八、国有资本经营预算财政拨款收入支出决算情况说明</w:t>
      </w:r>
    </w:p>
    <w:p w:rsidR="009D5815" w:rsidRDefault="002E1E64">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D5815" w:rsidRDefault="002E1E64">
      <w:pPr>
        <w:spacing w:line="640" w:lineRule="exact"/>
        <w:ind w:firstLine="640"/>
        <w:outlineLvl w:val="2"/>
      </w:pPr>
      <w:r>
        <w:rPr>
          <w:rFonts w:ascii="黑体" w:eastAsia="黑体" w:hAnsi="黑体"/>
        </w:rPr>
        <w:lastRenderedPageBreak/>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D5815" w:rsidRDefault="002E1E64">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b/>
        </w:rPr>
        <w:t>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0.38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0.38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w:t>
      </w:r>
      <w:r>
        <w:rPr>
          <w:rFonts w:ascii="仿宋_GB2312" w:eastAsia="仿宋_GB2312" w:hAnsi="仿宋_GB2312"/>
        </w:rPr>
        <w:t>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D5815" w:rsidRDefault="002E1E64">
      <w:pPr>
        <w:spacing w:line="580" w:lineRule="exact"/>
        <w:ind w:firstLine="640"/>
      </w:pPr>
      <w:r>
        <w:rPr>
          <w:rFonts w:ascii="仿宋_GB2312" w:eastAsia="仿宋_GB2312" w:hAnsi="仿宋_GB2312"/>
          <w:b/>
        </w:rPr>
        <w:t>具体情况如下：</w:t>
      </w:r>
    </w:p>
    <w:p w:rsidR="009D5815" w:rsidRDefault="002E1E64">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D5815" w:rsidRDefault="002E1E64">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w:t>
      </w:r>
      <w:r>
        <w:rPr>
          <w:rFonts w:ascii="仿宋_GB2312" w:eastAsia="仿宋_GB2312" w:hAnsi="仿宋_GB2312"/>
        </w:rPr>
        <w:t>单位无固定资产车辆。</w:t>
      </w:r>
    </w:p>
    <w:p w:rsidR="009D5815" w:rsidRDefault="002E1E64">
      <w:pPr>
        <w:spacing w:line="580" w:lineRule="exact"/>
        <w:ind w:firstLine="640"/>
      </w:pPr>
      <w:r>
        <w:rPr>
          <w:rFonts w:ascii="仿宋_GB2312" w:eastAsia="仿宋_GB2312" w:hAnsi="仿宋_GB2312"/>
        </w:rPr>
        <w:lastRenderedPageBreak/>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D5815" w:rsidRDefault="002E1E64">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w:t>
      </w:r>
      <w:r>
        <w:rPr>
          <w:rFonts w:ascii="仿宋_GB2312" w:eastAsia="仿宋_GB2312" w:hAnsi="仿宋_GB2312"/>
        </w:rPr>
        <w:t>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9D5815" w:rsidRDefault="002E1E64">
      <w:pPr>
        <w:spacing w:line="640" w:lineRule="exact"/>
        <w:ind w:firstLine="640"/>
        <w:outlineLvl w:val="2"/>
      </w:pPr>
      <w:r>
        <w:rPr>
          <w:rFonts w:ascii="黑体" w:eastAsia="黑体" w:hAnsi="黑体"/>
        </w:rPr>
        <w:t>十、其他重要事项的情况说明</w:t>
      </w:r>
    </w:p>
    <w:p w:rsidR="009D5815" w:rsidRDefault="002E1E64">
      <w:pPr>
        <w:spacing w:line="640" w:lineRule="exact"/>
        <w:ind w:firstLine="640"/>
        <w:outlineLvl w:val="3"/>
      </w:pPr>
      <w:r>
        <w:rPr>
          <w:rFonts w:ascii="楷体_GB2312" w:eastAsia="楷体_GB2312" w:hAnsi="楷体_GB2312"/>
          <w:b/>
        </w:rPr>
        <w:t>（一）机关运行经费及公用经费支出情况</w:t>
      </w:r>
    </w:p>
    <w:p w:rsidR="009D5815" w:rsidRDefault="002E1E64">
      <w:pPr>
        <w:spacing w:line="580" w:lineRule="exact"/>
        <w:ind w:firstLine="640"/>
      </w:pPr>
      <w:r>
        <w:rPr>
          <w:rFonts w:ascii="仿宋_GB2312" w:eastAsia="仿宋_GB2312" w:hAnsi="仿宋_GB2312"/>
        </w:rPr>
        <w:t>2024</w:t>
      </w:r>
      <w:r>
        <w:rPr>
          <w:rFonts w:ascii="仿宋_GB2312" w:eastAsia="仿宋_GB2312" w:hAnsi="仿宋_GB2312"/>
        </w:rPr>
        <w:t>年度尉犁县退役军人事务局（行政单位和参照公务员法管理事业单位）机关运行经费支出</w:t>
      </w:r>
      <w:r>
        <w:rPr>
          <w:rFonts w:ascii="仿宋_GB2312" w:eastAsia="仿宋_GB2312" w:hAnsi="仿宋_GB2312"/>
        </w:rPr>
        <w:t>4.09</w:t>
      </w:r>
      <w:r>
        <w:rPr>
          <w:rFonts w:ascii="仿宋_GB2312" w:eastAsia="仿宋_GB2312" w:hAnsi="仿宋_GB2312"/>
        </w:rPr>
        <w:t>万元，比上年减少</w:t>
      </w:r>
      <w:r>
        <w:rPr>
          <w:rFonts w:ascii="仿宋_GB2312" w:eastAsia="仿宋_GB2312" w:hAnsi="仿宋_GB2312"/>
        </w:rPr>
        <w:t>1.65</w:t>
      </w:r>
      <w:r>
        <w:rPr>
          <w:rFonts w:ascii="仿宋_GB2312" w:eastAsia="仿宋_GB2312" w:hAnsi="仿宋_GB2312"/>
        </w:rPr>
        <w:t>万元，下降</w:t>
      </w:r>
      <w:r>
        <w:rPr>
          <w:rFonts w:ascii="仿宋_GB2312" w:eastAsia="仿宋_GB2312" w:hAnsi="仿宋_GB2312"/>
        </w:rPr>
        <w:t>28.75%</w:t>
      </w:r>
      <w:r>
        <w:rPr>
          <w:rFonts w:ascii="仿宋_GB2312" w:eastAsia="仿宋_GB2312" w:hAnsi="仿宋_GB2312"/>
        </w:rPr>
        <w:t>，主要原因是：严控经费支出，厉行节约，减少经费支出。</w:t>
      </w:r>
    </w:p>
    <w:p w:rsidR="009D5815" w:rsidRDefault="002E1E64">
      <w:pPr>
        <w:spacing w:line="640" w:lineRule="exact"/>
        <w:ind w:firstLine="640"/>
        <w:outlineLvl w:val="3"/>
      </w:pPr>
      <w:r>
        <w:rPr>
          <w:rFonts w:ascii="楷体_GB2312" w:eastAsia="楷体_GB2312" w:hAnsi="楷体_GB2312"/>
          <w:b/>
        </w:rPr>
        <w:t>（二</w:t>
      </w:r>
      <w:r>
        <w:rPr>
          <w:rFonts w:ascii="楷体_GB2312" w:eastAsia="楷体_GB2312" w:hAnsi="楷体_GB2312"/>
          <w:b/>
        </w:rPr>
        <w:t>）政府采购情况</w:t>
      </w:r>
    </w:p>
    <w:p w:rsidR="009D5815" w:rsidRDefault="002E1E64">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w:t>
      </w:r>
      <w:r>
        <w:rPr>
          <w:rFonts w:ascii="仿宋_GB2312" w:eastAsia="仿宋_GB2312" w:hAnsi="仿宋_GB2312"/>
        </w:rPr>
        <w:lastRenderedPageBreak/>
        <w:t>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9D5815" w:rsidRDefault="002E1E64">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9D5815" w:rsidRDefault="002E1E64">
      <w:pPr>
        <w:spacing w:line="640" w:lineRule="exact"/>
        <w:ind w:firstLine="640"/>
        <w:outlineLvl w:val="3"/>
      </w:pPr>
      <w:r>
        <w:rPr>
          <w:rFonts w:ascii="楷体_GB2312" w:eastAsia="楷体_GB2312" w:hAnsi="楷体_GB2312"/>
          <w:b/>
        </w:rPr>
        <w:t>（三）国有资产占用情况说明</w:t>
      </w:r>
    </w:p>
    <w:p w:rsidR="009D5815" w:rsidRDefault="002E1E64">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D5815" w:rsidRDefault="002E1E64">
      <w:pPr>
        <w:spacing w:line="640" w:lineRule="exact"/>
        <w:ind w:firstLine="640"/>
        <w:outlineLvl w:val="2"/>
      </w:pPr>
      <w:r>
        <w:rPr>
          <w:rFonts w:ascii="黑体" w:eastAsia="黑体" w:hAnsi="黑体"/>
        </w:rPr>
        <w:t>十一、预算绩效的情况说明</w:t>
      </w:r>
    </w:p>
    <w:p w:rsidR="009D5815" w:rsidRDefault="002E1E64">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583.05</w:t>
      </w:r>
      <w:r>
        <w:rPr>
          <w:rFonts w:ascii="仿宋_GB2312" w:eastAsia="仿宋_GB2312" w:hAnsi="仿宋_GB2312"/>
        </w:rPr>
        <w:t>万元，实际执行总额</w:t>
      </w:r>
      <w:r>
        <w:rPr>
          <w:rFonts w:ascii="仿宋_GB2312" w:eastAsia="仿宋_GB2312" w:hAnsi="仿宋_GB2312"/>
        </w:rPr>
        <w:t>583.0</w:t>
      </w:r>
      <w:r>
        <w:rPr>
          <w:rFonts w:ascii="仿宋_GB2312" w:eastAsia="仿宋_GB2312" w:hAnsi="仿宋_GB2312"/>
        </w:rPr>
        <w:t>5</w:t>
      </w:r>
      <w:r>
        <w:rPr>
          <w:rFonts w:ascii="仿宋_GB2312" w:eastAsia="仿宋_GB2312" w:hAnsi="仿宋_GB2312"/>
        </w:rPr>
        <w:t>万元；预算绩效评价项目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4.89</w:t>
      </w:r>
      <w:r>
        <w:rPr>
          <w:rFonts w:ascii="仿宋_GB2312" w:eastAsia="仿宋_GB2312" w:hAnsi="仿宋_GB2312"/>
        </w:rPr>
        <w:t>万元，全年执行数</w:t>
      </w:r>
      <w:r>
        <w:rPr>
          <w:rFonts w:ascii="仿宋_GB2312" w:eastAsia="仿宋_GB2312" w:hAnsi="仿宋_GB2312"/>
        </w:rPr>
        <w:t>4.89</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w:t>
      </w:r>
      <w:r>
        <w:rPr>
          <w:rFonts w:ascii="仿宋_GB2312" w:eastAsia="仿宋_GB2312" w:hAnsi="仿宋_GB2312"/>
        </w:rPr>
        <w:lastRenderedPageBreak/>
        <w:t>单位未设置项目办，绩效管理和评价工作无专人负责，由财务人员兼职对具体项目实施过程了解不够，需进一步加强人员配备及业务培训，绩效评价水平有待进一步提高。下一步改进措施：一是加强绩效管理</w:t>
      </w:r>
      <w:r>
        <w:rPr>
          <w:rFonts w:ascii="仿宋_GB2312" w:eastAsia="仿宋_GB2312" w:hAnsi="仿宋_GB2312"/>
        </w:rPr>
        <w:t>培训，夯实绩效管理基础工作；二是建章建制，建立统一的管理制度和控制执行标准，确保项目资金使用安全、规范，项目实施成果质量达标。具体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w:t>
      </w:r>
    </w:p>
    <w:p w:rsidR="009D5815" w:rsidRDefault="002E1E64">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D5815">
        <w:tc>
          <w:tcPr>
            <w:tcW w:w="8840" w:type="dxa"/>
            <w:gridSpan w:val="8"/>
            <w:vAlign w:val="center"/>
          </w:tcPr>
          <w:p w:rsidR="009D5815" w:rsidRDefault="002E1E64">
            <w:pPr>
              <w:jc w:val="center"/>
            </w:pPr>
            <w:r>
              <w:rPr>
                <w:rFonts w:ascii="宋体" w:hAnsi="宋体"/>
                <w:sz w:val="24"/>
              </w:rPr>
              <w:lastRenderedPageBreak/>
              <w:t>单位整体支出绩效自评表</w:t>
            </w:r>
          </w:p>
        </w:tc>
      </w:tr>
      <w:tr w:rsidR="009D5815">
        <w:tc>
          <w:tcPr>
            <w:tcW w:w="8840" w:type="dxa"/>
            <w:gridSpan w:val="8"/>
            <w:vAlign w:val="center"/>
          </w:tcPr>
          <w:p w:rsidR="009D5815" w:rsidRDefault="002E1E64">
            <w:pPr>
              <w:jc w:val="center"/>
            </w:pPr>
            <w:r>
              <w:rPr>
                <w:rFonts w:ascii="宋体" w:hAnsi="宋体"/>
                <w:sz w:val="24"/>
              </w:rPr>
              <w:t>（</w:t>
            </w:r>
            <w:r>
              <w:rPr>
                <w:rFonts w:ascii="宋体" w:hAnsi="宋体"/>
                <w:sz w:val="24"/>
              </w:rPr>
              <w:t>2024</w:t>
            </w:r>
            <w:r>
              <w:rPr>
                <w:rFonts w:ascii="宋体" w:hAnsi="宋体"/>
                <w:sz w:val="24"/>
              </w:rPr>
              <w:t>年度）</w:t>
            </w:r>
          </w:p>
        </w:tc>
      </w:tr>
      <w:tr w:rsidR="009D5815">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尉犁县退役军人事务局</w:t>
            </w:r>
          </w:p>
        </w:tc>
      </w:tr>
      <w:tr w:rsidR="009D581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得分</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559.19</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583.05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583.05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403.52</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394.91</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394.91</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155.67</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188.14</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188.14</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r>
      <w:tr w:rsidR="009D581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实际完成情况</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D5815" w:rsidRDefault="002E1E64">
            <w:r>
              <w:rPr>
                <w:rFonts w:ascii="宋体" w:hAnsi="宋体"/>
                <w:sz w:val="16"/>
              </w:rPr>
              <w:t>全面贯彻落实党的二十大精神及习近平总书记关于退役军人事务工作的重要论述，扎扎实实为退役军人、军属办实事办好事，具体目标如下：</w:t>
            </w:r>
            <w:r>
              <w:rPr>
                <w:rFonts w:ascii="宋体" w:hAnsi="宋体"/>
                <w:sz w:val="16"/>
              </w:rPr>
              <w:br/>
            </w:r>
            <w:r>
              <w:rPr>
                <w:rFonts w:ascii="宋体" w:hAnsi="宋体"/>
                <w:sz w:val="16"/>
              </w:rPr>
              <w:br/>
              <w:t>1</w:t>
            </w:r>
            <w:r>
              <w:rPr>
                <w:rFonts w:ascii="宋体" w:hAnsi="宋体"/>
                <w:sz w:val="16"/>
              </w:rPr>
              <w:t>、做好各类军人移交安置工作。及时足额发放优抚对象定期生活补助、提标补助等，有效改善优抚对象生活质量。</w:t>
            </w:r>
            <w:r>
              <w:rPr>
                <w:rFonts w:ascii="宋体" w:hAnsi="宋体"/>
                <w:sz w:val="16"/>
              </w:rPr>
              <w:br/>
            </w:r>
            <w:r>
              <w:rPr>
                <w:rFonts w:ascii="宋体" w:hAnsi="宋体"/>
                <w:sz w:val="16"/>
              </w:rPr>
              <w:br/>
              <w:t>2</w:t>
            </w:r>
            <w:r>
              <w:rPr>
                <w:rFonts w:ascii="宋体" w:hAnsi="宋体"/>
                <w:sz w:val="16"/>
              </w:rPr>
              <w:t>、开展慰问活动</w:t>
            </w:r>
            <w:r>
              <w:rPr>
                <w:rFonts w:ascii="宋体" w:hAnsi="宋体"/>
                <w:sz w:val="16"/>
              </w:rPr>
              <w:t>2</w:t>
            </w:r>
            <w:r>
              <w:rPr>
                <w:rFonts w:ascii="宋体" w:hAnsi="宋体"/>
                <w:sz w:val="16"/>
              </w:rPr>
              <w:t>次，提升优抚工作管理水平。</w:t>
            </w:r>
            <w:r>
              <w:rPr>
                <w:rFonts w:ascii="宋体" w:hAnsi="宋体"/>
                <w:sz w:val="16"/>
              </w:rPr>
              <w:br/>
            </w:r>
            <w:r>
              <w:rPr>
                <w:rFonts w:ascii="宋体" w:hAnsi="宋体"/>
                <w:sz w:val="16"/>
              </w:rPr>
              <w:br/>
            </w:r>
            <w:r>
              <w:rPr>
                <w:rFonts w:ascii="宋体" w:hAnsi="宋体"/>
                <w:sz w:val="16"/>
              </w:rPr>
              <w:t>3</w:t>
            </w:r>
            <w:r>
              <w:rPr>
                <w:rFonts w:ascii="宋体" w:hAnsi="宋体"/>
                <w:sz w:val="16"/>
              </w:rPr>
              <w:t>、落实伤残退役军人、三属、带病回乡退役军人、参战参试等医疗优惠待遇补助。</w:t>
            </w:r>
            <w:r>
              <w:rPr>
                <w:rFonts w:ascii="宋体" w:hAnsi="宋体"/>
                <w:sz w:val="16"/>
              </w:rPr>
              <w:br/>
            </w:r>
            <w:r>
              <w:rPr>
                <w:rFonts w:ascii="宋体" w:hAnsi="宋体"/>
                <w:sz w:val="16"/>
              </w:rPr>
              <w:br/>
              <w:t>4</w:t>
            </w:r>
            <w:r>
              <w:rPr>
                <w:rFonts w:ascii="宋体" w:hAnsi="宋体"/>
                <w:sz w:val="16"/>
              </w:rPr>
              <w:t>、主动对接相关部门和企业，提供就业岗位，组织召开</w:t>
            </w:r>
            <w:r>
              <w:rPr>
                <w:rFonts w:ascii="宋体" w:hAnsi="宋体"/>
                <w:sz w:val="16"/>
              </w:rPr>
              <w:t>2</w:t>
            </w:r>
            <w:r>
              <w:rPr>
                <w:rFonts w:ascii="宋体" w:hAnsi="宋体"/>
                <w:sz w:val="16"/>
              </w:rPr>
              <w:t>场招聘会，积极引导退役军人参与家乡的经济建设。</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D5815" w:rsidRDefault="002E1E64">
            <w:r>
              <w:rPr>
                <w:rFonts w:ascii="宋体" w:hAnsi="宋体"/>
                <w:sz w:val="16"/>
              </w:rPr>
              <w:t>2024</w:t>
            </w:r>
            <w:r>
              <w:rPr>
                <w:rFonts w:ascii="宋体" w:hAnsi="宋体"/>
                <w:sz w:val="16"/>
              </w:rPr>
              <w:t>年完成目标如下：</w:t>
            </w:r>
            <w:r>
              <w:rPr>
                <w:rFonts w:ascii="宋体" w:hAnsi="宋体"/>
                <w:sz w:val="16"/>
              </w:rPr>
              <w:t>1</w:t>
            </w:r>
            <w:r>
              <w:rPr>
                <w:rFonts w:ascii="宋体" w:hAnsi="宋体"/>
                <w:sz w:val="16"/>
              </w:rPr>
              <w:t>、接收退役军人移交安置工作，并及时足额发放优抚对象定期生活补助、提标补助</w:t>
            </w:r>
            <w:r>
              <w:rPr>
                <w:rFonts w:ascii="宋体" w:hAnsi="宋体"/>
                <w:sz w:val="16"/>
              </w:rPr>
              <w:t>1-12</w:t>
            </w:r>
            <w:r>
              <w:rPr>
                <w:rFonts w:ascii="宋体" w:hAnsi="宋体"/>
                <w:sz w:val="16"/>
              </w:rPr>
              <w:t>月，改善了优抚对象生活质量。</w:t>
            </w:r>
            <w:r>
              <w:rPr>
                <w:rFonts w:ascii="宋体" w:hAnsi="宋体"/>
                <w:sz w:val="16"/>
              </w:rPr>
              <w:br/>
            </w:r>
            <w:r>
              <w:rPr>
                <w:rFonts w:ascii="宋体" w:hAnsi="宋体"/>
                <w:sz w:val="16"/>
              </w:rPr>
              <w:br/>
              <w:t>2</w:t>
            </w:r>
            <w:r>
              <w:rPr>
                <w:rFonts w:ascii="宋体" w:hAnsi="宋体"/>
                <w:sz w:val="16"/>
              </w:rPr>
              <w:t>、春节、八一开展慰问优抚对象及困难退役军人活动</w:t>
            </w:r>
            <w:r>
              <w:rPr>
                <w:rFonts w:ascii="宋体" w:hAnsi="宋体"/>
                <w:sz w:val="16"/>
              </w:rPr>
              <w:t>2</w:t>
            </w:r>
            <w:r>
              <w:rPr>
                <w:rFonts w:ascii="宋体" w:hAnsi="宋体"/>
                <w:sz w:val="16"/>
              </w:rPr>
              <w:t>次。</w:t>
            </w:r>
            <w:r>
              <w:rPr>
                <w:rFonts w:ascii="宋体" w:hAnsi="宋体"/>
                <w:sz w:val="16"/>
              </w:rPr>
              <w:br/>
            </w:r>
            <w:r>
              <w:rPr>
                <w:rFonts w:ascii="宋体" w:hAnsi="宋体"/>
                <w:sz w:val="16"/>
              </w:rPr>
              <w:br/>
              <w:t>3</w:t>
            </w:r>
            <w:r>
              <w:rPr>
                <w:rFonts w:ascii="宋体" w:hAnsi="宋体"/>
                <w:sz w:val="16"/>
              </w:rPr>
              <w:t>、为重点优抚对象报销医疗补助</w:t>
            </w:r>
            <w:r>
              <w:rPr>
                <w:rFonts w:ascii="宋体" w:hAnsi="宋体"/>
                <w:sz w:val="16"/>
              </w:rPr>
              <w:t>4</w:t>
            </w:r>
            <w:r>
              <w:rPr>
                <w:rFonts w:ascii="宋体" w:hAnsi="宋体"/>
                <w:sz w:val="16"/>
              </w:rPr>
              <w:t>人次。</w:t>
            </w:r>
            <w:r>
              <w:rPr>
                <w:rFonts w:ascii="宋体" w:hAnsi="宋体"/>
                <w:sz w:val="16"/>
              </w:rPr>
              <w:br/>
            </w:r>
            <w:r>
              <w:rPr>
                <w:rFonts w:ascii="宋体" w:hAnsi="宋体"/>
                <w:sz w:val="16"/>
              </w:rPr>
              <w:br/>
              <w:t>4</w:t>
            </w:r>
            <w:r>
              <w:rPr>
                <w:rFonts w:ascii="宋体" w:hAnsi="宋体"/>
                <w:sz w:val="16"/>
              </w:rPr>
              <w:t>、联合人社、企业等部门，组织召开了</w:t>
            </w:r>
            <w:r>
              <w:rPr>
                <w:rFonts w:ascii="宋体" w:hAnsi="宋体"/>
                <w:sz w:val="16"/>
              </w:rPr>
              <w:t>2</w:t>
            </w:r>
            <w:r>
              <w:rPr>
                <w:rFonts w:ascii="宋体" w:hAnsi="宋体"/>
                <w:sz w:val="16"/>
              </w:rPr>
              <w:t>场招聘会，提供就业岗位。</w:t>
            </w:r>
            <w:r>
              <w:rPr>
                <w:rFonts w:ascii="宋体" w:hAnsi="宋体"/>
                <w:sz w:val="16"/>
              </w:rPr>
              <w:br/>
            </w:r>
            <w:r>
              <w:rPr>
                <w:rFonts w:ascii="宋体" w:hAnsi="宋体"/>
                <w:sz w:val="16"/>
              </w:rPr>
              <w:br/>
            </w:r>
            <w:r>
              <w:rPr>
                <w:rFonts w:ascii="宋体" w:hAnsi="宋体"/>
                <w:sz w:val="16"/>
              </w:rPr>
              <w:t>全面保障有效提高优抚对象生活水</w:t>
            </w:r>
            <w:r>
              <w:rPr>
                <w:rFonts w:ascii="宋体" w:hAnsi="宋体"/>
                <w:sz w:val="16"/>
              </w:rPr>
              <w:t>平、提升服务对象服务质量，扎扎实实为退役军人、军属办实事办好事。</w:t>
            </w:r>
          </w:p>
        </w:tc>
      </w:tr>
      <w:tr w:rsidR="009D5815">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得分</w:t>
            </w:r>
          </w:p>
        </w:tc>
      </w:tr>
      <w:tr w:rsidR="009D581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优抚对象抚恤补助资金发放人数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&gt;=174</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174</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保障军队部分退役人员待遇落实人数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&gt;=189</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189</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开展慰问活动次数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组织招聘会场次</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&gt;=2</w:t>
            </w:r>
            <w:r>
              <w:rPr>
                <w:rFonts w:ascii="宋体" w:hAnsi="宋体"/>
                <w:sz w:val="16"/>
              </w:rPr>
              <w:t>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w:t>
            </w:r>
            <w:r>
              <w:rPr>
                <w:rFonts w:ascii="宋体" w:hAnsi="宋体"/>
                <w:sz w:val="16"/>
              </w:rPr>
              <w:t>场</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r w:rsidR="009D5815">
        <w:tc>
          <w:tcPr>
            <w:tcW w:w="1105" w:type="dxa"/>
            <w:vMerge/>
            <w:tcBorders>
              <w:top w:val="single" w:sz="10" w:space="0" w:color="auto"/>
              <w:left w:val="single" w:sz="10" w:space="0" w:color="auto"/>
              <w:bottom w:val="single" w:sz="10" w:space="0" w:color="auto"/>
              <w:right w:val="single" w:sz="10" w:space="0" w:color="auto"/>
            </w:tcBorders>
          </w:tcPr>
          <w:p w:rsidR="009D5815" w:rsidRDefault="009D5815"/>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优抚对象抚恤补助标准按规定执行率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r w:rsidR="009D5815">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服务对象满意度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满意度指标</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优抚对象满意度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15</w:t>
            </w:r>
          </w:p>
        </w:tc>
      </w:tr>
    </w:tbl>
    <w:p w:rsidR="009D5815" w:rsidRDefault="002E1E64">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9D5815">
        <w:tc>
          <w:tcPr>
            <w:tcW w:w="8848" w:type="dxa"/>
            <w:gridSpan w:val="14"/>
            <w:vAlign w:val="center"/>
          </w:tcPr>
          <w:p w:rsidR="009D5815" w:rsidRDefault="002E1E64">
            <w:pPr>
              <w:jc w:val="center"/>
            </w:pPr>
            <w:r>
              <w:rPr>
                <w:rFonts w:ascii="宋体" w:hAnsi="宋体"/>
                <w:sz w:val="24"/>
              </w:rPr>
              <w:lastRenderedPageBreak/>
              <w:t>项目支出绩效自评表</w:t>
            </w:r>
          </w:p>
        </w:tc>
      </w:tr>
      <w:tr w:rsidR="009D5815">
        <w:tc>
          <w:tcPr>
            <w:tcW w:w="8848" w:type="dxa"/>
            <w:gridSpan w:val="14"/>
            <w:vAlign w:val="center"/>
          </w:tcPr>
          <w:p w:rsidR="009D5815" w:rsidRDefault="002E1E64">
            <w:pPr>
              <w:jc w:val="center"/>
            </w:pPr>
            <w:r>
              <w:rPr>
                <w:rFonts w:ascii="宋体" w:hAnsi="宋体"/>
                <w:sz w:val="24"/>
              </w:rPr>
              <w:t>(2024</w:t>
            </w:r>
            <w:r>
              <w:rPr>
                <w:rFonts w:ascii="宋体" w:hAnsi="宋体"/>
                <w:sz w:val="24"/>
              </w:rPr>
              <w:t>年度</w:t>
            </w:r>
            <w:r>
              <w:rPr>
                <w:rFonts w:ascii="宋体" w:hAnsi="宋体"/>
                <w:sz w:val="24"/>
              </w:rPr>
              <w:t>)</w:t>
            </w:r>
          </w:p>
        </w:tc>
      </w:tr>
      <w:tr w:rsidR="009D5815">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2024</w:t>
            </w:r>
            <w:r>
              <w:rPr>
                <w:rFonts w:ascii="宋体" w:hAnsi="宋体"/>
                <w:sz w:val="16"/>
              </w:rPr>
              <w:t>年退役军人事务局驻村工作队为民办实事经费</w:t>
            </w:r>
          </w:p>
        </w:tc>
      </w:tr>
      <w:tr w:rsidR="009D5815">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尉犁县退役军人事务局</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尉犁县退役军人事务局</w:t>
            </w:r>
          </w:p>
        </w:tc>
      </w:tr>
      <w:tr w:rsidR="009D5815">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得分</w:t>
            </w:r>
          </w:p>
        </w:tc>
      </w:tr>
      <w:tr w:rsidR="009D581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10.00</w:t>
            </w: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r>
      <w:tr w:rsidR="009D581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总体目标完成情况</w:t>
            </w: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D5815" w:rsidRDefault="002E1E64">
            <w:r>
              <w:rPr>
                <w:rFonts w:ascii="宋体" w:hAnsi="宋体"/>
                <w:sz w:val="16"/>
              </w:rPr>
              <w:t>解决群众最关心、最直接、最现实的问题导向，以解决群众生产生活中的实际困难为目的，及时将党和政府的温暖送到各族群众的心坎上，提高群众的获得感、幸福感。工作队为民办实事经费</w:t>
            </w:r>
            <w:r>
              <w:rPr>
                <w:rFonts w:ascii="宋体" w:hAnsi="宋体"/>
                <w:sz w:val="16"/>
              </w:rPr>
              <w:t>50000</w:t>
            </w:r>
            <w:r>
              <w:rPr>
                <w:rFonts w:ascii="宋体" w:hAnsi="宋体"/>
                <w:sz w:val="16"/>
              </w:rPr>
              <w:t>元，主要用于：</w:t>
            </w:r>
            <w:r>
              <w:rPr>
                <w:rFonts w:ascii="宋体" w:hAnsi="宋体"/>
                <w:sz w:val="16"/>
              </w:rPr>
              <w:t>1</w:t>
            </w:r>
            <w:r>
              <w:rPr>
                <w:rFonts w:ascii="宋体" w:hAnsi="宋体"/>
                <w:sz w:val="16"/>
              </w:rPr>
              <w:t>、维修保养路灯</w:t>
            </w:r>
            <w:r>
              <w:rPr>
                <w:rFonts w:ascii="宋体" w:hAnsi="宋体"/>
                <w:sz w:val="16"/>
              </w:rPr>
              <w:t>34</w:t>
            </w:r>
            <w:r>
              <w:rPr>
                <w:rFonts w:ascii="宋体" w:hAnsi="宋体"/>
                <w:sz w:val="16"/>
              </w:rPr>
              <w:t>盏；</w:t>
            </w:r>
            <w:r>
              <w:rPr>
                <w:rFonts w:ascii="宋体" w:hAnsi="宋体"/>
                <w:sz w:val="16"/>
              </w:rPr>
              <w:t>2</w:t>
            </w:r>
            <w:r>
              <w:rPr>
                <w:rFonts w:ascii="宋体" w:hAnsi="宋体"/>
                <w:sz w:val="16"/>
              </w:rPr>
              <w:t>、采购笔、学习本、</w:t>
            </w:r>
            <w:proofErr w:type="gramStart"/>
            <w:r>
              <w:rPr>
                <w:rFonts w:ascii="宋体" w:hAnsi="宋体"/>
                <w:sz w:val="16"/>
              </w:rPr>
              <w:t>套扫等</w:t>
            </w:r>
            <w:proofErr w:type="gramEnd"/>
            <w:r>
              <w:rPr>
                <w:rFonts w:ascii="宋体" w:hAnsi="宋体"/>
                <w:sz w:val="16"/>
              </w:rPr>
              <w:t>各类用品一批；</w:t>
            </w:r>
            <w:r>
              <w:rPr>
                <w:rFonts w:ascii="宋体" w:hAnsi="宋体"/>
                <w:sz w:val="16"/>
              </w:rPr>
              <w:t>3</w:t>
            </w:r>
            <w:r>
              <w:rPr>
                <w:rFonts w:ascii="宋体" w:hAnsi="宋体"/>
                <w:sz w:val="16"/>
              </w:rPr>
              <w:t>、给困难群众采购慰问品</w:t>
            </w:r>
            <w:r>
              <w:rPr>
                <w:rFonts w:ascii="宋体" w:hAnsi="宋体"/>
                <w:sz w:val="16"/>
              </w:rPr>
              <w:t>1</w:t>
            </w:r>
            <w:r>
              <w:rPr>
                <w:rFonts w:ascii="宋体" w:hAnsi="宋体"/>
                <w:sz w:val="16"/>
              </w:rPr>
              <w:t>批次。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D5815" w:rsidRDefault="002E1E64">
            <w:r>
              <w:rPr>
                <w:rFonts w:ascii="宋体" w:hAnsi="宋体"/>
                <w:sz w:val="16"/>
              </w:rPr>
              <w:t>已完成以下目标：</w:t>
            </w:r>
            <w:r>
              <w:rPr>
                <w:rFonts w:ascii="宋体" w:hAnsi="宋体"/>
                <w:sz w:val="16"/>
              </w:rPr>
              <w:t>1</w:t>
            </w:r>
            <w:r>
              <w:rPr>
                <w:rFonts w:ascii="宋体" w:hAnsi="宋体"/>
                <w:sz w:val="16"/>
              </w:rPr>
              <w:t>、维修保养路灯</w:t>
            </w:r>
            <w:r>
              <w:rPr>
                <w:rFonts w:ascii="宋体" w:hAnsi="宋体"/>
                <w:sz w:val="16"/>
              </w:rPr>
              <w:t>34</w:t>
            </w:r>
            <w:r>
              <w:rPr>
                <w:rFonts w:ascii="宋体" w:hAnsi="宋体"/>
                <w:sz w:val="16"/>
              </w:rPr>
              <w:t>盏；</w:t>
            </w:r>
            <w:r>
              <w:rPr>
                <w:rFonts w:ascii="宋体" w:hAnsi="宋体"/>
                <w:sz w:val="16"/>
              </w:rPr>
              <w:t>2</w:t>
            </w:r>
            <w:r>
              <w:rPr>
                <w:rFonts w:ascii="宋体" w:hAnsi="宋体"/>
                <w:sz w:val="16"/>
              </w:rPr>
              <w:t>、采购笔、学习本、</w:t>
            </w:r>
            <w:proofErr w:type="gramStart"/>
            <w:r>
              <w:rPr>
                <w:rFonts w:ascii="宋体" w:hAnsi="宋体"/>
                <w:sz w:val="16"/>
              </w:rPr>
              <w:t>套扫等</w:t>
            </w:r>
            <w:proofErr w:type="gramEnd"/>
            <w:r>
              <w:rPr>
                <w:rFonts w:ascii="宋体" w:hAnsi="宋体"/>
                <w:sz w:val="16"/>
              </w:rPr>
              <w:t>各类用品一批；</w:t>
            </w:r>
            <w:r>
              <w:rPr>
                <w:rFonts w:ascii="宋体" w:hAnsi="宋体"/>
                <w:sz w:val="16"/>
              </w:rPr>
              <w:t>3</w:t>
            </w:r>
            <w:r>
              <w:rPr>
                <w:rFonts w:ascii="宋体" w:hAnsi="宋体"/>
                <w:sz w:val="16"/>
              </w:rPr>
              <w:t>、给困难群众采购慰问品</w:t>
            </w:r>
            <w:r>
              <w:rPr>
                <w:rFonts w:ascii="宋体" w:hAnsi="宋体"/>
                <w:sz w:val="16"/>
              </w:rPr>
              <w:t>1</w:t>
            </w:r>
            <w:r>
              <w:rPr>
                <w:rFonts w:ascii="宋体" w:hAnsi="宋体"/>
                <w:sz w:val="16"/>
              </w:rPr>
              <w:t>批次。解决群众生产生活中的实际困难，及时将党和政府的温暖送到各族群众的心坎上，提高群众的获得感、幸福感。</w:t>
            </w:r>
          </w:p>
        </w:tc>
      </w:tr>
      <w:tr w:rsidR="009D5815">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偏差原因分析及改进措施</w:t>
            </w:r>
          </w:p>
        </w:tc>
      </w:tr>
      <w:tr w:rsidR="009D581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采购积分超市各类用品批次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采购困难群众慰问品批次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路灯修缮</w:t>
            </w:r>
            <w:r>
              <w:rPr>
                <w:rFonts w:ascii="宋体" w:hAnsi="宋体"/>
                <w:sz w:val="16"/>
              </w:rPr>
              <w:lastRenderedPageBreak/>
              <w:t>保养数量</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lastRenderedPageBreak/>
              <w:t>=34</w:t>
            </w:r>
            <w:r>
              <w:rPr>
                <w:rFonts w:ascii="宋体" w:hAnsi="宋体"/>
                <w:sz w:val="16"/>
              </w:rPr>
              <w:t>盏</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=34</w:t>
            </w:r>
            <w:r>
              <w:rPr>
                <w:rFonts w:ascii="宋体" w:hAnsi="宋体"/>
                <w:sz w:val="16"/>
              </w:rPr>
              <w:t>盏</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为民办实事工作任务完成率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为民办实事任务按时完成率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修缮保养路灯经费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&lt;=2.5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积分超市各类用品经费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&lt;=1.19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走访慰问群众经费</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提高群众幸福感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632" w:type="dxa"/>
            <w:vMerge/>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东海子村居民满意度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9D5815">
            <w:pPr>
              <w:jc w:val="center"/>
            </w:pPr>
          </w:p>
        </w:tc>
      </w:tr>
      <w:tr w:rsidR="009D5815">
        <w:tc>
          <w:tcPr>
            <w:tcW w:w="2528" w:type="dxa"/>
            <w:gridSpan w:val="4"/>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tcPr>
          <w:p w:rsidR="009D5815" w:rsidRDefault="009D5815"/>
        </w:tc>
        <w:tc>
          <w:tcPr>
            <w:tcW w:w="632" w:type="dxa"/>
            <w:tcBorders>
              <w:top w:val="single" w:sz="10" w:space="0" w:color="auto"/>
              <w:left w:val="single" w:sz="10" w:space="0" w:color="auto"/>
              <w:bottom w:val="single" w:sz="10" w:space="0" w:color="auto"/>
              <w:right w:val="single" w:sz="10" w:space="0" w:color="auto"/>
            </w:tcBorders>
            <w:vAlign w:val="center"/>
          </w:tcPr>
          <w:p w:rsidR="009D5815" w:rsidRDefault="002E1E64">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D5815" w:rsidRDefault="009D5815"/>
        </w:tc>
      </w:tr>
    </w:tbl>
    <w:p w:rsidR="009D5815" w:rsidRDefault="002E1E64">
      <w:r>
        <w:br w:type="page"/>
      </w:r>
    </w:p>
    <w:p w:rsidR="009D5815" w:rsidRDefault="002E1E64">
      <w:pPr>
        <w:spacing w:line="640" w:lineRule="exact"/>
        <w:ind w:firstLine="640"/>
        <w:outlineLvl w:val="2"/>
      </w:pPr>
      <w:r>
        <w:rPr>
          <w:rFonts w:ascii="黑体" w:eastAsia="黑体" w:hAnsi="黑体"/>
        </w:rPr>
        <w:lastRenderedPageBreak/>
        <w:t>十二、其他需说明的事项</w:t>
      </w:r>
    </w:p>
    <w:p w:rsidR="009D5815" w:rsidRDefault="002E1E64">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9D5815" w:rsidRDefault="002E1E64">
      <w:r>
        <w:br w:type="page"/>
      </w:r>
    </w:p>
    <w:p w:rsidR="009D5815" w:rsidRDefault="002E1E64">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D5815" w:rsidRDefault="002E1E64">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D5815" w:rsidRDefault="002E1E64">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D5815" w:rsidRDefault="002E1E64">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D5815" w:rsidRDefault="002E1E64">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D5815" w:rsidRDefault="002E1E64">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D5815" w:rsidRDefault="002E1E64">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D5815" w:rsidRDefault="002E1E64">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D5815" w:rsidRDefault="002E1E64">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D5815" w:rsidRDefault="002E1E64">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D5815" w:rsidRDefault="002E1E64">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D5815" w:rsidRDefault="002E1E64">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D5815" w:rsidRDefault="002E1E64">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D5815" w:rsidRDefault="002E1E64">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9D5815" w:rsidRDefault="002E1E64">
      <w:pPr>
        <w:ind w:firstLine="640"/>
      </w:pPr>
      <w:r>
        <w:rPr>
          <w:rFonts w:ascii="仿宋_GB2312" w:eastAsia="仿宋_GB2312" w:hAnsi="仿宋_GB2312"/>
          <w:b/>
        </w:rPr>
        <w:t>十四、机关运行经费：</w:t>
      </w:r>
      <w:r>
        <w:rPr>
          <w:rFonts w:ascii="仿宋_GB2312" w:eastAsia="仿宋_GB2312" w:hAnsi="仿宋_GB2312"/>
        </w:rPr>
        <w:t>行政单位和</w:t>
      </w:r>
      <w:r>
        <w:rPr>
          <w:rFonts w:ascii="仿宋_GB2312" w:eastAsia="仿宋_GB2312" w:hAnsi="仿宋_GB2312"/>
        </w:rPr>
        <w:t>参照公务员法管理的事业单位财政拨款基本支出中的公用经费支出。</w:t>
      </w:r>
    </w:p>
    <w:p w:rsidR="009D5815" w:rsidRDefault="002E1E64">
      <w:r>
        <w:br w:type="page"/>
      </w:r>
    </w:p>
    <w:p w:rsidR="009D5815" w:rsidRDefault="002E1E64">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D5815" w:rsidRDefault="002E1E64">
      <w:pPr>
        <w:ind w:firstLine="640"/>
      </w:pPr>
      <w:r>
        <w:rPr>
          <w:rFonts w:ascii="仿宋_GB2312" w:eastAsia="仿宋_GB2312" w:hAnsi="仿宋_GB2312"/>
        </w:rPr>
        <w:t>一、《收入支出决算总表》</w:t>
      </w:r>
    </w:p>
    <w:p w:rsidR="009D5815" w:rsidRDefault="002E1E64">
      <w:pPr>
        <w:ind w:firstLine="640"/>
      </w:pPr>
      <w:r>
        <w:rPr>
          <w:rFonts w:ascii="仿宋_GB2312" w:eastAsia="仿宋_GB2312" w:hAnsi="仿宋_GB2312"/>
        </w:rPr>
        <w:t>二、《收入决算表》</w:t>
      </w:r>
    </w:p>
    <w:p w:rsidR="009D5815" w:rsidRDefault="002E1E64">
      <w:pPr>
        <w:ind w:firstLine="640"/>
      </w:pPr>
      <w:r>
        <w:rPr>
          <w:rFonts w:ascii="仿宋_GB2312" w:eastAsia="仿宋_GB2312" w:hAnsi="仿宋_GB2312"/>
        </w:rPr>
        <w:t>三、《支出决算表》</w:t>
      </w:r>
    </w:p>
    <w:p w:rsidR="009D5815" w:rsidRDefault="002E1E64">
      <w:pPr>
        <w:ind w:firstLine="640"/>
      </w:pPr>
      <w:r>
        <w:rPr>
          <w:rFonts w:ascii="仿宋_GB2312" w:eastAsia="仿宋_GB2312" w:hAnsi="仿宋_GB2312"/>
        </w:rPr>
        <w:t>四、《财政拨款收入支出决算总表》</w:t>
      </w:r>
    </w:p>
    <w:p w:rsidR="009D5815" w:rsidRDefault="002E1E64">
      <w:pPr>
        <w:ind w:firstLine="640"/>
      </w:pPr>
      <w:r>
        <w:rPr>
          <w:rFonts w:ascii="仿宋_GB2312" w:eastAsia="仿宋_GB2312" w:hAnsi="仿宋_GB2312"/>
        </w:rPr>
        <w:t>五、《一般公共预算财政拨款支出决算表》</w:t>
      </w:r>
    </w:p>
    <w:p w:rsidR="009D5815" w:rsidRDefault="002E1E64">
      <w:pPr>
        <w:ind w:firstLine="640"/>
      </w:pPr>
      <w:r>
        <w:rPr>
          <w:rFonts w:ascii="仿宋_GB2312" w:eastAsia="仿宋_GB2312" w:hAnsi="仿宋_GB2312"/>
        </w:rPr>
        <w:t>六、《一般公共预算财政拨款基本支出决算表》</w:t>
      </w:r>
    </w:p>
    <w:p w:rsidR="009D5815" w:rsidRDefault="002E1E64">
      <w:pPr>
        <w:ind w:firstLine="640"/>
      </w:pPr>
      <w:r>
        <w:rPr>
          <w:rFonts w:ascii="仿宋_GB2312" w:eastAsia="仿宋_GB2312" w:hAnsi="仿宋_GB2312"/>
        </w:rPr>
        <w:t>七、《政府性基金预算财政拨款收入支出决算表》</w:t>
      </w:r>
    </w:p>
    <w:p w:rsidR="009D5815" w:rsidRDefault="002E1E64">
      <w:pPr>
        <w:ind w:firstLine="640"/>
      </w:pPr>
      <w:r>
        <w:rPr>
          <w:rFonts w:ascii="仿宋_GB2312" w:eastAsia="仿宋_GB2312" w:hAnsi="仿宋_GB2312"/>
        </w:rPr>
        <w:t>八、《国有资本经营预算财政拨款收入支出决算表》</w:t>
      </w:r>
    </w:p>
    <w:p w:rsidR="009D5815" w:rsidRDefault="002E1E64">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D5815" w:rsidRDefault="009D5815">
      <w:pPr>
        <w:ind w:firstLine="640"/>
      </w:pPr>
    </w:p>
    <w:p w:rsidR="009D5815" w:rsidRDefault="009D5815">
      <w:pPr>
        <w:ind w:firstLine="640"/>
      </w:pPr>
    </w:p>
    <w:p w:rsidR="009D5815" w:rsidRDefault="009D5815">
      <w:pPr>
        <w:ind w:firstLine="640"/>
      </w:pPr>
    </w:p>
    <w:p w:rsidR="009D5815" w:rsidRDefault="009D5815">
      <w:pPr>
        <w:ind w:firstLine="640"/>
      </w:pPr>
    </w:p>
    <w:p w:rsidR="009D5815" w:rsidRDefault="009D5815">
      <w:pPr>
        <w:ind w:firstLine="640"/>
      </w:pPr>
    </w:p>
    <w:sectPr w:rsidR="009D581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E64" w:rsidRDefault="002E1E64">
      <w:r>
        <w:separator/>
      </w:r>
    </w:p>
  </w:endnote>
  <w:endnote w:type="continuationSeparator" w:id="0">
    <w:p w:rsidR="002E1E64" w:rsidRDefault="002E1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815" w:rsidRDefault="002E1E64">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D5815" w:rsidRDefault="002E1E64">
                          <w:pPr>
                            <w:pStyle w:val="a4"/>
                          </w:pPr>
                          <w:r>
                            <w:rPr>
                              <w:rFonts w:hint="eastAsia"/>
                            </w:rPr>
                            <w:fldChar w:fldCharType="begin"/>
                          </w:r>
                          <w:r>
                            <w:rPr>
                              <w:rFonts w:hint="eastAsia"/>
                            </w:rPr>
                            <w:instrText xml:space="preserve"> PAGE  \* MERGEFORMAT </w:instrText>
                          </w:r>
                          <w:r>
                            <w:rPr>
                              <w:rFonts w:hint="eastAsia"/>
                            </w:rPr>
                            <w:fldChar w:fldCharType="separate"/>
                          </w:r>
                          <w:r w:rsidR="00082C9E">
                            <w:rPr>
                              <w:noProof/>
                            </w:rPr>
                            <w:t>11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D5815" w:rsidRDefault="002E1E64">
                    <w:pPr>
                      <w:pStyle w:val="a4"/>
                    </w:pPr>
                    <w:r>
                      <w:rPr>
                        <w:rFonts w:hint="eastAsia"/>
                      </w:rPr>
                      <w:fldChar w:fldCharType="begin"/>
                    </w:r>
                    <w:r>
                      <w:rPr>
                        <w:rFonts w:hint="eastAsia"/>
                      </w:rPr>
                      <w:instrText xml:space="preserve"> PAGE  \* MERGEFORMAT </w:instrText>
                    </w:r>
                    <w:r>
                      <w:rPr>
                        <w:rFonts w:hint="eastAsia"/>
                      </w:rPr>
                      <w:fldChar w:fldCharType="separate"/>
                    </w:r>
                    <w:r w:rsidR="00082C9E">
                      <w:rPr>
                        <w:noProof/>
                      </w:rPr>
                      <w:t>11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E64" w:rsidRDefault="002E1E64">
      <w:r>
        <w:separator/>
      </w:r>
    </w:p>
  </w:footnote>
  <w:footnote w:type="continuationSeparator" w:id="0">
    <w:p w:rsidR="002E1E64" w:rsidRDefault="002E1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D5815"/>
    <w:rsid w:val="00082C9E"/>
    <w:rsid w:val="002E1E64"/>
    <w:rsid w:val="00623BFE"/>
    <w:rsid w:val="009D581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DC8DFE-3001-418D-8211-8FA76A23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1730</Words>
  <Characters>9861</Characters>
  <Application>Microsoft Office Word</Application>
  <DocSecurity>0</DocSecurity>
  <Lines>82</Lines>
  <Paragraphs>23</Paragraphs>
  <ScaleCrop>false</ScaleCrop>
  <Company>Organization</Company>
  <LinksUpToDate>false</LinksUpToDate>
  <CharactersWithSpaces>11568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