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B0" w:rsidRDefault="004423B0">
      <w:pPr>
        <w:widowControl/>
        <w:outlineLvl w:val="1"/>
        <w:rPr>
          <w:rFonts w:eastAsia="方正小标宋_GBK"/>
          <w:sz w:val="40"/>
          <w:szCs w:val="40"/>
        </w:rPr>
      </w:pPr>
    </w:p>
    <w:p w:rsidR="004423B0" w:rsidRDefault="00621345">
      <w:pPr>
        <w:spacing w:line="560" w:lineRule="exact"/>
        <w:jc w:val="center"/>
        <w:rPr>
          <w:rFonts w:eastAsia="方正小标宋_GBK"/>
          <w:sz w:val="40"/>
          <w:szCs w:val="40"/>
        </w:rPr>
      </w:pPr>
      <w:r>
        <w:rPr>
          <w:rFonts w:eastAsia="方正小标宋_GBK"/>
          <w:sz w:val="40"/>
          <w:szCs w:val="40"/>
        </w:rPr>
        <w:t>关于尉犁县</w:t>
      </w:r>
      <w:r>
        <w:rPr>
          <w:rFonts w:eastAsia="方正小标宋_GBK"/>
          <w:sz w:val="40"/>
          <w:szCs w:val="40"/>
        </w:rPr>
        <w:t>2023</w:t>
      </w:r>
      <w:r>
        <w:rPr>
          <w:rFonts w:eastAsia="方正小标宋_GBK"/>
          <w:sz w:val="40"/>
          <w:szCs w:val="40"/>
        </w:rPr>
        <w:t>年财政预算执行情况</w:t>
      </w:r>
      <w:proofErr w:type="gramStart"/>
      <w:r>
        <w:rPr>
          <w:rFonts w:eastAsia="方正小标宋_GBK"/>
          <w:sz w:val="40"/>
          <w:szCs w:val="40"/>
        </w:rPr>
        <w:t>和</w:t>
      </w:r>
      <w:proofErr w:type="gramEnd"/>
    </w:p>
    <w:p w:rsidR="004423B0" w:rsidRDefault="00621345">
      <w:pPr>
        <w:spacing w:line="560" w:lineRule="exact"/>
        <w:jc w:val="center"/>
        <w:rPr>
          <w:rFonts w:eastAsia="仿宋_GB2312"/>
          <w:sz w:val="30"/>
          <w:szCs w:val="30"/>
        </w:rPr>
      </w:pPr>
      <w:r>
        <w:rPr>
          <w:rFonts w:eastAsia="方正小标宋_GBK"/>
          <w:sz w:val="40"/>
          <w:szCs w:val="40"/>
        </w:rPr>
        <w:t>2024</w:t>
      </w:r>
      <w:r>
        <w:rPr>
          <w:rFonts w:eastAsia="方正小标宋_GBK"/>
          <w:sz w:val="40"/>
          <w:szCs w:val="40"/>
        </w:rPr>
        <w:t>年财政预算（草案）的报</w:t>
      </w:r>
      <w:r>
        <w:rPr>
          <w:rFonts w:eastAsia="方正小标宋简体"/>
          <w:sz w:val="40"/>
          <w:szCs w:val="40"/>
        </w:rPr>
        <w:t>告</w:t>
      </w:r>
    </w:p>
    <w:p w:rsidR="004423B0" w:rsidRDefault="004423B0">
      <w:pPr>
        <w:suppressAutoHyphens/>
        <w:spacing w:line="560" w:lineRule="exact"/>
        <w:jc w:val="center"/>
        <w:rPr>
          <w:rFonts w:eastAsia="方正楷体_GBK"/>
          <w:spacing w:val="-11"/>
          <w:w w:val="90"/>
          <w:sz w:val="32"/>
          <w:szCs w:val="32"/>
        </w:rPr>
      </w:pPr>
    </w:p>
    <w:p w:rsidR="004423B0" w:rsidRDefault="00621345">
      <w:pPr>
        <w:suppressAutoHyphens/>
        <w:spacing w:line="560" w:lineRule="exact"/>
        <w:jc w:val="center"/>
        <w:rPr>
          <w:rFonts w:eastAsia="方正楷体_GBK"/>
          <w:spacing w:val="-11"/>
          <w:w w:val="90"/>
          <w:sz w:val="32"/>
          <w:szCs w:val="32"/>
        </w:rPr>
      </w:pPr>
      <w:r>
        <w:rPr>
          <w:rFonts w:eastAsia="方正楷体_GBK"/>
          <w:spacing w:val="-11"/>
          <w:w w:val="90"/>
          <w:sz w:val="32"/>
          <w:szCs w:val="32"/>
        </w:rPr>
        <w:t>——202</w:t>
      </w:r>
      <w:r>
        <w:rPr>
          <w:rFonts w:eastAsia="方正楷体_GBK" w:hint="eastAsia"/>
          <w:spacing w:val="-11"/>
          <w:w w:val="90"/>
          <w:sz w:val="32"/>
          <w:szCs w:val="32"/>
        </w:rPr>
        <w:t>4</w:t>
      </w:r>
      <w:r>
        <w:rPr>
          <w:rFonts w:eastAsia="方正楷体_GBK"/>
          <w:spacing w:val="-11"/>
          <w:w w:val="90"/>
          <w:sz w:val="32"/>
          <w:szCs w:val="32"/>
        </w:rPr>
        <w:t>年</w:t>
      </w:r>
      <w:r>
        <w:rPr>
          <w:rFonts w:eastAsia="方正楷体_GBK" w:hint="eastAsia"/>
          <w:spacing w:val="-11"/>
          <w:w w:val="90"/>
          <w:sz w:val="32"/>
          <w:szCs w:val="32"/>
        </w:rPr>
        <w:t>1</w:t>
      </w:r>
      <w:r>
        <w:rPr>
          <w:rFonts w:eastAsia="方正楷体_GBK"/>
          <w:spacing w:val="-11"/>
          <w:w w:val="90"/>
          <w:sz w:val="32"/>
          <w:szCs w:val="32"/>
        </w:rPr>
        <w:t>月</w:t>
      </w:r>
      <w:r>
        <w:rPr>
          <w:rFonts w:eastAsia="方正楷体_GBK" w:hint="eastAsia"/>
          <w:spacing w:val="-11"/>
          <w:w w:val="90"/>
          <w:sz w:val="32"/>
          <w:szCs w:val="32"/>
        </w:rPr>
        <w:t>8</w:t>
      </w:r>
      <w:r>
        <w:rPr>
          <w:rFonts w:eastAsia="方正楷体_GBK"/>
          <w:spacing w:val="-11"/>
          <w:w w:val="90"/>
          <w:sz w:val="32"/>
          <w:szCs w:val="32"/>
        </w:rPr>
        <w:t>日在尉犁县第十八届人民代表大会第四次会议上</w:t>
      </w:r>
    </w:p>
    <w:p w:rsidR="004423B0" w:rsidRDefault="004423B0">
      <w:pPr>
        <w:pStyle w:val="a0"/>
        <w:spacing w:line="560" w:lineRule="exact"/>
        <w:ind w:left="420"/>
        <w:rPr>
          <w:rFonts w:ascii="Times New Roman" w:hAnsi="Times New Roman"/>
        </w:rPr>
      </w:pPr>
    </w:p>
    <w:p w:rsidR="004423B0" w:rsidRDefault="00621345">
      <w:pPr>
        <w:suppressAutoHyphens/>
        <w:spacing w:line="560" w:lineRule="exact"/>
        <w:rPr>
          <w:rFonts w:eastAsia="方正仿宋_GBK"/>
          <w:color w:val="000000"/>
          <w:sz w:val="31"/>
          <w:szCs w:val="31"/>
        </w:rPr>
      </w:pPr>
      <w:r>
        <w:rPr>
          <w:rFonts w:eastAsia="方正仿宋_GBK"/>
          <w:sz w:val="31"/>
          <w:szCs w:val="31"/>
        </w:rPr>
        <w:t>各位</w:t>
      </w:r>
      <w:r>
        <w:rPr>
          <w:rFonts w:eastAsia="方正仿宋_GBK"/>
          <w:color w:val="000000"/>
          <w:sz w:val="31"/>
          <w:szCs w:val="31"/>
        </w:rPr>
        <w:t>代表：</w:t>
      </w:r>
    </w:p>
    <w:p w:rsidR="004423B0" w:rsidRDefault="00621345">
      <w:pPr>
        <w:spacing w:line="560" w:lineRule="exact"/>
        <w:ind w:firstLineChars="200" w:firstLine="620"/>
        <w:rPr>
          <w:rFonts w:eastAsia="方正仿宋_GBK"/>
          <w:color w:val="000000"/>
          <w:sz w:val="31"/>
          <w:szCs w:val="31"/>
        </w:rPr>
      </w:pPr>
      <w:r>
        <w:rPr>
          <w:rFonts w:eastAsia="方正仿宋_GBK"/>
          <w:color w:val="000000"/>
          <w:sz w:val="31"/>
          <w:szCs w:val="31"/>
        </w:rPr>
        <w:t>我受县人民政府的委托，向大会作</w:t>
      </w:r>
      <w:r>
        <w:rPr>
          <w:rFonts w:eastAsia="方正仿宋_GBK"/>
          <w:color w:val="000000"/>
          <w:sz w:val="31"/>
          <w:szCs w:val="31"/>
        </w:rPr>
        <w:t>2023</w:t>
      </w:r>
      <w:r>
        <w:rPr>
          <w:rFonts w:eastAsia="方正仿宋_GBK"/>
          <w:color w:val="000000"/>
          <w:sz w:val="31"/>
          <w:szCs w:val="31"/>
        </w:rPr>
        <w:t>年县财政预算执行情况和</w:t>
      </w:r>
      <w:r>
        <w:rPr>
          <w:rFonts w:eastAsia="方正仿宋_GBK"/>
          <w:color w:val="000000"/>
          <w:sz w:val="31"/>
          <w:szCs w:val="31"/>
        </w:rPr>
        <w:t>2024</w:t>
      </w:r>
      <w:r>
        <w:rPr>
          <w:rFonts w:eastAsia="方正仿宋_GBK"/>
          <w:color w:val="000000"/>
          <w:sz w:val="31"/>
          <w:szCs w:val="31"/>
        </w:rPr>
        <w:t>年县财政预算（草案）的报告，请</w:t>
      </w:r>
      <w:proofErr w:type="gramStart"/>
      <w:r>
        <w:rPr>
          <w:rFonts w:eastAsia="方正仿宋_GBK"/>
          <w:color w:val="000000"/>
          <w:sz w:val="31"/>
          <w:szCs w:val="31"/>
        </w:rPr>
        <w:t>予审</w:t>
      </w:r>
      <w:proofErr w:type="gramEnd"/>
      <w:r>
        <w:rPr>
          <w:rFonts w:eastAsia="方正仿宋_GBK"/>
          <w:color w:val="000000"/>
          <w:sz w:val="31"/>
          <w:szCs w:val="31"/>
        </w:rPr>
        <w:t>议</w:t>
      </w:r>
      <w:r>
        <w:rPr>
          <w:rFonts w:eastAsia="方正仿宋_GBK"/>
          <w:sz w:val="31"/>
          <w:szCs w:val="31"/>
        </w:rPr>
        <w:t>。并请</w:t>
      </w:r>
      <w:r>
        <w:rPr>
          <w:rFonts w:eastAsia="方正仿宋_GBK" w:hint="eastAsia"/>
          <w:sz w:val="31"/>
          <w:szCs w:val="31"/>
        </w:rPr>
        <w:t>人大代表、</w:t>
      </w:r>
      <w:r>
        <w:rPr>
          <w:rFonts w:eastAsia="方正仿宋_GBK"/>
          <w:sz w:val="31"/>
          <w:szCs w:val="31"/>
        </w:rPr>
        <w:t>政协委员和其他列席人员提出意见。</w:t>
      </w:r>
    </w:p>
    <w:p w:rsidR="004423B0" w:rsidRDefault="00621345">
      <w:pPr>
        <w:spacing w:line="560" w:lineRule="exact"/>
        <w:ind w:firstLineChars="200" w:firstLine="620"/>
        <w:rPr>
          <w:rFonts w:eastAsia="方正黑体_GBK"/>
          <w:color w:val="000000"/>
          <w:sz w:val="31"/>
          <w:szCs w:val="31"/>
        </w:rPr>
      </w:pPr>
      <w:r>
        <w:rPr>
          <w:rFonts w:eastAsia="方正黑体_GBK"/>
          <w:color w:val="000000"/>
          <w:sz w:val="31"/>
          <w:szCs w:val="31"/>
        </w:rPr>
        <w:t>一、</w:t>
      </w:r>
      <w:r>
        <w:rPr>
          <w:rFonts w:eastAsia="方正黑体_GBK"/>
          <w:color w:val="000000"/>
          <w:sz w:val="31"/>
          <w:szCs w:val="31"/>
        </w:rPr>
        <w:t>2023</w:t>
      </w:r>
      <w:r>
        <w:rPr>
          <w:rFonts w:eastAsia="方正黑体_GBK"/>
          <w:color w:val="000000"/>
          <w:sz w:val="31"/>
          <w:szCs w:val="31"/>
        </w:rPr>
        <w:t>年财政预算执行情况</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（一）一般公共预算执行情况</w:t>
      </w:r>
      <w:r>
        <w:rPr>
          <w:rFonts w:eastAsia="方正楷体_GBK" w:hint="eastAsia"/>
          <w:color w:val="000000"/>
          <w:sz w:val="31"/>
          <w:szCs w:val="31"/>
        </w:rPr>
        <w:t>。</w:t>
      </w:r>
      <w:r>
        <w:rPr>
          <w:rFonts w:eastAsia="方正仿宋_GBK"/>
          <w:color w:val="000000"/>
          <w:sz w:val="31"/>
          <w:szCs w:val="31"/>
        </w:rPr>
        <w:t>当年组织</w:t>
      </w:r>
      <w:r>
        <w:rPr>
          <w:rFonts w:eastAsia="方正仿宋_GBK" w:hint="eastAsia"/>
          <w:color w:val="000000"/>
          <w:sz w:val="31"/>
          <w:szCs w:val="31"/>
        </w:rPr>
        <w:t>一般公共预算</w:t>
      </w:r>
      <w:r>
        <w:rPr>
          <w:rFonts w:eastAsia="方正仿宋_GBK"/>
          <w:color w:val="000000"/>
          <w:sz w:val="31"/>
          <w:szCs w:val="31"/>
        </w:rPr>
        <w:t>收入</w:t>
      </w:r>
      <w:r>
        <w:rPr>
          <w:rFonts w:eastAsia="方正仿宋_GBK"/>
          <w:color w:val="000000"/>
          <w:sz w:val="31"/>
          <w:szCs w:val="31"/>
        </w:rPr>
        <w:t>3</w:t>
      </w:r>
      <w:r>
        <w:rPr>
          <w:rFonts w:eastAsia="方正仿宋_GBK" w:hint="eastAsia"/>
          <w:color w:val="000000"/>
          <w:sz w:val="31"/>
          <w:szCs w:val="31"/>
        </w:rPr>
        <w:t>.07</w:t>
      </w:r>
      <w:r>
        <w:rPr>
          <w:rFonts w:eastAsia="方正仿宋_GBK"/>
          <w:color w:val="000000"/>
          <w:sz w:val="31"/>
          <w:szCs w:val="31"/>
        </w:rPr>
        <w:t>亿元，同比增长</w:t>
      </w:r>
      <w:r>
        <w:rPr>
          <w:rFonts w:eastAsia="方正仿宋_GBK" w:hint="eastAsia"/>
          <w:color w:val="000000"/>
          <w:sz w:val="31"/>
          <w:szCs w:val="31"/>
        </w:rPr>
        <w:t>24.1%</w:t>
      </w:r>
      <w:r>
        <w:rPr>
          <w:rFonts w:eastAsia="方正仿宋_GBK" w:hint="eastAsia"/>
          <w:color w:val="000000"/>
          <w:sz w:val="31"/>
          <w:szCs w:val="31"/>
        </w:rPr>
        <w:t>，因政策调整，</w:t>
      </w:r>
      <w:r>
        <w:rPr>
          <w:rFonts w:eastAsia="方正仿宋_GBK"/>
          <w:color w:val="000000"/>
          <w:sz w:val="31"/>
          <w:szCs w:val="31"/>
        </w:rPr>
        <w:t>将</w:t>
      </w:r>
      <w:r>
        <w:rPr>
          <w:rFonts w:eastAsia="方正仿宋_GBK" w:hint="eastAsia"/>
          <w:color w:val="000000"/>
          <w:sz w:val="31"/>
          <w:szCs w:val="31"/>
        </w:rPr>
        <w:t>0.73</w:t>
      </w:r>
      <w:r>
        <w:rPr>
          <w:rFonts w:eastAsia="方正仿宋_GBK" w:hint="eastAsia"/>
          <w:color w:val="000000"/>
          <w:sz w:val="31"/>
          <w:szCs w:val="31"/>
        </w:rPr>
        <w:t>亿元</w:t>
      </w:r>
      <w:r>
        <w:rPr>
          <w:rFonts w:eastAsia="方正仿宋_GBK"/>
          <w:color w:val="000000"/>
          <w:sz w:val="31"/>
          <w:szCs w:val="31"/>
        </w:rPr>
        <w:t>调整到政府性基金收入</w:t>
      </w:r>
      <w:r>
        <w:rPr>
          <w:rFonts w:eastAsia="方正仿宋_GBK" w:hint="eastAsia"/>
          <w:color w:val="000000"/>
          <w:sz w:val="31"/>
          <w:szCs w:val="31"/>
        </w:rPr>
        <w:t>，全年</w:t>
      </w:r>
      <w:r>
        <w:rPr>
          <w:rFonts w:eastAsia="方正仿宋_GBK"/>
          <w:color w:val="000000"/>
          <w:sz w:val="31"/>
          <w:szCs w:val="31"/>
        </w:rPr>
        <w:t>一般公共预算收入</w:t>
      </w:r>
      <w:r>
        <w:rPr>
          <w:rFonts w:eastAsia="方正仿宋_GBK" w:hint="eastAsia"/>
          <w:color w:val="000000"/>
          <w:sz w:val="31"/>
          <w:szCs w:val="31"/>
        </w:rPr>
        <w:t>完成</w:t>
      </w:r>
      <w:r>
        <w:rPr>
          <w:rFonts w:eastAsia="方正仿宋_GBK"/>
          <w:color w:val="000000"/>
          <w:sz w:val="31"/>
          <w:szCs w:val="31"/>
        </w:rPr>
        <w:t>2.3</w:t>
      </w:r>
      <w:r>
        <w:rPr>
          <w:rFonts w:eastAsia="方正仿宋_GBK" w:hint="eastAsia"/>
          <w:color w:val="000000"/>
          <w:sz w:val="31"/>
          <w:szCs w:val="31"/>
        </w:rPr>
        <w:t>4</w:t>
      </w:r>
      <w:r>
        <w:rPr>
          <w:rFonts w:eastAsia="方正仿宋_GBK"/>
          <w:color w:val="000000"/>
          <w:sz w:val="31"/>
          <w:szCs w:val="31"/>
        </w:rPr>
        <w:t>亿元，完成调整预算的</w:t>
      </w:r>
      <w:r>
        <w:rPr>
          <w:rFonts w:eastAsia="方正仿宋_GBK"/>
          <w:color w:val="000000"/>
          <w:sz w:val="31"/>
          <w:szCs w:val="31"/>
        </w:rPr>
        <w:t>78.</w:t>
      </w:r>
      <w:r>
        <w:rPr>
          <w:rFonts w:eastAsia="方正仿宋_GBK" w:hint="eastAsia"/>
          <w:color w:val="000000"/>
          <w:sz w:val="31"/>
          <w:szCs w:val="31"/>
        </w:rPr>
        <w:t>3</w:t>
      </w:r>
      <w:r>
        <w:rPr>
          <w:rFonts w:eastAsia="方正仿宋_GBK"/>
          <w:color w:val="000000"/>
          <w:sz w:val="31"/>
          <w:szCs w:val="31"/>
        </w:rPr>
        <w:t>%</w:t>
      </w:r>
      <w:r>
        <w:rPr>
          <w:rFonts w:eastAsia="方正仿宋_GBK"/>
          <w:color w:val="000000"/>
          <w:sz w:val="31"/>
          <w:szCs w:val="31"/>
        </w:rPr>
        <w:t>，</w:t>
      </w:r>
      <w:r>
        <w:rPr>
          <w:rFonts w:eastAsia="方正仿宋_GBK" w:hint="eastAsia"/>
          <w:color w:val="000000"/>
          <w:sz w:val="31"/>
          <w:szCs w:val="31"/>
        </w:rPr>
        <w:t>同口径增长</w:t>
      </w:r>
      <w:r>
        <w:rPr>
          <w:rFonts w:eastAsia="方正仿宋_GBK" w:hint="eastAsia"/>
          <w:color w:val="000000"/>
          <w:sz w:val="31"/>
          <w:szCs w:val="31"/>
        </w:rPr>
        <w:t>4.3</w:t>
      </w:r>
      <w:r>
        <w:rPr>
          <w:rFonts w:eastAsia="方正仿宋_GBK"/>
          <w:color w:val="000000"/>
          <w:sz w:val="31"/>
          <w:szCs w:val="31"/>
        </w:rPr>
        <w:t>%</w:t>
      </w:r>
      <w:r>
        <w:rPr>
          <w:rFonts w:eastAsia="方正仿宋_GBK"/>
          <w:color w:val="000000"/>
          <w:sz w:val="31"/>
          <w:szCs w:val="31"/>
        </w:rPr>
        <w:t>；上级补助收入</w:t>
      </w:r>
      <w:r>
        <w:rPr>
          <w:rFonts w:eastAsia="方正仿宋_GBK"/>
          <w:color w:val="000000"/>
          <w:sz w:val="31"/>
          <w:szCs w:val="31"/>
        </w:rPr>
        <w:t>25.</w:t>
      </w:r>
      <w:r>
        <w:rPr>
          <w:rFonts w:eastAsia="方正仿宋_GBK" w:hint="eastAsia"/>
          <w:color w:val="000000"/>
          <w:sz w:val="31"/>
          <w:szCs w:val="31"/>
        </w:rPr>
        <w:t>64</w:t>
      </w:r>
      <w:r>
        <w:rPr>
          <w:rFonts w:eastAsia="方正仿宋_GBK"/>
          <w:color w:val="000000"/>
          <w:sz w:val="31"/>
          <w:szCs w:val="31"/>
        </w:rPr>
        <w:t>亿元，同比增长</w:t>
      </w:r>
      <w:r>
        <w:rPr>
          <w:rFonts w:eastAsia="方正仿宋_GBK" w:hint="eastAsia"/>
          <w:color w:val="000000"/>
          <w:sz w:val="31"/>
          <w:szCs w:val="31"/>
        </w:rPr>
        <w:t>39</w:t>
      </w:r>
      <w:r>
        <w:rPr>
          <w:rFonts w:eastAsia="方正仿宋_GBK"/>
          <w:color w:val="000000"/>
          <w:sz w:val="31"/>
          <w:szCs w:val="31"/>
        </w:rPr>
        <w:t>%</w:t>
      </w:r>
      <w:r>
        <w:rPr>
          <w:rFonts w:eastAsia="方正仿宋_GBK"/>
          <w:color w:val="000000"/>
          <w:sz w:val="31"/>
          <w:szCs w:val="31"/>
        </w:rPr>
        <w:t>；调入资金</w:t>
      </w:r>
      <w:r>
        <w:rPr>
          <w:rFonts w:eastAsia="方正仿宋_GBK"/>
          <w:color w:val="000000"/>
          <w:sz w:val="31"/>
          <w:szCs w:val="31"/>
        </w:rPr>
        <w:t>1.</w:t>
      </w:r>
      <w:r>
        <w:rPr>
          <w:rFonts w:eastAsia="方正仿宋_GBK" w:hint="eastAsia"/>
          <w:color w:val="000000"/>
          <w:sz w:val="31"/>
          <w:szCs w:val="31"/>
        </w:rPr>
        <w:t>4</w:t>
      </w:r>
      <w:r>
        <w:rPr>
          <w:rFonts w:eastAsia="方正仿宋_GBK"/>
          <w:color w:val="000000"/>
          <w:sz w:val="31"/>
          <w:szCs w:val="31"/>
        </w:rPr>
        <w:t>亿元</w:t>
      </w:r>
      <w:r>
        <w:rPr>
          <w:rFonts w:eastAsia="方正仿宋_GBK" w:hint="eastAsia"/>
          <w:color w:val="000000"/>
          <w:sz w:val="31"/>
          <w:szCs w:val="31"/>
        </w:rPr>
        <w:t>，其中：政府性基金</w:t>
      </w:r>
      <w:r>
        <w:rPr>
          <w:rFonts w:eastAsia="方正仿宋_GBK"/>
          <w:color w:val="000000"/>
          <w:sz w:val="31"/>
          <w:szCs w:val="31"/>
        </w:rPr>
        <w:t>调入</w:t>
      </w:r>
      <w:r>
        <w:rPr>
          <w:rFonts w:eastAsia="方正仿宋_GBK"/>
          <w:color w:val="000000"/>
          <w:sz w:val="31"/>
          <w:szCs w:val="31"/>
        </w:rPr>
        <w:t>1.</w:t>
      </w:r>
      <w:r>
        <w:rPr>
          <w:rFonts w:eastAsia="方正仿宋_GBK" w:hint="eastAsia"/>
          <w:color w:val="000000"/>
          <w:sz w:val="31"/>
          <w:szCs w:val="31"/>
        </w:rPr>
        <w:t>4</w:t>
      </w:r>
      <w:r>
        <w:rPr>
          <w:rFonts w:eastAsia="方正仿宋_GBK" w:hint="eastAsia"/>
          <w:color w:val="000000"/>
          <w:sz w:val="31"/>
          <w:szCs w:val="31"/>
        </w:rPr>
        <w:t>亿</w:t>
      </w:r>
      <w:r>
        <w:rPr>
          <w:rFonts w:eastAsia="方正仿宋_GBK"/>
          <w:color w:val="000000"/>
          <w:sz w:val="31"/>
          <w:szCs w:val="31"/>
        </w:rPr>
        <w:t>元，国有资本经营预算调入</w:t>
      </w:r>
      <w:r>
        <w:rPr>
          <w:rFonts w:eastAsia="方正仿宋_GBK"/>
          <w:color w:val="000000"/>
          <w:sz w:val="31"/>
          <w:szCs w:val="31"/>
        </w:rPr>
        <w:t>9</w:t>
      </w:r>
      <w:r>
        <w:rPr>
          <w:rFonts w:eastAsia="方正仿宋_GBK"/>
          <w:color w:val="000000"/>
          <w:sz w:val="31"/>
          <w:szCs w:val="31"/>
        </w:rPr>
        <w:t>万元；地方政府一般债务转贷收入</w:t>
      </w:r>
      <w:r>
        <w:rPr>
          <w:rFonts w:eastAsia="方正仿宋_GBK"/>
          <w:color w:val="000000"/>
          <w:sz w:val="31"/>
          <w:szCs w:val="31"/>
        </w:rPr>
        <w:t>2.8</w:t>
      </w:r>
      <w:r>
        <w:rPr>
          <w:rFonts w:eastAsia="方正仿宋_GBK"/>
          <w:color w:val="000000"/>
          <w:sz w:val="31"/>
          <w:szCs w:val="31"/>
        </w:rPr>
        <w:t>亿元；上</w:t>
      </w:r>
      <w:r>
        <w:rPr>
          <w:rFonts w:eastAsia="方正仿宋_GBK"/>
          <w:sz w:val="31"/>
          <w:szCs w:val="31"/>
        </w:rPr>
        <w:t>年结余</w:t>
      </w:r>
      <w:r>
        <w:rPr>
          <w:rFonts w:eastAsia="方正仿宋_GBK"/>
          <w:sz w:val="31"/>
          <w:szCs w:val="31"/>
        </w:rPr>
        <w:t>0.72</w:t>
      </w:r>
      <w:r>
        <w:rPr>
          <w:rFonts w:eastAsia="方正仿宋_GBK"/>
          <w:sz w:val="31"/>
          <w:szCs w:val="31"/>
        </w:rPr>
        <w:t>亿元</w:t>
      </w:r>
      <w:r>
        <w:rPr>
          <w:rFonts w:eastAsia="方正仿宋_GBK"/>
          <w:color w:val="000000"/>
          <w:sz w:val="31"/>
          <w:szCs w:val="31"/>
        </w:rPr>
        <w:t>。一般公共预算支出</w:t>
      </w:r>
      <w:r>
        <w:rPr>
          <w:rFonts w:eastAsia="方正仿宋_GBK"/>
          <w:color w:val="000000"/>
          <w:sz w:val="31"/>
          <w:szCs w:val="31"/>
        </w:rPr>
        <w:t>29.2</w:t>
      </w:r>
      <w:r>
        <w:rPr>
          <w:rFonts w:eastAsia="方正仿宋_GBK" w:hint="eastAsia"/>
          <w:color w:val="000000"/>
          <w:sz w:val="31"/>
          <w:szCs w:val="31"/>
        </w:rPr>
        <w:t>4</w:t>
      </w:r>
      <w:r>
        <w:rPr>
          <w:rFonts w:eastAsia="方正仿宋_GBK"/>
          <w:color w:val="000000"/>
          <w:sz w:val="31"/>
          <w:szCs w:val="31"/>
        </w:rPr>
        <w:t>亿元，完成调整预算的</w:t>
      </w:r>
      <w:r>
        <w:rPr>
          <w:rFonts w:eastAsia="方正仿宋_GBK" w:hint="eastAsia"/>
          <w:color w:val="000000"/>
          <w:sz w:val="31"/>
          <w:szCs w:val="31"/>
        </w:rPr>
        <w:t>99.9</w:t>
      </w:r>
      <w:r>
        <w:rPr>
          <w:rFonts w:eastAsia="方正仿宋_GBK"/>
          <w:color w:val="000000"/>
          <w:sz w:val="31"/>
          <w:szCs w:val="31"/>
        </w:rPr>
        <w:t>%</w:t>
      </w:r>
      <w:r>
        <w:rPr>
          <w:rFonts w:eastAsia="方正仿宋_GBK"/>
          <w:color w:val="000000"/>
          <w:sz w:val="31"/>
          <w:szCs w:val="31"/>
        </w:rPr>
        <w:t>，同比增长</w:t>
      </w:r>
      <w:r>
        <w:rPr>
          <w:rFonts w:eastAsia="方正仿宋_GBK"/>
          <w:color w:val="000000"/>
          <w:sz w:val="31"/>
          <w:szCs w:val="31"/>
        </w:rPr>
        <w:t>55.</w:t>
      </w:r>
      <w:r>
        <w:rPr>
          <w:rFonts w:eastAsia="方正仿宋_GBK" w:hint="eastAsia"/>
          <w:color w:val="000000"/>
          <w:sz w:val="31"/>
          <w:szCs w:val="31"/>
        </w:rPr>
        <w:t>8</w:t>
      </w:r>
      <w:r>
        <w:rPr>
          <w:rFonts w:eastAsia="方正仿宋_GBK"/>
          <w:color w:val="000000"/>
          <w:sz w:val="31"/>
          <w:szCs w:val="31"/>
        </w:rPr>
        <w:t>%</w:t>
      </w:r>
      <w:r>
        <w:rPr>
          <w:rFonts w:eastAsia="方正仿宋_GBK"/>
          <w:color w:val="000000"/>
          <w:sz w:val="31"/>
          <w:szCs w:val="31"/>
        </w:rPr>
        <w:t>；专项上解支出</w:t>
      </w:r>
      <w:r>
        <w:rPr>
          <w:rFonts w:eastAsia="方正仿宋_GBK"/>
          <w:color w:val="000000"/>
          <w:sz w:val="31"/>
          <w:szCs w:val="31"/>
        </w:rPr>
        <w:t>0.21</w:t>
      </w:r>
      <w:r>
        <w:rPr>
          <w:rFonts w:eastAsia="方正仿宋_GBK"/>
          <w:color w:val="000000"/>
          <w:sz w:val="31"/>
          <w:szCs w:val="31"/>
        </w:rPr>
        <w:t>亿元；地方政府一般债务还本支出</w:t>
      </w:r>
      <w:r>
        <w:rPr>
          <w:rFonts w:eastAsia="方正仿宋_GBK"/>
          <w:color w:val="000000"/>
          <w:sz w:val="31"/>
          <w:szCs w:val="31"/>
        </w:rPr>
        <w:t>1.5</w:t>
      </w:r>
      <w:r>
        <w:rPr>
          <w:rFonts w:eastAsia="方正仿宋_GBK"/>
          <w:color w:val="000000"/>
          <w:sz w:val="31"/>
          <w:szCs w:val="31"/>
        </w:rPr>
        <w:t>亿元；年终结余</w:t>
      </w:r>
      <w:r>
        <w:rPr>
          <w:rFonts w:eastAsia="方正仿宋_GBK"/>
          <w:color w:val="000000"/>
          <w:sz w:val="31"/>
          <w:szCs w:val="31"/>
        </w:rPr>
        <w:t>1.</w:t>
      </w:r>
      <w:r>
        <w:rPr>
          <w:rFonts w:eastAsia="方正仿宋_GBK" w:hint="eastAsia"/>
          <w:color w:val="000000"/>
          <w:sz w:val="31"/>
          <w:szCs w:val="31"/>
        </w:rPr>
        <w:t>95</w:t>
      </w:r>
      <w:r>
        <w:rPr>
          <w:rFonts w:eastAsia="方正仿宋_GBK"/>
          <w:color w:val="000000"/>
          <w:sz w:val="31"/>
          <w:szCs w:val="31"/>
        </w:rPr>
        <w:t>亿元。</w:t>
      </w:r>
    </w:p>
    <w:p w:rsidR="004423B0" w:rsidRDefault="00621345">
      <w:pPr>
        <w:spacing w:line="560" w:lineRule="exact"/>
        <w:ind w:firstLineChars="200" w:firstLine="620"/>
        <w:rPr>
          <w:rFonts w:eastAsia="方正仿宋_GBK"/>
          <w:sz w:val="31"/>
          <w:szCs w:val="31"/>
        </w:rPr>
      </w:pPr>
      <w:r>
        <w:rPr>
          <w:rFonts w:eastAsia="方正楷体_GBK"/>
          <w:color w:val="000000"/>
          <w:sz w:val="31"/>
          <w:szCs w:val="31"/>
        </w:rPr>
        <w:t>（二）政府性基金预算执行情况</w:t>
      </w:r>
      <w:r>
        <w:rPr>
          <w:rFonts w:eastAsia="方正楷体_GBK" w:hint="eastAsia"/>
          <w:color w:val="000000"/>
          <w:sz w:val="31"/>
          <w:szCs w:val="31"/>
        </w:rPr>
        <w:t>。</w:t>
      </w:r>
      <w:r>
        <w:rPr>
          <w:rFonts w:eastAsia="方正仿宋_GBK"/>
          <w:color w:val="000000"/>
          <w:sz w:val="31"/>
          <w:szCs w:val="31"/>
        </w:rPr>
        <w:t>地方政府性基金预算收入</w:t>
      </w:r>
      <w:r>
        <w:rPr>
          <w:rFonts w:eastAsia="方正仿宋_GBK"/>
          <w:color w:val="000000"/>
          <w:sz w:val="31"/>
          <w:szCs w:val="31"/>
        </w:rPr>
        <w:t>2.</w:t>
      </w:r>
      <w:r>
        <w:rPr>
          <w:rFonts w:eastAsia="方正仿宋_GBK" w:hint="eastAsia"/>
          <w:color w:val="000000"/>
          <w:sz w:val="31"/>
          <w:szCs w:val="31"/>
        </w:rPr>
        <w:t>59</w:t>
      </w:r>
      <w:r>
        <w:rPr>
          <w:rFonts w:eastAsia="方正仿宋_GBK"/>
          <w:color w:val="000000"/>
          <w:sz w:val="31"/>
          <w:szCs w:val="31"/>
        </w:rPr>
        <w:t>亿元，完成调整预算的</w:t>
      </w:r>
      <w:r>
        <w:rPr>
          <w:rFonts w:eastAsia="方正仿宋_GBK"/>
          <w:color w:val="000000"/>
          <w:sz w:val="31"/>
          <w:szCs w:val="31"/>
        </w:rPr>
        <w:t>20</w:t>
      </w:r>
      <w:r>
        <w:rPr>
          <w:rFonts w:eastAsia="方正仿宋_GBK" w:hint="eastAsia"/>
          <w:color w:val="000000"/>
          <w:sz w:val="31"/>
          <w:szCs w:val="31"/>
        </w:rPr>
        <w:t>2.3</w:t>
      </w:r>
      <w:r>
        <w:rPr>
          <w:rFonts w:eastAsia="方正仿宋_GBK"/>
          <w:color w:val="000000"/>
          <w:sz w:val="31"/>
          <w:szCs w:val="31"/>
        </w:rPr>
        <w:t>%</w:t>
      </w:r>
      <w:r>
        <w:rPr>
          <w:rFonts w:eastAsia="方正仿宋_GBK"/>
          <w:color w:val="000000"/>
          <w:sz w:val="31"/>
          <w:szCs w:val="31"/>
        </w:rPr>
        <w:t>，</w:t>
      </w:r>
      <w:r>
        <w:rPr>
          <w:rFonts w:eastAsia="方正仿宋_GBK" w:hint="eastAsia"/>
          <w:color w:val="000000"/>
          <w:sz w:val="31"/>
          <w:szCs w:val="31"/>
        </w:rPr>
        <w:t>同比增长</w:t>
      </w:r>
      <w:r>
        <w:rPr>
          <w:rFonts w:eastAsia="方正仿宋_GBK" w:hint="eastAsia"/>
          <w:color w:val="000000"/>
          <w:sz w:val="31"/>
          <w:szCs w:val="31"/>
        </w:rPr>
        <w:t>83.7</w:t>
      </w:r>
      <w:r>
        <w:rPr>
          <w:rFonts w:eastAsia="方正仿宋_GBK"/>
          <w:color w:val="000000"/>
          <w:sz w:val="31"/>
          <w:szCs w:val="31"/>
        </w:rPr>
        <w:t>%</w:t>
      </w:r>
      <w:r>
        <w:rPr>
          <w:rFonts w:eastAsia="方正仿宋_GBK"/>
          <w:color w:val="000000"/>
          <w:sz w:val="31"/>
          <w:szCs w:val="31"/>
        </w:rPr>
        <w:t>；</w:t>
      </w:r>
      <w:r>
        <w:rPr>
          <w:rFonts w:eastAsia="方正仿宋_GBK"/>
          <w:color w:val="000000"/>
          <w:sz w:val="31"/>
          <w:szCs w:val="31"/>
        </w:rPr>
        <w:t>上级补助收入</w:t>
      </w:r>
      <w:r>
        <w:rPr>
          <w:rFonts w:eastAsia="方正仿宋_GBK"/>
          <w:color w:val="000000"/>
          <w:sz w:val="31"/>
          <w:szCs w:val="31"/>
        </w:rPr>
        <w:t>0.0</w:t>
      </w:r>
      <w:r>
        <w:rPr>
          <w:rFonts w:eastAsia="方正仿宋_GBK" w:hint="eastAsia"/>
          <w:color w:val="000000"/>
          <w:sz w:val="31"/>
          <w:szCs w:val="31"/>
        </w:rPr>
        <w:t>6</w:t>
      </w:r>
      <w:r>
        <w:rPr>
          <w:rFonts w:eastAsia="方正仿宋_GBK"/>
          <w:color w:val="000000"/>
          <w:sz w:val="31"/>
          <w:szCs w:val="31"/>
        </w:rPr>
        <w:t>亿元，同比增长</w:t>
      </w:r>
      <w:r>
        <w:rPr>
          <w:rFonts w:eastAsia="方正仿宋_GBK"/>
          <w:color w:val="000000"/>
          <w:sz w:val="31"/>
          <w:szCs w:val="31"/>
        </w:rPr>
        <w:t>64.8</w:t>
      </w:r>
      <w:r>
        <w:rPr>
          <w:rFonts w:eastAsia="方正仿宋_GBK"/>
          <w:color w:val="000000"/>
          <w:spacing w:val="-6"/>
          <w:sz w:val="31"/>
          <w:szCs w:val="31"/>
        </w:rPr>
        <w:t>%</w:t>
      </w:r>
      <w:r>
        <w:rPr>
          <w:rFonts w:eastAsia="方正仿宋_GBK"/>
          <w:color w:val="000000"/>
          <w:spacing w:val="-6"/>
          <w:sz w:val="31"/>
          <w:szCs w:val="31"/>
        </w:rPr>
        <w:t>；地方政府专项债务转</w:t>
      </w:r>
      <w:r>
        <w:rPr>
          <w:rFonts w:eastAsia="方正仿宋_GBK"/>
          <w:color w:val="000000"/>
          <w:spacing w:val="-6"/>
          <w:sz w:val="31"/>
          <w:szCs w:val="31"/>
        </w:rPr>
        <w:lastRenderedPageBreak/>
        <w:t>贷收入</w:t>
      </w:r>
      <w:r>
        <w:rPr>
          <w:rFonts w:eastAsia="方正仿宋_GBK"/>
          <w:color w:val="000000"/>
          <w:spacing w:val="-6"/>
          <w:sz w:val="31"/>
          <w:szCs w:val="31"/>
        </w:rPr>
        <w:t>8.47</w:t>
      </w:r>
      <w:r>
        <w:rPr>
          <w:rFonts w:eastAsia="方正仿宋_GBK"/>
          <w:color w:val="000000"/>
          <w:spacing w:val="-6"/>
          <w:sz w:val="31"/>
          <w:szCs w:val="31"/>
        </w:rPr>
        <w:t>亿元；上年结余</w:t>
      </w:r>
      <w:r>
        <w:rPr>
          <w:rFonts w:eastAsia="方正仿宋_GBK"/>
          <w:color w:val="000000"/>
          <w:spacing w:val="-6"/>
          <w:sz w:val="31"/>
          <w:szCs w:val="31"/>
        </w:rPr>
        <w:t>35</w:t>
      </w:r>
      <w:r>
        <w:rPr>
          <w:rFonts w:eastAsia="方正仿宋_GBK"/>
          <w:color w:val="000000"/>
          <w:spacing w:val="-6"/>
          <w:sz w:val="31"/>
          <w:szCs w:val="31"/>
        </w:rPr>
        <w:t>万元。</w:t>
      </w:r>
      <w:r>
        <w:rPr>
          <w:rFonts w:eastAsia="方正仿宋_GBK"/>
          <w:color w:val="000000"/>
          <w:sz w:val="31"/>
          <w:szCs w:val="31"/>
        </w:rPr>
        <w:t>地方政府性基金预算支出</w:t>
      </w:r>
      <w:r>
        <w:rPr>
          <w:rFonts w:eastAsia="方正仿宋_GBK"/>
          <w:color w:val="000000"/>
          <w:sz w:val="31"/>
          <w:szCs w:val="31"/>
        </w:rPr>
        <w:t>9.</w:t>
      </w:r>
      <w:r>
        <w:rPr>
          <w:rFonts w:eastAsia="方正仿宋_GBK" w:hint="eastAsia"/>
          <w:color w:val="000000"/>
          <w:sz w:val="31"/>
          <w:szCs w:val="31"/>
        </w:rPr>
        <w:t>5</w:t>
      </w:r>
      <w:r>
        <w:rPr>
          <w:rFonts w:eastAsia="方正仿宋_GBK"/>
          <w:color w:val="000000"/>
          <w:sz w:val="31"/>
          <w:szCs w:val="31"/>
        </w:rPr>
        <w:t>亿元，完成调整预算的</w:t>
      </w:r>
      <w:r>
        <w:rPr>
          <w:rFonts w:eastAsia="方正仿宋_GBK"/>
          <w:color w:val="000000"/>
          <w:sz w:val="31"/>
          <w:szCs w:val="31"/>
        </w:rPr>
        <w:t>1</w:t>
      </w:r>
      <w:r>
        <w:rPr>
          <w:rFonts w:eastAsia="方正仿宋_GBK" w:hint="eastAsia"/>
          <w:color w:val="000000"/>
          <w:sz w:val="31"/>
          <w:szCs w:val="31"/>
        </w:rPr>
        <w:t>10.8</w:t>
      </w:r>
      <w:r>
        <w:rPr>
          <w:rFonts w:eastAsia="方正仿宋_GBK"/>
          <w:color w:val="000000"/>
          <w:sz w:val="31"/>
          <w:szCs w:val="31"/>
        </w:rPr>
        <w:t>%</w:t>
      </w:r>
      <w:r>
        <w:rPr>
          <w:rFonts w:eastAsia="方正仿宋_GBK"/>
          <w:color w:val="000000"/>
          <w:sz w:val="31"/>
          <w:szCs w:val="31"/>
        </w:rPr>
        <w:t>，</w:t>
      </w:r>
      <w:r>
        <w:rPr>
          <w:rFonts w:eastAsia="方正仿宋_GBK" w:hint="eastAsia"/>
          <w:color w:val="000000"/>
          <w:sz w:val="31"/>
          <w:szCs w:val="31"/>
        </w:rPr>
        <w:t>同比增长</w:t>
      </w:r>
      <w:r>
        <w:rPr>
          <w:rFonts w:eastAsia="方正仿宋_GBK" w:hint="eastAsia"/>
          <w:color w:val="000000"/>
          <w:sz w:val="31"/>
          <w:szCs w:val="31"/>
        </w:rPr>
        <w:t>208.8</w:t>
      </w:r>
      <w:r>
        <w:rPr>
          <w:rFonts w:eastAsia="方正仿宋_GBK"/>
          <w:color w:val="000000"/>
          <w:sz w:val="31"/>
          <w:szCs w:val="31"/>
        </w:rPr>
        <w:t>%</w:t>
      </w:r>
      <w:r>
        <w:rPr>
          <w:rFonts w:eastAsia="方正仿宋_GBK"/>
          <w:color w:val="000000"/>
          <w:sz w:val="31"/>
          <w:szCs w:val="31"/>
        </w:rPr>
        <w:t>；调出资金</w:t>
      </w:r>
      <w:r>
        <w:rPr>
          <w:rFonts w:eastAsia="方正仿宋_GBK"/>
          <w:color w:val="000000"/>
          <w:sz w:val="31"/>
          <w:szCs w:val="31"/>
        </w:rPr>
        <w:t>1.</w:t>
      </w:r>
      <w:r>
        <w:rPr>
          <w:rFonts w:eastAsia="方正仿宋_GBK" w:hint="eastAsia"/>
          <w:color w:val="000000"/>
          <w:sz w:val="31"/>
          <w:szCs w:val="31"/>
        </w:rPr>
        <w:t>4</w:t>
      </w:r>
      <w:r>
        <w:rPr>
          <w:rFonts w:eastAsia="方正仿宋_GBK"/>
          <w:color w:val="000000"/>
          <w:sz w:val="31"/>
          <w:szCs w:val="31"/>
        </w:rPr>
        <w:t>亿元；年终结余</w:t>
      </w:r>
      <w:r>
        <w:rPr>
          <w:rFonts w:eastAsia="方正仿宋_GBK"/>
          <w:color w:val="000000"/>
          <w:sz w:val="31"/>
          <w:szCs w:val="31"/>
        </w:rPr>
        <w:t>0.2</w:t>
      </w:r>
      <w:r>
        <w:rPr>
          <w:rFonts w:eastAsia="方正仿宋_GBK" w:hint="eastAsia"/>
          <w:color w:val="000000"/>
          <w:sz w:val="31"/>
          <w:szCs w:val="31"/>
        </w:rPr>
        <w:t>2</w:t>
      </w:r>
      <w:r>
        <w:rPr>
          <w:rFonts w:eastAsia="方正仿宋_GBK"/>
          <w:color w:val="000000"/>
          <w:sz w:val="31"/>
          <w:szCs w:val="31"/>
        </w:rPr>
        <w:t>亿元</w:t>
      </w:r>
      <w:r>
        <w:rPr>
          <w:rFonts w:eastAsia="方正仿宋_GBK"/>
          <w:sz w:val="31"/>
          <w:szCs w:val="31"/>
        </w:rPr>
        <w:t>。</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（三）国有资本经营预算执行情况</w:t>
      </w:r>
      <w:r>
        <w:rPr>
          <w:rFonts w:eastAsia="方正楷体_GBK" w:hint="eastAsia"/>
          <w:color w:val="000000"/>
          <w:sz w:val="31"/>
          <w:szCs w:val="31"/>
        </w:rPr>
        <w:t>。</w:t>
      </w:r>
      <w:r>
        <w:rPr>
          <w:rFonts w:eastAsia="方正仿宋_GBK"/>
          <w:color w:val="000000"/>
          <w:sz w:val="31"/>
          <w:szCs w:val="31"/>
        </w:rPr>
        <w:t>国有资本经营预算收入</w:t>
      </w:r>
      <w:r>
        <w:rPr>
          <w:rFonts w:eastAsia="方正仿宋_GBK"/>
          <w:color w:val="000000"/>
          <w:sz w:val="31"/>
          <w:szCs w:val="31"/>
        </w:rPr>
        <w:t>32</w:t>
      </w:r>
      <w:r>
        <w:rPr>
          <w:rFonts w:eastAsia="方正仿宋_GBK"/>
          <w:color w:val="000000"/>
          <w:sz w:val="31"/>
          <w:szCs w:val="31"/>
        </w:rPr>
        <w:t>万元，完成调整预算的</w:t>
      </w:r>
      <w:r>
        <w:rPr>
          <w:rFonts w:eastAsia="方正仿宋_GBK"/>
          <w:color w:val="000000"/>
          <w:sz w:val="31"/>
          <w:szCs w:val="31"/>
        </w:rPr>
        <w:t>100%</w:t>
      </w:r>
      <w:r>
        <w:rPr>
          <w:rFonts w:eastAsia="方正仿宋_GBK"/>
          <w:color w:val="000000"/>
          <w:sz w:val="31"/>
          <w:szCs w:val="31"/>
        </w:rPr>
        <w:t>；上级补助</w:t>
      </w:r>
      <w:r>
        <w:rPr>
          <w:rFonts w:eastAsia="方正仿宋_GBK"/>
          <w:color w:val="000000"/>
          <w:sz w:val="31"/>
          <w:szCs w:val="31"/>
        </w:rPr>
        <w:t>1</w:t>
      </w:r>
      <w:r>
        <w:rPr>
          <w:rFonts w:eastAsia="方正仿宋_GBK"/>
          <w:color w:val="000000"/>
          <w:sz w:val="31"/>
          <w:szCs w:val="31"/>
        </w:rPr>
        <w:t>万元；上年无结余；国有资本经营预算支出</w:t>
      </w:r>
      <w:r>
        <w:rPr>
          <w:rFonts w:eastAsia="方正仿宋_GBK"/>
          <w:color w:val="000000"/>
          <w:sz w:val="31"/>
          <w:szCs w:val="31"/>
        </w:rPr>
        <w:t>24</w:t>
      </w:r>
      <w:r>
        <w:rPr>
          <w:rFonts w:eastAsia="方正仿宋_GBK"/>
          <w:color w:val="000000"/>
          <w:sz w:val="31"/>
          <w:szCs w:val="31"/>
        </w:rPr>
        <w:t>万元，完成调整预算的</w:t>
      </w:r>
      <w:r>
        <w:rPr>
          <w:rFonts w:eastAsia="方正仿宋_GBK"/>
          <w:color w:val="000000"/>
          <w:sz w:val="31"/>
          <w:szCs w:val="31"/>
        </w:rPr>
        <w:t>100%</w:t>
      </w:r>
      <w:r>
        <w:rPr>
          <w:rFonts w:eastAsia="方正仿宋_GBK"/>
          <w:color w:val="000000"/>
          <w:sz w:val="31"/>
          <w:szCs w:val="31"/>
        </w:rPr>
        <w:t>；调出资金</w:t>
      </w:r>
      <w:r>
        <w:rPr>
          <w:rFonts w:eastAsia="方正仿宋_GBK"/>
          <w:color w:val="000000"/>
          <w:sz w:val="31"/>
          <w:szCs w:val="31"/>
        </w:rPr>
        <w:t>9</w:t>
      </w:r>
      <w:r>
        <w:rPr>
          <w:rFonts w:eastAsia="方正仿宋_GBK"/>
          <w:color w:val="000000"/>
          <w:sz w:val="31"/>
          <w:szCs w:val="31"/>
        </w:rPr>
        <w:t>万元。</w:t>
      </w:r>
    </w:p>
    <w:p w:rsidR="004423B0" w:rsidRDefault="00621345">
      <w:pPr>
        <w:spacing w:line="560" w:lineRule="exact"/>
        <w:ind w:firstLineChars="200" w:firstLine="620"/>
        <w:rPr>
          <w:rFonts w:eastAsia="方正仿宋_GBK"/>
          <w:color w:val="000000"/>
          <w:sz w:val="31"/>
          <w:szCs w:val="31"/>
        </w:rPr>
      </w:pPr>
      <w:bookmarkStart w:id="0" w:name="OLE_LINK2"/>
      <w:r>
        <w:rPr>
          <w:rFonts w:eastAsia="方正楷体_GBK"/>
          <w:color w:val="000000"/>
          <w:sz w:val="31"/>
          <w:szCs w:val="31"/>
        </w:rPr>
        <w:t>（四）社会保险基金预算执行情况</w:t>
      </w:r>
      <w:r>
        <w:rPr>
          <w:rFonts w:eastAsia="方正楷体_GBK" w:hint="eastAsia"/>
          <w:color w:val="000000"/>
          <w:sz w:val="31"/>
          <w:szCs w:val="31"/>
        </w:rPr>
        <w:t>。</w:t>
      </w:r>
      <w:bookmarkEnd w:id="0"/>
      <w:r>
        <w:rPr>
          <w:rFonts w:eastAsia="方正仿宋_GBK"/>
          <w:color w:val="000000"/>
          <w:sz w:val="31"/>
          <w:szCs w:val="31"/>
        </w:rPr>
        <w:t>社会保险基金预算收入</w:t>
      </w:r>
      <w:r>
        <w:rPr>
          <w:rFonts w:eastAsia="方正仿宋_GBK"/>
          <w:color w:val="000000"/>
          <w:sz w:val="31"/>
          <w:szCs w:val="31"/>
        </w:rPr>
        <w:t>1.47</w:t>
      </w:r>
      <w:r>
        <w:rPr>
          <w:rFonts w:eastAsia="方正仿宋_GBK"/>
          <w:color w:val="000000"/>
          <w:sz w:val="31"/>
          <w:szCs w:val="31"/>
        </w:rPr>
        <w:t>亿元，完成调整预算的</w:t>
      </w:r>
      <w:r>
        <w:rPr>
          <w:rFonts w:eastAsia="方正仿宋_GBK"/>
          <w:color w:val="000000"/>
          <w:sz w:val="31"/>
          <w:szCs w:val="31"/>
        </w:rPr>
        <w:t>103.8%</w:t>
      </w:r>
      <w:r>
        <w:rPr>
          <w:rFonts w:eastAsia="方正仿宋_GBK"/>
          <w:color w:val="000000"/>
          <w:sz w:val="31"/>
          <w:szCs w:val="31"/>
        </w:rPr>
        <w:t>；上年结余</w:t>
      </w:r>
      <w:r>
        <w:rPr>
          <w:rFonts w:eastAsia="方正仿宋_GBK"/>
          <w:color w:val="000000"/>
          <w:sz w:val="31"/>
          <w:szCs w:val="31"/>
        </w:rPr>
        <w:t>0.96</w:t>
      </w:r>
      <w:r>
        <w:rPr>
          <w:rFonts w:eastAsia="方正仿宋_GBK"/>
          <w:color w:val="000000"/>
          <w:sz w:val="31"/>
          <w:szCs w:val="31"/>
        </w:rPr>
        <w:t>亿元。社会保险基金预算支出</w:t>
      </w:r>
      <w:r>
        <w:rPr>
          <w:rFonts w:eastAsia="方正仿宋_GBK"/>
          <w:color w:val="000000"/>
          <w:sz w:val="31"/>
          <w:szCs w:val="31"/>
        </w:rPr>
        <w:t>1.33</w:t>
      </w:r>
      <w:r>
        <w:rPr>
          <w:rFonts w:eastAsia="方正仿宋_GBK"/>
          <w:color w:val="000000"/>
          <w:sz w:val="31"/>
          <w:szCs w:val="31"/>
        </w:rPr>
        <w:t>亿元，完成调整预算的</w:t>
      </w:r>
      <w:r>
        <w:rPr>
          <w:rFonts w:eastAsia="方正仿宋_GBK"/>
          <w:color w:val="000000"/>
          <w:sz w:val="31"/>
          <w:szCs w:val="31"/>
        </w:rPr>
        <w:t>102.6%</w:t>
      </w:r>
      <w:r>
        <w:rPr>
          <w:rFonts w:eastAsia="方正仿宋_GBK"/>
          <w:color w:val="000000"/>
          <w:sz w:val="31"/>
          <w:szCs w:val="31"/>
        </w:rPr>
        <w:t>；年终滚存结余</w:t>
      </w:r>
      <w:r>
        <w:rPr>
          <w:rFonts w:eastAsia="方正仿宋_GBK"/>
          <w:color w:val="000000"/>
          <w:sz w:val="31"/>
          <w:szCs w:val="31"/>
        </w:rPr>
        <w:t>1.1</w:t>
      </w:r>
      <w:r>
        <w:rPr>
          <w:rFonts w:eastAsia="方正仿宋_GBK"/>
          <w:color w:val="000000"/>
          <w:sz w:val="31"/>
          <w:szCs w:val="31"/>
        </w:rPr>
        <w:t>亿元。</w:t>
      </w:r>
    </w:p>
    <w:p w:rsidR="004423B0" w:rsidRDefault="00621345">
      <w:pPr>
        <w:spacing w:line="560" w:lineRule="exact"/>
        <w:ind w:firstLineChars="200" w:firstLine="620"/>
        <w:rPr>
          <w:rFonts w:eastAsia="方正仿宋_GBK"/>
          <w:color w:val="000000"/>
          <w:sz w:val="31"/>
          <w:szCs w:val="31"/>
        </w:rPr>
      </w:pPr>
      <w:r>
        <w:rPr>
          <w:rFonts w:eastAsia="方正仿宋_GBK"/>
          <w:color w:val="000000"/>
          <w:sz w:val="31"/>
          <w:szCs w:val="31"/>
        </w:rPr>
        <w:t>以上为我县</w:t>
      </w:r>
      <w:r>
        <w:rPr>
          <w:rFonts w:eastAsia="方正仿宋_GBK"/>
          <w:color w:val="000000"/>
          <w:sz w:val="31"/>
          <w:szCs w:val="31"/>
        </w:rPr>
        <w:t>2023</w:t>
      </w:r>
      <w:r>
        <w:rPr>
          <w:rFonts w:eastAsia="方正仿宋_GBK"/>
          <w:color w:val="000000"/>
          <w:sz w:val="31"/>
          <w:szCs w:val="31"/>
        </w:rPr>
        <w:t>年财政预算预计执行情况，由于决算尚在编审之中，预算执行结果待上级批复决算后，报</w:t>
      </w:r>
      <w:r>
        <w:rPr>
          <w:rFonts w:eastAsia="方正仿宋_GBK" w:hint="eastAsia"/>
          <w:color w:val="000000"/>
          <w:sz w:val="31"/>
          <w:szCs w:val="31"/>
        </w:rPr>
        <w:t>请</w:t>
      </w:r>
      <w:r>
        <w:rPr>
          <w:rFonts w:eastAsia="方正仿宋_GBK"/>
          <w:color w:val="000000"/>
          <w:sz w:val="31"/>
          <w:szCs w:val="31"/>
        </w:rPr>
        <w:t>县人大常委会审议。</w:t>
      </w:r>
    </w:p>
    <w:p w:rsidR="004423B0" w:rsidRDefault="00621345">
      <w:pPr>
        <w:spacing w:line="560" w:lineRule="exact"/>
        <w:ind w:firstLineChars="200" w:firstLine="620"/>
        <w:rPr>
          <w:rFonts w:eastAsia="方正黑体_GBK"/>
          <w:color w:val="000000"/>
          <w:sz w:val="31"/>
          <w:szCs w:val="31"/>
        </w:rPr>
      </w:pPr>
      <w:r>
        <w:rPr>
          <w:rFonts w:eastAsia="方正黑体_GBK"/>
          <w:color w:val="000000"/>
          <w:sz w:val="31"/>
          <w:szCs w:val="31"/>
        </w:rPr>
        <w:t>二、</w:t>
      </w:r>
      <w:r>
        <w:rPr>
          <w:rFonts w:eastAsia="方正黑体_GBK"/>
          <w:color w:val="000000"/>
          <w:sz w:val="31"/>
          <w:szCs w:val="31"/>
        </w:rPr>
        <w:t>2023</w:t>
      </w:r>
      <w:r>
        <w:rPr>
          <w:rFonts w:eastAsia="方正黑体_GBK"/>
          <w:color w:val="000000"/>
          <w:sz w:val="31"/>
          <w:szCs w:val="31"/>
        </w:rPr>
        <w:t>年地方政府债务情况</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（一）</w:t>
      </w:r>
      <w:r>
        <w:rPr>
          <w:rFonts w:eastAsia="方正楷体_GBK"/>
          <w:color w:val="000000"/>
          <w:sz w:val="31"/>
          <w:szCs w:val="31"/>
        </w:rPr>
        <w:t>2023</w:t>
      </w:r>
      <w:r>
        <w:rPr>
          <w:rFonts w:eastAsia="方正楷体_GBK"/>
          <w:color w:val="000000"/>
          <w:sz w:val="31"/>
          <w:szCs w:val="31"/>
        </w:rPr>
        <w:t>年政府债务限额情况</w:t>
      </w:r>
      <w:r>
        <w:rPr>
          <w:rFonts w:eastAsia="方正楷体_GBK" w:hint="eastAsia"/>
          <w:color w:val="000000"/>
          <w:sz w:val="31"/>
          <w:szCs w:val="31"/>
        </w:rPr>
        <w:t>。</w:t>
      </w:r>
      <w:r>
        <w:rPr>
          <w:rFonts w:eastAsia="方正仿宋_GBK"/>
          <w:color w:val="000000"/>
          <w:sz w:val="31"/>
          <w:szCs w:val="31"/>
        </w:rPr>
        <w:t>自治州核定我县</w:t>
      </w:r>
      <w:r>
        <w:rPr>
          <w:rFonts w:eastAsia="方正仿宋_GBK"/>
          <w:color w:val="000000"/>
          <w:sz w:val="31"/>
          <w:szCs w:val="31"/>
        </w:rPr>
        <w:t>2023</w:t>
      </w:r>
      <w:r>
        <w:rPr>
          <w:rFonts w:eastAsia="方正仿宋_GBK"/>
          <w:color w:val="000000"/>
          <w:sz w:val="31"/>
          <w:szCs w:val="31"/>
        </w:rPr>
        <w:t>年地方政府债务限额</w:t>
      </w:r>
      <w:r>
        <w:rPr>
          <w:rFonts w:eastAsia="方正仿宋_GBK"/>
          <w:color w:val="000000"/>
          <w:sz w:val="31"/>
          <w:szCs w:val="31"/>
        </w:rPr>
        <w:t>42.79</w:t>
      </w:r>
      <w:r>
        <w:rPr>
          <w:rFonts w:eastAsia="方正仿宋_GBK"/>
          <w:color w:val="000000"/>
          <w:sz w:val="31"/>
          <w:szCs w:val="31"/>
        </w:rPr>
        <w:t>亿元，其中：一般债务限额</w:t>
      </w:r>
      <w:r>
        <w:rPr>
          <w:rFonts w:eastAsia="方正仿宋_GBK"/>
          <w:color w:val="000000"/>
          <w:sz w:val="31"/>
          <w:szCs w:val="31"/>
        </w:rPr>
        <w:t>17.56</w:t>
      </w:r>
      <w:r>
        <w:rPr>
          <w:rFonts w:eastAsia="方正仿宋_GBK"/>
          <w:color w:val="000000"/>
          <w:sz w:val="31"/>
          <w:szCs w:val="31"/>
        </w:rPr>
        <w:t>亿元，专项债务限额</w:t>
      </w:r>
      <w:r>
        <w:rPr>
          <w:rFonts w:eastAsia="方正仿宋_GBK"/>
          <w:color w:val="000000"/>
          <w:sz w:val="31"/>
          <w:szCs w:val="31"/>
        </w:rPr>
        <w:t>25.23</w:t>
      </w:r>
      <w:r>
        <w:rPr>
          <w:rFonts w:eastAsia="方正仿宋_GBK"/>
          <w:color w:val="000000"/>
          <w:sz w:val="31"/>
          <w:szCs w:val="31"/>
        </w:rPr>
        <w:t>亿元。当年新增债务限额</w:t>
      </w:r>
      <w:r>
        <w:rPr>
          <w:rFonts w:eastAsia="方正仿宋_GBK"/>
          <w:color w:val="000000"/>
          <w:sz w:val="31"/>
          <w:szCs w:val="31"/>
        </w:rPr>
        <w:t>8.57</w:t>
      </w:r>
      <w:r>
        <w:rPr>
          <w:rFonts w:eastAsia="方正仿宋_GBK"/>
          <w:color w:val="000000"/>
          <w:sz w:val="31"/>
          <w:szCs w:val="31"/>
        </w:rPr>
        <w:t>亿元，其中：新</w:t>
      </w:r>
      <w:r>
        <w:rPr>
          <w:rFonts w:eastAsia="方正仿宋_GBK"/>
          <w:color w:val="000000"/>
          <w:sz w:val="31"/>
          <w:szCs w:val="31"/>
        </w:rPr>
        <w:t>增一般债务限额</w:t>
      </w:r>
      <w:r>
        <w:rPr>
          <w:rFonts w:eastAsia="方正仿宋_GBK"/>
          <w:color w:val="000000"/>
          <w:sz w:val="31"/>
          <w:szCs w:val="31"/>
        </w:rPr>
        <w:t>0.4</w:t>
      </w:r>
      <w:r>
        <w:rPr>
          <w:rFonts w:eastAsia="方正仿宋_GBK"/>
          <w:color w:val="000000"/>
          <w:sz w:val="31"/>
          <w:szCs w:val="31"/>
        </w:rPr>
        <w:t>亿元，新增专项债务限额</w:t>
      </w:r>
      <w:r>
        <w:rPr>
          <w:rFonts w:eastAsia="方正仿宋_GBK"/>
          <w:color w:val="000000"/>
          <w:sz w:val="31"/>
          <w:szCs w:val="31"/>
        </w:rPr>
        <w:t>8.17</w:t>
      </w:r>
      <w:r>
        <w:rPr>
          <w:rFonts w:eastAsia="方正仿宋_GBK"/>
          <w:color w:val="000000"/>
          <w:sz w:val="31"/>
          <w:szCs w:val="31"/>
        </w:rPr>
        <w:t>亿元。</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（二）</w:t>
      </w:r>
      <w:r>
        <w:rPr>
          <w:rFonts w:eastAsia="方正楷体_GBK"/>
          <w:color w:val="000000"/>
          <w:sz w:val="31"/>
          <w:szCs w:val="31"/>
        </w:rPr>
        <w:t>2023</w:t>
      </w:r>
      <w:r>
        <w:rPr>
          <w:rFonts w:eastAsia="方正楷体_GBK"/>
          <w:color w:val="000000"/>
          <w:sz w:val="31"/>
          <w:szCs w:val="31"/>
        </w:rPr>
        <w:t>年地方政府性债务情况</w:t>
      </w:r>
      <w:r>
        <w:rPr>
          <w:rFonts w:eastAsia="方正楷体_GBK" w:hint="eastAsia"/>
          <w:color w:val="000000"/>
          <w:sz w:val="31"/>
          <w:szCs w:val="31"/>
        </w:rPr>
        <w:t>。</w:t>
      </w:r>
      <w:r>
        <w:rPr>
          <w:rFonts w:eastAsia="方正仿宋_GBK"/>
          <w:color w:val="000000"/>
          <w:sz w:val="31"/>
          <w:szCs w:val="31"/>
        </w:rPr>
        <w:t>2023</w:t>
      </w:r>
      <w:r>
        <w:rPr>
          <w:rFonts w:eastAsia="方正仿宋_GBK"/>
          <w:color w:val="000000"/>
          <w:sz w:val="31"/>
          <w:szCs w:val="31"/>
        </w:rPr>
        <w:t>年全县地方政府性债务余额</w:t>
      </w:r>
      <w:r>
        <w:rPr>
          <w:rFonts w:eastAsia="方正仿宋_GBK"/>
          <w:color w:val="000000"/>
          <w:sz w:val="31"/>
          <w:szCs w:val="31"/>
        </w:rPr>
        <w:t>41.25</w:t>
      </w:r>
      <w:r>
        <w:rPr>
          <w:rFonts w:eastAsia="方正仿宋_GBK"/>
          <w:color w:val="000000"/>
          <w:sz w:val="31"/>
          <w:szCs w:val="31"/>
        </w:rPr>
        <w:t>亿元，其中：一般债务</w:t>
      </w:r>
      <w:r>
        <w:rPr>
          <w:rFonts w:eastAsia="方正仿宋_GBK"/>
          <w:color w:val="000000"/>
          <w:sz w:val="31"/>
          <w:szCs w:val="31"/>
        </w:rPr>
        <w:t>16.09</w:t>
      </w:r>
      <w:r>
        <w:rPr>
          <w:rFonts w:eastAsia="方正仿宋_GBK"/>
          <w:color w:val="000000"/>
          <w:sz w:val="31"/>
          <w:szCs w:val="31"/>
        </w:rPr>
        <w:t>亿元，专项债务</w:t>
      </w:r>
      <w:r>
        <w:rPr>
          <w:rFonts w:eastAsia="方正仿宋_GBK"/>
          <w:color w:val="000000"/>
          <w:sz w:val="31"/>
          <w:szCs w:val="31"/>
        </w:rPr>
        <w:t>25.16</w:t>
      </w:r>
      <w:r>
        <w:rPr>
          <w:rFonts w:eastAsia="方正仿宋_GBK"/>
          <w:color w:val="000000"/>
          <w:sz w:val="31"/>
          <w:szCs w:val="31"/>
        </w:rPr>
        <w:t>亿元。</w:t>
      </w:r>
      <w:r>
        <w:rPr>
          <w:rFonts w:eastAsia="方正仿宋_GBK" w:hint="eastAsia"/>
          <w:color w:val="000000"/>
          <w:sz w:val="31"/>
          <w:szCs w:val="31"/>
        </w:rPr>
        <w:t>债务余额均在核定限额内。</w:t>
      </w:r>
    </w:p>
    <w:p w:rsidR="004423B0" w:rsidRDefault="00621345">
      <w:pPr>
        <w:spacing w:line="560" w:lineRule="exact"/>
        <w:ind w:firstLineChars="200" w:firstLine="620"/>
        <w:rPr>
          <w:rFonts w:eastAsia="方正黑体_GBK"/>
          <w:color w:val="000000"/>
          <w:sz w:val="31"/>
          <w:szCs w:val="31"/>
        </w:rPr>
      </w:pPr>
      <w:r>
        <w:rPr>
          <w:rFonts w:eastAsia="方正黑体_GBK"/>
          <w:color w:val="000000"/>
          <w:sz w:val="31"/>
          <w:szCs w:val="31"/>
        </w:rPr>
        <w:t>三、</w:t>
      </w:r>
      <w:r>
        <w:rPr>
          <w:rFonts w:eastAsia="方正黑体_GBK"/>
          <w:color w:val="000000"/>
          <w:sz w:val="31"/>
          <w:szCs w:val="31"/>
        </w:rPr>
        <w:t>2023</w:t>
      </w:r>
      <w:r>
        <w:rPr>
          <w:rFonts w:eastAsia="方正黑体_GBK"/>
          <w:color w:val="000000"/>
          <w:sz w:val="31"/>
          <w:szCs w:val="31"/>
        </w:rPr>
        <w:t>年财政重点工作落实情况</w:t>
      </w:r>
    </w:p>
    <w:p w:rsidR="004423B0" w:rsidRDefault="00621345">
      <w:pPr>
        <w:spacing w:line="560" w:lineRule="exact"/>
        <w:ind w:firstLineChars="200" w:firstLine="620"/>
        <w:rPr>
          <w:rFonts w:eastAsia="方正仿宋_GBK"/>
          <w:color w:val="000000"/>
          <w:sz w:val="31"/>
          <w:szCs w:val="31"/>
        </w:rPr>
      </w:pPr>
      <w:r>
        <w:rPr>
          <w:rFonts w:eastAsia="方正仿宋_GBK"/>
          <w:color w:val="000000"/>
          <w:sz w:val="31"/>
          <w:szCs w:val="31"/>
        </w:rPr>
        <w:lastRenderedPageBreak/>
        <w:t>2023</w:t>
      </w:r>
      <w:r>
        <w:rPr>
          <w:rFonts w:eastAsia="方正仿宋_GBK"/>
          <w:color w:val="000000"/>
          <w:sz w:val="31"/>
          <w:szCs w:val="31"/>
        </w:rPr>
        <w:t>年是全面贯彻党的二十大精神开局之年，是三年新冠疫情</w:t>
      </w:r>
      <w:proofErr w:type="gramStart"/>
      <w:r>
        <w:rPr>
          <w:rFonts w:eastAsia="方正仿宋_GBK"/>
          <w:color w:val="000000"/>
          <w:sz w:val="31"/>
          <w:szCs w:val="31"/>
        </w:rPr>
        <w:t>防控</w:t>
      </w:r>
      <w:r>
        <w:rPr>
          <w:rFonts w:eastAsia="方正仿宋_GBK" w:hint="eastAsia"/>
          <w:color w:val="000000"/>
          <w:sz w:val="31"/>
          <w:szCs w:val="31"/>
        </w:rPr>
        <w:t>转段</w:t>
      </w:r>
      <w:r>
        <w:rPr>
          <w:rFonts w:eastAsia="方正仿宋_GBK"/>
          <w:color w:val="000000"/>
          <w:sz w:val="31"/>
          <w:szCs w:val="31"/>
        </w:rPr>
        <w:t>后</w:t>
      </w:r>
      <w:proofErr w:type="gramEnd"/>
      <w:r>
        <w:rPr>
          <w:rFonts w:eastAsia="方正仿宋_GBK"/>
          <w:color w:val="000000"/>
          <w:sz w:val="31"/>
          <w:szCs w:val="31"/>
        </w:rPr>
        <w:t>经济恢复发展的一年。尉犁县经济在爬坡过坎中前行，在攻坚克难中奋进，</w:t>
      </w:r>
      <w:r>
        <w:rPr>
          <w:rFonts w:eastAsia="方正仿宋_GBK" w:hint="eastAsia"/>
          <w:color w:val="000000"/>
          <w:sz w:val="31"/>
          <w:szCs w:val="31"/>
        </w:rPr>
        <w:t>县</w:t>
      </w:r>
      <w:r>
        <w:rPr>
          <w:rFonts w:eastAsia="方正仿宋_GBK"/>
          <w:color w:val="000000"/>
          <w:sz w:val="31"/>
          <w:szCs w:val="31"/>
        </w:rPr>
        <w:t>财政部门坚持以习近平新时代中国特色社会主义思想为统领，</w:t>
      </w:r>
      <w:r>
        <w:rPr>
          <w:rFonts w:eastAsia="方正仿宋_GBK" w:hint="eastAsia"/>
          <w:color w:val="000000"/>
          <w:sz w:val="31"/>
          <w:szCs w:val="31"/>
        </w:rPr>
        <w:t>深入学习</w:t>
      </w:r>
      <w:r>
        <w:rPr>
          <w:rFonts w:eastAsia="方正仿宋_GBK"/>
          <w:color w:val="000000"/>
          <w:sz w:val="31"/>
          <w:szCs w:val="31"/>
        </w:rPr>
        <w:t>贯彻落实党的二十大精神，</w:t>
      </w:r>
      <w:r>
        <w:rPr>
          <w:rFonts w:eastAsia="方正仿宋_GBK" w:hint="eastAsia"/>
          <w:color w:val="000000"/>
          <w:sz w:val="31"/>
          <w:szCs w:val="31"/>
        </w:rPr>
        <w:t>完整准确贯彻新时代党</w:t>
      </w:r>
      <w:proofErr w:type="gramStart"/>
      <w:r>
        <w:rPr>
          <w:rFonts w:eastAsia="方正仿宋_GBK" w:hint="eastAsia"/>
          <w:color w:val="000000"/>
          <w:sz w:val="31"/>
          <w:szCs w:val="31"/>
        </w:rPr>
        <w:t>的治疆方略</w:t>
      </w:r>
      <w:proofErr w:type="gramEnd"/>
      <w:r>
        <w:rPr>
          <w:rFonts w:eastAsia="方正仿宋_GBK" w:hint="eastAsia"/>
          <w:color w:val="000000"/>
          <w:sz w:val="31"/>
          <w:szCs w:val="31"/>
        </w:rPr>
        <w:t>，</w:t>
      </w:r>
      <w:r>
        <w:rPr>
          <w:rFonts w:eastAsia="方正仿宋_GBK"/>
          <w:color w:val="000000"/>
          <w:sz w:val="31"/>
          <w:szCs w:val="31"/>
        </w:rPr>
        <w:t>履职尽责、真抓实干，为加快建设</w:t>
      </w:r>
      <w:r>
        <w:rPr>
          <w:rFonts w:eastAsia="方正仿宋_GBK" w:hint="eastAsia"/>
          <w:color w:val="000000"/>
          <w:sz w:val="31"/>
          <w:szCs w:val="31"/>
        </w:rPr>
        <w:t>“</w:t>
      </w:r>
      <w:r>
        <w:rPr>
          <w:rFonts w:eastAsia="方正仿宋_GBK"/>
          <w:color w:val="000000"/>
          <w:sz w:val="31"/>
          <w:szCs w:val="31"/>
        </w:rPr>
        <w:t>373</w:t>
      </w:r>
      <w:r>
        <w:rPr>
          <w:rFonts w:eastAsia="方正仿宋_GBK" w:hint="eastAsia"/>
          <w:color w:val="000000"/>
          <w:sz w:val="31"/>
          <w:szCs w:val="31"/>
        </w:rPr>
        <w:t>”</w:t>
      </w:r>
      <w:r>
        <w:rPr>
          <w:rFonts w:eastAsia="方正仿宋_GBK"/>
          <w:color w:val="000000"/>
          <w:sz w:val="31"/>
          <w:szCs w:val="31"/>
        </w:rPr>
        <w:t>现代经济高质量发展体系提供有力保障。</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（一）不断深化预算管理</w:t>
      </w:r>
      <w:r>
        <w:rPr>
          <w:rFonts w:eastAsia="方正楷体_GBK" w:hint="eastAsia"/>
          <w:color w:val="000000"/>
          <w:sz w:val="31"/>
          <w:szCs w:val="31"/>
        </w:rPr>
        <w:t>。</w:t>
      </w:r>
      <w:r>
        <w:rPr>
          <w:rFonts w:eastAsia="方正仿宋_GBK"/>
          <w:color w:val="000000"/>
          <w:sz w:val="31"/>
          <w:szCs w:val="31"/>
        </w:rPr>
        <w:t>全面摸清财政家底，充分征求税务、自然资源等预算收入征收部门的意见，</w:t>
      </w:r>
      <w:proofErr w:type="gramStart"/>
      <w:r>
        <w:rPr>
          <w:rFonts w:eastAsia="方正仿宋_GBK"/>
          <w:color w:val="000000"/>
          <w:sz w:val="31"/>
          <w:szCs w:val="31"/>
        </w:rPr>
        <w:t>对比近</w:t>
      </w:r>
      <w:proofErr w:type="gramEnd"/>
      <w:r>
        <w:rPr>
          <w:rFonts w:eastAsia="方正仿宋_GBK"/>
          <w:color w:val="000000"/>
          <w:sz w:val="31"/>
          <w:szCs w:val="31"/>
        </w:rPr>
        <w:t>三年收入数据分析，科学预测当年财政收入总量。一般公共预算、政府性基金、国有资本经营收入</w:t>
      </w:r>
      <w:r>
        <w:rPr>
          <w:rFonts w:eastAsia="方正仿宋_GBK" w:hint="eastAsia"/>
          <w:color w:val="000000"/>
          <w:sz w:val="31"/>
          <w:szCs w:val="31"/>
        </w:rPr>
        <w:t>、</w:t>
      </w:r>
      <w:r>
        <w:rPr>
          <w:rFonts w:eastAsia="方正仿宋_GBK"/>
          <w:color w:val="000000"/>
          <w:sz w:val="31"/>
          <w:szCs w:val="31"/>
        </w:rPr>
        <w:t>单位经营收入等资金，纳入预算管理。结合可用财力合理安排预算支出，从严控制和压缩</w:t>
      </w:r>
      <w:r>
        <w:rPr>
          <w:rFonts w:eastAsia="方正仿宋_GBK" w:hint="eastAsia"/>
          <w:color w:val="000000"/>
          <w:sz w:val="31"/>
          <w:szCs w:val="31"/>
        </w:rPr>
        <w:t>“</w:t>
      </w:r>
      <w:r>
        <w:rPr>
          <w:rFonts w:eastAsia="方正仿宋_GBK"/>
          <w:color w:val="000000"/>
          <w:sz w:val="31"/>
          <w:szCs w:val="31"/>
        </w:rPr>
        <w:t>三公</w:t>
      </w:r>
      <w:r>
        <w:rPr>
          <w:rFonts w:eastAsia="方正仿宋_GBK" w:hint="eastAsia"/>
          <w:color w:val="000000"/>
          <w:sz w:val="31"/>
          <w:szCs w:val="31"/>
        </w:rPr>
        <w:t>”</w:t>
      </w:r>
      <w:r>
        <w:rPr>
          <w:rFonts w:eastAsia="方正仿宋_GBK"/>
          <w:color w:val="000000"/>
          <w:sz w:val="31"/>
          <w:szCs w:val="31"/>
        </w:rPr>
        <w:t>经费和一般性支出，优先保障</w:t>
      </w:r>
      <w:r>
        <w:rPr>
          <w:rFonts w:eastAsia="方正仿宋_GBK" w:hint="eastAsia"/>
          <w:color w:val="000000"/>
          <w:sz w:val="31"/>
          <w:szCs w:val="31"/>
        </w:rPr>
        <w:t>“</w:t>
      </w:r>
      <w:r>
        <w:rPr>
          <w:rFonts w:eastAsia="方正仿宋_GBK"/>
          <w:color w:val="000000"/>
          <w:sz w:val="31"/>
          <w:szCs w:val="31"/>
        </w:rPr>
        <w:t>三保</w:t>
      </w:r>
      <w:r>
        <w:rPr>
          <w:rFonts w:eastAsia="方正仿宋_GBK" w:hint="eastAsia"/>
          <w:color w:val="000000"/>
          <w:sz w:val="31"/>
          <w:szCs w:val="31"/>
        </w:rPr>
        <w:t>”</w:t>
      </w:r>
      <w:r>
        <w:rPr>
          <w:rFonts w:eastAsia="方正仿宋_GBK"/>
          <w:color w:val="000000"/>
          <w:sz w:val="31"/>
          <w:szCs w:val="31"/>
        </w:rPr>
        <w:t>支出、政府债务还本付息。</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（二）积极组织财政收入</w:t>
      </w:r>
      <w:r>
        <w:rPr>
          <w:rFonts w:eastAsia="方正楷体_GBK" w:hint="eastAsia"/>
          <w:color w:val="000000"/>
          <w:sz w:val="31"/>
          <w:szCs w:val="31"/>
        </w:rPr>
        <w:t>。</w:t>
      </w:r>
      <w:r>
        <w:rPr>
          <w:rFonts w:eastAsia="方正仿宋_GBK"/>
          <w:color w:val="000000"/>
          <w:sz w:val="31"/>
          <w:szCs w:val="31"/>
        </w:rPr>
        <w:t>加强沟通协作，着力挖潜增收</w:t>
      </w:r>
      <w:r>
        <w:rPr>
          <w:rFonts w:eastAsia="方正仿宋_GBK" w:hint="eastAsia"/>
          <w:color w:val="000000"/>
          <w:sz w:val="31"/>
          <w:szCs w:val="31"/>
        </w:rPr>
        <w:t>，通过</w:t>
      </w:r>
      <w:r>
        <w:rPr>
          <w:rFonts w:eastAsia="方正仿宋_GBK"/>
          <w:color w:val="000000"/>
          <w:sz w:val="31"/>
          <w:szCs w:val="31"/>
        </w:rPr>
        <w:t>经济运行分析会，集体研究讨论财政收入的新情况、新</w:t>
      </w:r>
      <w:r>
        <w:rPr>
          <w:rFonts w:eastAsia="方正仿宋_GBK"/>
          <w:color w:val="000000"/>
          <w:sz w:val="31"/>
          <w:szCs w:val="31"/>
        </w:rPr>
        <w:t>问题，及时部署应对方案，</w:t>
      </w:r>
      <w:r>
        <w:rPr>
          <w:rFonts w:eastAsia="方正仿宋_GBK" w:hint="eastAsia"/>
          <w:color w:val="000000"/>
          <w:sz w:val="31"/>
          <w:szCs w:val="31"/>
        </w:rPr>
        <w:t>跟踪问效</w:t>
      </w:r>
      <w:r>
        <w:rPr>
          <w:rFonts w:eastAsia="方正仿宋_GBK"/>
          <w:color w:val="000000"/>
          <w:sz w:val="31"/>
          <w:szCs w:val="31"/>
        </w:rPr>
        <w:t>，一抓到底。</w:t>
      </w:r>
      <w:r>
        <w:rPr>
          <w:rFonts w:eastAsia="方正仿宋_GBK" w:hint="eastAsia"/>
          <w:color w:val="000000"/>
          <w:sz w:val="31"/>
          <w:szCs w:val="31"/>
        </w:rPr>
        <w:t>主要经济指标表现良好，财政收入亮点突出，税收收入增幅不断提升，实现了质的有效提升和量的合理增长。</w:t>
      </w:r>
      <w:r>
        <w:rPr>
          <w:rFonts w:eastAsia="方正仿宋_GBK" w:hint="eastAsia"/>
          <w:color w:val="000000"/>
          <w:sz w:val="31"/>
          <w:szCs w:val="31"/>
        </w:rPr>
        <w:t>2023</w:t>
      </w:r>
      <w:r>
        <w:rPr>
          <w:rFonts w:eastAsia="方正仿宋_GBK" w:hint="eastAsia"/>
          <w:color w:val="000000"/>
          <w:sz w:val="31"/>
          <w:szCs w:val="31"/>
        </w:rPr>
        <w:t>年税收收入完成</w:t>
      </w:r>
      <w:r>
        <w:rPr>
          <w:rFonts w:eastAsia="方正仿宋_GBK" w:hint="eastAsia"/>
          <w:color w:val="000000"/>
          <w:sz w:val="31"/>
          <w:szCs w:val="31"/>
        </w:rPr>
        <w:t>1.87</w:t>
      </w:r>
      <w:r>
        <w:rPr>
          <w:rFonts w:eastAsia="方正仿宋_GBK" w:hint="eastAsia"/>
          <w:color w:val="000000"/>
          <w:sz w:val="31"/>
          <w:szCs w:val="31"/>
        </w:rPr>
        <w:t>亿元，占一般公共预算收入的</w:t>
      </w:r>
      <w:r>
        <w:rPr>
          <w:rFonts w:eastAsia="方正仿宋_GBK" w:hint="eastAsia"/>
          <w:color w:val="000000"/>
          <w:sz w:val="31"/>
          <w:szCs w:val="31"/>
        </w:rPr>
        <w:t>79%</w:t>
      </w:r>
      <w:r>
        <w:rPr>
          <w:rFonts w:eastAsia="方正仿宋_GBK" w:hint="eastAsia"/>
          <w:color w:val="000000"/>
          <w:sz w:val="31"/>
          <w:szCs w:val="31"/>
        </w:rPr>
        <w:t>。</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（三）持续增进民生福祉</w:t>
      </w:r>
      <w:r>
        <w:rPr>
          <w:rFonts w:eastAsia="方正楷体_GBK" w:hint="eastAsia"/>
          <w:color w:val="000000"/>
          <w:sz w:val="31"/>
          <w:szCs w:val="31"/>
        </w:rPr>
        <w:t>。</w:t>
      </w:r>
      <w:r>
        <w:rPr>
          <w:rFonts w:eastAsia="方正仿宋_GBK"/>
          <w:color w:val="000000"/>
          <w:sz w:val="31"/>
          <w:szCs w:val="31"/>
        </w:rPr>
        <w:t>扎实做好民生保障工作，兜牢底线、补齐短板、持续加大民生领域投入，确保我县民生投入占一般公共预算的</w:t>
      </w:r>
      <w:r>
        <w:rPr>
          <w:rFonts w:eastAsia="方正仿宋_GBK"/>
          <w:color w:val="000000"/>
          <w:sz w:val="31"/>
          <w:szCs w:val="31"/>
        </w:rPr>
        <w:t>70%</w:t>
      </w:r>
      <w:r>
        <w:rPr>
          <w:rFonts w:eastAsia="方正仿宋_GBK"/>
          <w:color w:val="000000"/>
          <w:sz w:val="31"/>
          <w:szCs w:val="31"/>
        </w:rPr>
        <w:t>以上</w:t>
      </w:r>
      <w:r>
        <w:rPr>
          <w:rFonts w:eastAsia="方正仿宋_GBK" w:hint="eastAsia"/>
          <w:color w:val="000000"/>
          <w:sz w:val="31"/>
          <w:szCs w:val="31"/>
        </w:rPr>
        <w:t>。</w:t>
      </w:r>
      <w:r>
        <w:rPr>
          <w:rFonts w:eastAsia="方正仿宋_GBK"/>
          <w:color w:val="000000"/>
          <w:sz w:val="31"/>
          <w:szCs w:val="31"/>
        </w:rPr>
        <w:t>以直达资金监控系统为依托，紧盯资金使用情况，切实掌握资金流向，确保专款专用，</w:t>
      </w:r>
      <w:r>
        <w:rPr>
          <w:rFonts w:eastAsia="方正仿宋_GBK"/>
          <w:color w:val="000000"/>
          <w:sz w:val="31"/>
          <w:szCs w:val="31"/>
        </w:rPr>
        <w:t>2023</w:t>
      </w:r>
      <w:r>
        <w:rPr>
          <w:rFonts w:eastAsia="方正仿宋_GBK"/>
          <w:color w:val="000000"/>
          <w:sz w:val="31"/>
          <w:szCs w:val="31"/>
        </w:rPr>
        <w:lastRenderedPageBreak/>
        <w:t>年共到位直达资金</w:t>
      </w:r>
      <w:r>
        <w:rPr>
          <w:rFonts w:eastAsia="方正仿宋_GBK"/>
          <w:color w:val="000000"/>
          <w:sz w:val="31"/>
          <w:szCs w:val="31"/>
        </w:rPr>
        <w:t>3.3</w:t>
      </w:r>
      <w:r>
        <w:rPr>
          <w:rFonts w:eastAsia="方正仿宋_GBK"/>
          <w:color w:val="000000"/>
          <w:sz w:val="31"/>
          <w:szCs w:val="31"/>
        </w:rPr>
        <w:t>亿元，完成支出</w:t>
      </w:r>
      <w:r>
        <w:rPr>
          <w:rFonts w:eastAsia="方正仿宋_GBK"/>
          <w:color w:val="000000"/>
          <w:sz w:val="31"/>
          <w:szCs w:val="31"/>
        </w:rPr>
        <w:t>3.07</w:t>
      </w:r>
      <w:r>
        <w:rPr>
          <w:rFonts w:eastAsia="方正仿宋_GBK"/>
          <w:color w:val="000000"/>
          <w:sz w:val="31"/>
          <w:szCs w:val="31"/>
        </w:rPr>
        <w:t>亿元，支出进度</w:t>
      </w:r>
      <w:r>
        <w:rPr>
          <w:rFonts w:eastAsia="方正仿宋_GBK"/>
          <w:color w:val="000000"/>
          <w:sz w:val="31"/>
          <w:szCs w:val="31"/>
        </w:rPr>
        <w:t>93%</w:t>
      </w:r>
      <w:r>
        <w:rPr>
          <w:rFonts w:eastAsia="方正仿宋_GBK"/>
          <w:color w:val="000000"/>
          <w:sz w:val="31"/>
          <w:szCs w:val="31"/>
        </w:rPr>
        <w:t>，充分发挥资金使用效益。</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（四）推进预算绩效管理</w:t>
      </w:r>
      <w:r>
        <w:rPr>
          <w:rFonts w:eastAsia="方正楷体_GBK" w:hint="eastAsia"/>
          <w:color w:val="000000"/>
          <w:sz w:val="31"/>
          <w:szCs w:val="31"/>
        </w:rPr>
        <w:t>。</w:t>
      </w:r>
      <w:r>
        <w:rPr>
          <w:rFonts w:eastAsia="方正仿宋_GBK"/>
          <w:color w:val="000000"/>
          <w:sz w:val="31"/>
          <w:szCs w:val="31"/>
        </w:rPr>
        <w:t>扎实推进预算绩效管理工作，不断加强组织保障，努力建立完善</w:t>
      </w:r>
      <w:r>
        <w:rPr>
          <w:rFonts w:eastAsia="方正仿宋_GBK" w:hint="eastAsia"/>
          <w:color w:val="000000"/>
          <w:sz w:val="31"/>
          <w:szCs w:val="31"/>
        </w:rPr>
        <w:t>“</w:t>
      </w:r>
      <w:r>
        <w:rPr>
          <w:rFonts w:eastAsia="方正仿宋_GBK"/>
          <w:color w:val="000000"/>
          <w:sz w:val="31"/>
          <w:szCs w:val="31"/>
        </w:rPr>
        <w:t>全方位、全过程、全覆盖</w:t>
      </w:r>
      <w:r>
        <w:rPr>
          <w:rFonts w:eastAsia="方正仿宋_GBK" w:hint="eastAsia"/>
          <w:color w:val="000000"/>
          <w:sz w:val="31"/>
          <w:szCs w:val="31"/>
        </w:rPr>
        <w:t>”</w:t>
      </w:r>
      <w:r>
        <w:rPr>
          <w:rFonts w:eastAsia="方正仿宋_GBK"/>
          <w:color w:val="000000"/>
          <w:sz w:val="31"/>
          <w:szCs w:val="31"/>
        </w:rPr>
        <w:t>的预算绩效管理体系，科学设定绩效目标，建立尉犁县共性指标体系</w:t>
      </w:r>
      <w:r>
        <w:rPr>
          <w:rFonts w:eastAsia="方正仿宋_GBK"/>
          <w:color w:val="000000"/>
          <w:sz w:val="31"/>
          <w:szCs w:val="31"/>
        </w:rPr>
        <w:t>10</w:t>
      </w:r>
      <w:r>
        <w:rPr>
          <w:rFonts w:eastAsia="方正仿宋_GBK"/>
          <w:color w:val="000000"/>
          <w:sz w:val="31"/>
          <w:szCs w:val="31"/>
        </w:rPr>
        <w:t>类</w:t>
      </w:r>
      <w:r>
        <w:rPr>
          <w:rFonts w:eastAsia="方正仿宋_GBK"/>
          <w:color w:val="000000"/>
          <w:sz w:val="31"/>
          <w:szCs w:val="31"/>
        </w:rPr>
        <w:t>183</w:t>
      </w:r>
      <w:r>
        <w:rPr>
          <w:rFonts w:eastAsia="方正仿宋_GBK"/>
          <w:color w:val="000000"/>
          <w:sz w:val="31"/>
          <w:szCs w:val="31"/>
        </w:rPr>
        <w:t>条，分行业分领域的核心绩效指标</w:t>
      </w:r>
      <w:r>
        <w:rPr>
          <w:rFonts w:eastAsia="方正仿宋_GBK"/>
          <w:color w:val="000000"/>
          <w:sz w:val="31"/>
          <w:szCs w:val="31"/>
        </w:rPr>
        <w:t>18</w:t>
      </w:r>
      <w:r>
        <w:rPr>
          <w:rFonts w:eastAsia="方正仿宋_GBK"/>
          <w:color w:val="000000"/>
          <w:sz w:val="31"/>
          <w:szCs w:val="31"/>
        </w:rPr>
        <w:t>个行业领域</w:t>
      </w:r>
      <w:r>
        <w:rPr>
          <w:rFonts w:eastAsia="方正仿宋_GBK"/>
          <w:color w:val="000000"/>
          <w:sz w:val="31"/>
          <w:szCs w:val="31"/>
        </w:rPr>
        <w:t>538</w:t>
      </w:r>
      <w:r>
        <w:rPr>
          <w:rFonts w:eastAsia="方正仿宋_GBK"/>
          <w:color w:val="000000"/>
          <w:sz w:val="31"/>
          <w:szCs w:val="31"/>
        </w:rPr>
        <w:t>条</w:t>
      </w:r>
      <w:r>
        <w:rPr>
          <w:rFonts w:eastAsia="方正仿宋_GBK" w:hint="eastAsia"/>
          <w:color w:val="000000"/>
          <w:sz w:val="31"/>
          <w:szCs w:val="31"/>
        </w:rPr>
        <w:t>。</w:t>
      </w:r>
      <w:r>
        <w:rPr>
          <w:rFonts w:eastAsia="方正仿宋_GBK"/>
          <w:color w:val="000000"/>
          <w:sz w:val="31"/>
          <w:szCs w:val="31"/>
        </w:rPr>
        <w:t>共编制绩效目标项目</w:t>
      </w:r>
      <w:r>
        <w:rPr>
          <w:rFonts w:eastAsia="方正仿宋_GBK"/>
          <w:color w:val="000000"/>
          <w:sz w:val="31"/>
          <w:szCs w:val="31"/>
        </w:rPr>
        <w:t>321</w:t>
      </w:r>
      <w:r>
        <w:rPr>
          <w:rFonts w:eastAsia="方正仿宋_GBK"/>
          <w:color w:val="000000"/>
          <w:sz w:val="31"/>
          <w:szCs w:val="31"/>
        </w:rPr>
        <w:t>个，</w:t>
      </w:r>
      <w:r>
        <w:rPr>
          <w:rFonts w:eastAsia="方正仿宋_GBK" w:hint="eastAsia"/>
          <w:color w:val="000000"/>
          <w:sz w:val="31"/>
          <w:szCs w:val="31"/>
        </w:rPr>
        <w:t>较上年增加</w:t>
      </w:r>
      <w:r>
        <w:rPr>
          <w:rFonts w:eastAsia="方正仿宋_GBK" w:hint="eastAsia"/>
          <w:color w:val="000000"/>
          <w:sz w:val="31"/>
          <w:szCs w:val="31"/>
        </w:rPr>
        <w:t>64</w:t>
      </w:r>
      <w:r>
        <w:rPr>
          <w:rFonts w:eastAsia="方正仿宋_GBK" w:hint="eastAsia"/>
          <w:color w:val="000000"/>
          <w:sz w:val="31"/>
          <w:szCs w:val="31"/>
        </w:rPr>
        <w:t>个。</w:t>
      </w:r>
      <w:r>
        <w:rPr>
          <w:rFonts w:eastAsia="方正仿宋_GBK"/>
          <w:color w:val="000000"/>
          <w:sz w:val="31"/>
          <w:szCs w:val="31"/>
        </w:rPr>
        <w:t>着力提高财政资源配置效率和使用效益，让绩效成为优化财政资源配置的风向标和指挥棒。</w:t>
      </w:r>
    </w:p>
    <w:p w:rsidR="004423B0" w:rsidRDefault="00621345">
      <w:pPr>
        <w:spacing w:line="560" w:lineRule="exact"/>
        <w:ind w:firstLineChars="200" w:firstLine="620"/>
        <w:rPr>
          <w:rFonts w:eastAsia="方正仿宋_GBK"/>
          <w:color w:val="000000"/>
          <w:sz w:val="31"/>
          <w:szCs w:val="31"/>
        </w:rPr>
      </w:pPr>
      <w:r>
        <w:rPr>
          <w:rFonts w:eastAsia="方正楷体_GBK"/>
          <w:color w:val="000000"/>
          <w:sz w:val="31"/>
          <w:szCs w:val="31"/>
        </w:rPr>
        <w:t>（五）稳</w:t>
      </w:r>
      <w:proofErr w:type="gramStart"/>
      <w:r>
        <w:rPr>
          <w:rFonts w:eastAsia="方正楷体_GBK"/>
          <w:color w:val="000000"/>
          <w:sz w:val="31"/>
          <w:szCs w:val="31"/>
        </w:rPr>
        <w:t>抓化债工作</w:t>
      </w:r>
      <w:proofErr w:type="gramEnd"/>
      <w:r>
        <w:rPr>
          <w:rFonts w:eastAsia="方正楷体_GBK"/>
          <w:color w:val="000000"/>
          <w:sz w:val="31"/>
          <w:szCs w:val="31"/>
        </w:rPr>
        <w:t>落实</w:t>
      </w:r>
      <w:r>
        <w:rPr>
          <w:rFonts w:eastAsia="方正楷体_GBK" w:hint="eastAsia"/>
          <w:color w:val="000000"/>
          <w:sz w:val="31"/>
          <w:szCs w:val="31"/>
        </w:rPr>
        <w:t>。</w:t>
      </w:r>
      <w:r>
        <w:rPr>
          <w:rFonts w:eastAsia="方正仿宋_GBK"/>
          <w:color w:val="000000"/>
          <w:sz w:val="31"/>
          <w:szCs w:val="31"/>
        </w:rPr>
        <w:t>紧扣推动高质量发展，增强机遇意识和风险意识，科学处理好防风险与促发展的关系、化解债务与深化改革的关系，以</w:t>
      </w:r>
      <w:r>
        <w:rPr>
          <w:rFonts w:eastAsia="方正仿宋_GBK" w:hint="eastAsia"/>
          <w:color w:val="000000"/>
          <w:sz w:val="31"/>
          <w:szCs w:val="31"/>
        </w:rPr>
        <w:t>“</w:t>
      </w:r>
      <w:r>
        <w:rPr>
          <w:rFonts w:eastAsia="方正仿宋_GBK"/>
          <w:color w:val="000000"/>
          <w:sz w:val="31"/>
          <w:szCs w:val="31"/>
        </w:rPr>
        <w:t>时时放心不下</w:t>
      </w:r>
      <w:r>
        <w:rPr>
          <w:rFonts w:eastAsia="方正仿宋_GBK" w:hint="eastAsia"/>
          <w:color w:val="000000"/>
          <w:sz w:val="31"/>
          <w:szCs w:val="31"/>
        </w:rPr>
        <w:t>”</w:t>
      </w:r>
      <w:r>
        <w:rPr>
          <w:rFonts w:eastAsia="方正仿宋_GBK"/>
          <w:color w:val="000000"/>
          <w:sz w:val="31"/>
          <w:szCs w:val="31"/>
        </w:rPr>
        <w:t>的责任感</w:t>
      </w:r>
      <w:r>
        <w:rPr>
          <w:rFonts w:eastAsia="方正仿宋_GBK"/>
          <w:color w:val="000000"/>
          <w:sz w:val="31"/>
          <w:szCs w:val="31"/>
        </w:rPr>
        <w:t>持续打好防范化解重大风险攻坚战。增强债务风险意识，坚决遏制隐性债务增量，稳妥化解隐性债务存量，地方政府债务</w:t>
      </w:r>
      <w:proofErr w:type="gramStart"/>
      <w:r>
        <w:rPr>
          <w:rFonts w:eastAsia="方正仿宋_GBK"/>
          <w:color w:val="000000"/>
          <w:sz w:val="31"/>
          <w:szCs w:val="31"/>
        </w:rPr>
        <w:t>风险</w:t>
      </w:r>
      <w:r>
        <w:rPr>
          <w:rFonts w:eastAsia="方正仿宋_GBK" w:hint="eastAsia"/>
          <w:color w:val="000000"/>
          <w:sz w:val="31"/>
          <w:szCs w:val="31"/>
        </w:rPr>
        <w:t>级</w:t>
      </w:r>
      <w:proofErr w:type="gramEnd"/>
      <w:r>
        <w:rPr>
          <w:rFonts w:eastAsia="方正仿宋_GBK" w:hint="eastAsia"/>
          <w:color w:val="000000"/>
          <w:sz w:val="31"/>
          <w:szCs w:val="31"/>
        </w:rPr>
        <w:t>为黄色，稳定可控。</w:t>
      </w:r>
    </w:p>
    <w:p w:rsidR="004423B0" w:rsidRDefault="00621345">
      <w:pPr>
        <w:spacing w:line="560" w:lineRule="exact"/>
        <w:ind w:firstLineChars="200" w:firstLine="620"/>
        <w:rPr>
          <w:rFonts w:eastAsia="方正黑体_GBK"/>
          <w:color w:val="000000"/>
          <w:sz w:val="31"/>
          <w:szCs w:val="31"/>
        </w:rPr>
      </w:pPr>
      <w:r>
        <w:rPr>
          <w:rFonts w:eastAsia="方正黑体_GBK"/>
          <w:color w:val="000000"/>
          <w:sz w:val="31"/>
          <w:szCs w:val="31"/>
        </w:rPr>
        <w:t>四、</w:t>
      </w:r>
      <w:r>
        <w:rPr>
          <w:rFonts w:eastAsia="方正黑体_GBK"/>
          <w:color w:val="000000"/>
          <w:sz w:val="31"/>
          <w:szCs w:val="31"/>
        </w:rPr>
        <w:t>2024</w:t>
      </w:r>
      <w:r>
        <w:rPr>
          <w:rFonts w:eastAsia="方正黑体_GBK"/>
          <w:color w:val="000000"/>
          <w:sz w:val="31"/>
          <w:szCs w:val="31"/>
        </w:rPr>
        <w:t>年尉犁</w:t>
      </w:r>
      <w:proofErr w:type="gramStart"/>
      <w:r>
        <w:rPr>
          <w:rFonts w:eastAsia="方正黑体_GBK"/>
          <w:color w:val="000000"/>
          <w:sz w:val="31"/>
          <w:szCs w:val="31"/>
        </w:rPr>
        <w:t>县预算</w:t>
      </w:r>
      <w:proofErr w:type="gramEnd"/>
      <w:r>
        <w:rPr>
          <w:rFonts w:eastAsia="方正黑体_GBK"/>
          <w:color w:val="000000"/>
          <w:sz w:val="31"/>
          <w:szCs w:val="31"/>
        </w:rPr>
        <w:t>草案</w:t>
      </w:r>
    </w:p>
    <w:p w:rsidR="004423B0" w:rsidRDefault="00621345">
      <w:pPr>
        <w:spacing w:line="560" w:lineRule="exact"/>
        <w:ind w:firstLineChars="200" w:firstLine="620"/>
        <w:rPr>
          <w:rFonts w:eastAsia="方正仿宋_GBK"/>
          <w:sz w:val="31"/>
          <w:szCs w:val="31"/>
        </w:rPr>
      </w:pPr>
      <w:r>
        <w:rPr>
          <w:rFonts w:eastAsia="方正楷体_GBK"/>
          <w:color w:val="000000"/>
          <w:sz w:val="31"/>
          <w:szCs w:val="31"/>
        </w:rPr>
        <w:t>（一）财政收支预算安排建议</w:t>
      </w:r>
      <w:r>
        <w:rPr>
          <w:rFonts w:eastAsia="方正楷体_GBK" w:hint="eastAsia"/>
          <w:color w:val="000000"/>
          <w:sz w:val="31"/>
          <w:szCs w:val="31"/>
        </w:rPr>
        <w:t>。</w:t>
      </w:r>
      <w:r>
        <w:rPr>
          <w:rFonts w:eastAsia="方正仿宋_GBK"/>
          <w:b/>
          <w:bCs/>
          <w:sz w:val="31"/>
          <w:szCs w:val="31"/>
        </w:rPr>
        <w:t>一般公共预算安排建议。</w:t>
      </w:r>
      <w:r>
        <w:rPr>
          <w:rFonts w:eastAsia="方正仿宋_GBK"/>
          <w:color w:val="000000"/>
          <w:sz w:val="31"/>
          <w:szCs w:val="31"/>
        </w:rPr>
        <w:t>一般公共预算收入</w:t>
      </w:r>
      <w:r>
        <w:rPr>
          <w:rFonts w:eastAsia="方正仿宋_GBK"/>
          <w:color w:val="000000"/>
          <w:sz w:val="31"/>
          <w:szCs w:val="31"/>
        </w:rPr>
        <w:t>2.5</w:t>
      </w:r>
      <w:r>
        <w:rPr>
          <w:rFonts w:eastAsia="方正仿宋_GBK" w:hint="eastAsia"/>
          <w:color w:val="000000"/>
          <w:sz w:val="31"/>
          <w:szCs w:val="31"/>
        </w:rPr>
        <w:t>8</w:t>
      </w:r>
      <w:r>
        <w:rPr>
          <w:rFonts w:eastAsia="方正仿宋_GBK"/>
          <w:color w:val="000000"/>
          <w:sz w:val="31"/>
          <w:szCs w:val="31"/>
        </w:rPr>
        <w:t>亿元，较上年</w:t>
      </w:r>
      <w:r>
        <w:rPr>
          <w:rFonts w:eastAsia="方正仿宋_GBK" w:hint="eastAsia"/>
          <w:color w:val="000000"/>
          <w:sz w:val="31"/>
          <w:szCs w:val="31"/>
        </w:rPr>
        <w:t>执行</w:t>
      </w:r>
      <w:r>
        <w:rPr>
          <w:rFonts w:eastAsia="方正仿宋_GBK"/>
          <w:color w:val="000000"/>
          <w:sz w:val="31"/>
          <w:szCs w:val="31"/>
        </w:rPr>
        <w:t>增加</w:t>
      </w:r>
      <w:r>
        <w:rPr>
          <w:rFonts w:eastAsia="方正仿宋_GBK" w:hint="eastAsia"/>
          <w:color w:val="000000"/>
          <w:sz w:val="31"/>
          <w:szCs w:val="31"/>
        </w:rPr>
        <w:t>10</w:t>
      </w:r>
      <w:r>
        <w:rPr>
          <w:rFonts w:eastAsia="方正仿宋_GBK"/>
          <w:color w:val="000000"/>
          <w:sz w:val="31"/>
          <w:szCs w:val="31"/>
        </w:rPr>
        <w:t>%</w:t>
      </w:r>
      <w:r>
        <w:rPr>
          <w:rFonts w:eastAsia="方正仿宋_GBK" w:hint="eastAsia"/>
          <w:color w:val="000000"/>
          <w:sz w:val="31"/>
          <w:szCs w:val="31"/>
        </w:rPr>
        <w:t>；</w:t>
      </w:r>
      <w:r>
        <w:rPr>
          <w:rFonts w:eastAsia="方正仿宋_GBK"/>
          <w:color w:val="000000"/>
          <w:sz w:val="31"/>
          <w:szCs w:val="31"/>
        </w:rPr>
        <w:t>上级补助收入</w:t>
      </w:r>
      <w:r>
        <w:rPr>
          <w:rFonts w:eastAsia="方正仿宋_GBK" w:hint="eastAsia"/>
          <w:color w:val="000000"/>
          <w:sz w:val="31"/>
          <w:szCs w:val="31"/>
        </w:rPr>
        <w:t>9.35</w:t>
      </w:r>
      <w:r>
        <w:rPr>
          <w:rFonts w:eastAsia="方正仿宋_GBK"/>
          <w:color w:val="000000"/>
          <w:sz w:val="31"/>
          <w:szCs w:val="31"/>
        </w:rPr>
        <w:t>亿元，</w:t>
      </w:r>
      <w:r>
        <w:rPr>
          <w:rFonts w:eastAsia="方正仿宋_GBK" w:hint="eastAsia"/>
          <w:color w:val="000000"/>
          <w:sz w:val="31"/>
          <w:szCs w:val="31"/>
        </w:rPr>
        <w:t>较</w:t>
      </w:r>
      <w:r>
        <w:rPr>
          <w:rFonts w:eastAsia="方正仿宋_GBK"/>
          <w:color w:val="000000"/>
          <w:sz w:val="31"/>
          <w:szCs w:val="31"/>
        </w:rPr>
        <w:t>上年预算</w:t>
      </w:r>
      <w:r>
        <w:rPr>
          <w:rFonts w:eastAsia="方正仿宋_GBK" w:hint="eastAsia"/>
          <w:color w:val="000000"/>
          <w:sz w:val="31"/>
          <w:szCs w:val="31"/>
        </w:rPr>
        <w:t>增长</w:t>
      </w:r>
      <w:r>
        <w:rPr>
          <w:rFonts w:eastAsia="方正仿宋_GBK" w:hint="eastAsia"/>
          <w:color w:val="000000"/>
          <w:sz w:val="31"/>
          <w:szCs w:val="31"/>
        </w:rPr>
        <w:t>6.5%</w:t>
      </w:r>
      <w:r>
        <w:rPr>
          <w:rFonts w:eastAsia="方正仿宋_GBK" w:hint="eastAsia"/>
          <w:color w:val="000000"/>
          <w:sz w:val="31"/>
          <w:szCs w:val="31"/>
        </w:rPr>
        <w:t>；</w:t>
      </w:r>
      <w:r>
        <w:rPr>
          <w:rFonts w:eastAsia="方正仿宋_GBK"/>
          <w:color w:val="000000"/>
          <w:sz w:val="31"/>
          <w:szCs w:val="31"/>
        </w:rPr>
        <w:t>调入资金</w:t>
      </w:r>
      <w:r>
        <w:rPr>
          <w:rFonts w:eastAsia="方正仿宋_GBK" w:hint="eastAsia"/>
          <w:color w:val="000000"/>
          <w:sz w:val="31"/>
          <w:szCs w:val="31"/>
        </w:rPr>
        <w:t>2.</w:t>
      </w:r>
      <w:r>
        <w:rPr>
          <w:rFonts w:eastAsia="方正仿宋_GBK" w:hint="eastAsia"/>
          <w:color w:val="000000"/>
          <w:sz w:val="31"/>
          <w:szCs w:val="31"/>
        </w:rPr>
        <w:t>57</w:t>
      </w:r>
      <w:r>
        <w:rPr>
          <w:rFonts w:eastAsia="方正仿宋_GBK"/>
          <w:color w:val="000000"/>
          <w:sz w:val="31"/>
          <w:szCs w:val="31"/>
        </w:rPr>
        <w:t>亿元</w:t>
      </w:r>
      <w:r>
        <w:rPr>
          <w:rFonts w:eastAsia="方正仿宋_GBK" w:hint="eastAsia"/>
          <w:color w:val="000000"/>
          <w:sz w:val="31"/>
          <w:szCs w:val="31"/>
        </w:rPr>
        <w:t>，其中：</w:t>
      </w:r>
      <w:r>
        <w:rPr>
          <w:rFonts w:eastAsia="方正仿宋_GBK"/>
          <w:color w:val="000000"/>
          <w:sz w:val="31"/>
          <w:szCs w:val="31"/>
        </w:rPr>
        <w:t>政府基金调入</w:t>
      </w:r>
      <w:r>
        <w:rPr>
          <w:rFonts w:eastAsia="方正仿宋_GBK" w:hint="eastAsia"/>
          <w:color w:val="000000"/>
          <w:sz w:val="31"/>
          <w:szCs w:val="31"/>
        </w:rPr>
        <w:t>1</w:t>
      </w:r>
      <w:r>
        <w:rPr>
          <w:rFonts w:eastAsia="方正仿宋_GBK"/>
          <w:color w:val="000000"/>
          <w:sz w:val="31"/>
          <w:szCs w:val="31"/>
        </w:rPr>
        <w:t>亿元，国有资本经营预算调入</w:t>
      </w:r>
      <w:r>
        <w:rPr>
          <w:rFonts w:eastAsia="方正仿宋_GBK"/>
          <w:color w:val="000000"/>
          <w:sz w:val="31"/>
          <w:szCs w:val="31"/>
        </w:rPr>
        <w:t>11</w:t>
      </w:r>
      <w:r>
        <w:rPr>
          <w:rFonts w:eastAsia="方正仿宋_GBK"/>
          <w:color w:val="000000"/>
          <w:sz w:val="31"/>
          <w:szCs w:val="31"/>
        </w:rPr>
        <w:t>万元</w:t>
      </w:r>
      <w:r>
        <w:rPr>
          <w:rFonts w:eastAsia="方正仿宋_GBK" w:hint="eastAsia"/>
          <w:color w:val="000000"/>
          <w:sz w:val="31"/>
          <w:szCs w:val="31"/>
        </w:rPr>
        <w:t>，其他资金调入</w:t>
      </w:r>
      <w:r>
        <w:rPr>
          <w:rFonts w:eastAsia="方正仿宋_GBK" w:hint="eastAsia"/>
          <w:color w:val="000000"/>
          <w:sz w:val="31"/>
          <w:szCs w:val="31"/>
        </w:rPr>
        <w:t>1.</w:t>
      </w:r>
      <w:r>
        <w:rPr>
          <w:rFonts w:eastAsia="方正仿宋_GBK" w:hint="eastAsia"/>
          <w:color w:val="000000"/>
          <w:sz w:val="31"/>
          <w:szCs w:val="31"/>
        </w:rPr>
        <w:t>57</w:t>
      </w:r>
      <w:r>
        <w:rPr>
          <w:rFonts w:eastAsia="方正仿宋_GBK" w:hint="eastAsia"/>
          <w:color w:val="000000"/>
          <w:sz w:val="31"/>
          <w:szCs w:val="31"/>
        </w:rPr>
        <w:t>亿元</w:t>
      </w:r>
      <w:r>
        <w:rPr>
          <w:rFonts w:eastAsia="方正仿宋_GBK"/>
          <w:color w:val="000000"/>
          <w:sz w:val="31"/>
          <w:szCs w:val="31"/>
        </w:rPr>
        <w:t>；上年结余</w:t>
      </w:r>
      <w:r>
        <w:rPr>
          <w:rFonts w:eastAsia="方正仿宋_GBK"/>
          <w:color w:val="000000"/>
          <w:sz w:val="31"/>
          <w:szCs w:val="31"/>
        </w:rPr>
        <w:t>1.</w:t>
      </w:r>
      <w:r>
        <w:rPr>
          <w:rFonts w:eastAsia="方正仿宋_GBK" w:hint="eastAsia"/>
          <w:color w:val="000000"/>
          <w:sz w:val="31"/>
          <w:szCs w:val="31"/>
        </w:rPr>
        <w:t>95</w:t>
      </w:r>
      <w:r>
        <w:rPr>
          <w:rFonts w:eastAsia="方正仿宋_GBK"/>
          <w:color w:val="000000"/>
          <w:sz w:val="31"/>
          <w:szCs w:val="31"/>
        </w:rPr>
        <w:t>亿元。一般公共预算支出</w:t>
      </w:r>
      <w:r>
        <w:rPr>
          <w:rFonts w:eastAsia="方正仿宋_GBK" w:hint="eastAsia"/>
          <w:color w:val="000000"/>
          <w:sz w:val="31"/>
          <w:szCs w:val="31"/>
        </w:rPr>
        <w:t>15.57</w:t>
      </w:r>
      <w:r>
        <w:rPr>
          <w:rFonts w:eastAsia="方正仿宋_GBK"/>
          <w:color w:val="000000"/>
          <w:sz w:val="31"/>
          <w:szCs w:val="31"/>
        </w:rPr>
        <w:t>亿元，较上年预算增长</w:t>
      </w:r>
      <w:r>
        <w:rPr>
          <w:rFonts w:eastAsia="方正仿宋_GBK" w:hint="eastAsia"/>
          <w:color w:val="000000"/>
          <w:sz w:val="31"/>
          <w:szCs w:val="31"/>
        </w:rPr>
        <w:t>23.7</w:t>
      </w:r>
      <w:r>
        <w:rPr>
          <w:rFonts w:eastAsia="方正仿宋_GBK"/>
          <w:color w:val="000000"/>
          <w:sz w:val="31"/>
          <w:szCs w:val="31"/>
        </w:rPr>
        <w:t>%</w:t>
      </w:r>
      <w:r>
        <w:rPr>
          <w:rFonts w:eastAsia="方正仿宋_GBK" w:hint="eastAsia"/>
          <w:color w:val="000000"/>
          <w:sz w:val="31"/>
          <w:szCs w:val="31"/>
        </w:rPr>
        <w:t>，其中：一般债务付息支出</w:t>
      </w:r>
      <w:r>
        <w:rPr>
          <w:rFonts w:eastAsia="方正仿宋_GBK" w:hint="eastAsia"/>
          <w:color w:val="000000"/>
          <w:sz w:val="31"/>
          <w:szCs w:val="31"/>
        </w:rPr>
        <w:t>0.55</w:t>
      </w:r>
      <w:r>
        <w:rPr>
          <w:rFonts w:eastAsia="方正仿宋_GBK" w:hint="eastAsia"/>
          <w:color w:val="000000"/>
          <w:sz w:val="31"/>
          <w:szCs w:val="31"/>
        </w:rPr>
        <w:t>亿元，化债支出</w:t>
      </w:r>
      <w:r>
        <w:rPr>
          <w:rFonts w:eastAsia="方正仿宋_GBK" w:hint="eastAsia"/>
          <w:color w:val="000000"/>
          <w:sz w:val="31"/>
          <w:szCs w:val="31"/>
        </w:rPr>
        <w:t>0.52</w:t>
      </w:r>
      <w:r>
        <w:rPr>
          <w:rFonts w:eastAsia="方正仿宋_GBK" w:hint="eastAsia"/>
          <w:color w:val="000000"/>
          <w:sz w:val="31"/>
          <w:szCs w:val="31"/>
        </w:rPr>
        <w:t>亿元；</w:t>
      </w:r>
      <w:r>
        <w:rPr>
          <w:rFonts w:eastAsia="方正仿宋_GBK"/>
          <w:color w:val="000000"/>
          <w:sz w:val="31"/>
          <w:szCs w:val="31"/>
        </w:rPr>
        <w:t>专项上解支出</w:t>
      </w:r>
      <w:r>
        <w:rPr>
          <w:rFonts w:eastAsia="方正仿宋_GBK"/>
          <w:color w:val="000000"/>
          <w:sz w:val="31"/>
          <w:szCs w:val="31"/>
        </w:rPr>
        <w:t>0.22</w:t>
      </w:r>
      <w:r>
        <w:rPr>
          <w:rFonts w:eastAsia="方正仿宋_GBK"/>
          <w:color w:val="000000"/>
          <w:sz w:val="31"/>
          <w:szCs w:val="31"/>
        </w:rPr>
        <w:t>亿元，较上年预算增长</w:t>
      </w:r>
      <w:r>
        <w:rPr>
          <w:rFonts w:eastAsia="方正仿宋_GBK" w:hint="eastAsia"/>
          <w:color w:val="000000"/>
          <w:sz w:val="31"/>
          <w:szCs w:val="31"/>
        </w:rPr>
        <w:t>10%</w:t>
      </w:r>
      <w:r>
        <w:rPr>
          <w:rFonts w:eastAsia="方正仿宋_GBK" w:hint="eastAsia"/>
          <w:color w:val="000000"/>
          <w:sz w:val="31"/>
          <w:szCs w:val="31"/>
        </w:rPr>
        <w:t>；</w:t>
      </w:r>
      <w:r>
        <w:rPr>
          <w:rFonts w:eastAsia="方正仿宋_GBK"/>
          <w:color w:val="000000"/>
          <w:sz w:val="31"/>
          <w:szCs w:val="31"/>
        </w:rPr>
        <w:t>地方政府一般债务还本支出</w:t>
      </w:r>
      <w:r>
        <w:rPr>
          <w:rFonts w:eastAsia="方正仿宋_GBK"/>
          <w:color w:val="000000"/>
          <w:sz w:val="31"/>
          <w:szCs w:val="31"/>
        </w:rPr>
        <w:t>0.66</w:t>
      </w:r>
      <w:r>
        <w:rPr>
          <w:rFonts w:eastAsia="方正仿宋_GBK"/>
          <w:color w:val="000000"/>
          <w:sz w:val="31"/>
          <w:szCs w:val="31"/>
        </w:rPr>
        <w:lastRenderedPageBreak/>
        <w:t>亿元。</w:t>
      </w:r>
      <w:r>
        <w:rPr>
          <w:rFonts w:eastAsia="方正仿宋_GBK"/>
          <w:b/>
          <w:bCs/>
          <w:sz w:val="31"/>
          <w:szCs w:val="31"/>
        </w:rPr>
        <w:t>政府性基金预算安排建议。</w:t>
      </w:r>
      <w:r>
        <w:rPr>
          <w:rFonts w:eastAsia="方正仿宋_GBK"/>
          <w:sz w:val="31"/>
          <w:szCs w:val="31"/>
        </w:rPr>
        <w:t>政府性基金收入</w:t>
      </w:r>
      <w:r>
        <w:rPr>
          <w:rFonts w:eastAsia="方正仿宋_GBK" w:hint="eastAsia"/>
          <w:sz w:val="31"/>
          <w:szCs w:val="31"/>
        </w:rPr>
        <w:t>3.9</w:t>
      </w:r>
      <w:r>
        <w:rPr>
          <w:rFonts w:eastAsia="方正仿宋_GBK"/>
          <w:sz w:val="31"/>
          <w:szCs w:val="31"/>
        </w:rPr>
        <w:t>亿元，较上年</w:t>
      </w:r>
      <w:r>
        <w:rPr>
          <w:rFonts w:eastAsia="方正仿宋_GBK" w:hint="eastAsia"/>
          <w:sz w:val="31"/>
          <w:szCs w:val="31"/>
        </w:rPr>
        <w:t>预算</w:t>
      </w:r>
      <w:r>
        <w:rPr>
          <w:rFonts w:eastAsia="方正仿宋_GBK"/>
          <w:sz w:val="31"/>
          <w:szCs w:val="31"/>
        </w:rPr>
        <w:t>增长</w:t>
      </w:r>
      <w:r>
        <w:rPr>
          <w:rFonts w:eastAsia="方正仿宋_GBK" w:hint="eastAsia"/>
          <w:sz w:val="31"/>
          <w:szCs w:val="31"/>
        </w:rPr>
        <w:t>91.7</w:t>
      </w:r>
      <w:r>
        <w:rPr>
          <w:rFonts w:eastAsia="方正仿宋_GBK"/>
          <w:sz w:val="31"/>
          <w:szCs w:val="31"/>
        </w:rPr>
        <w:t>%</w:t>
      </w:r>
      <w:r>
        <w:rPr>
          <w:rFonts w:eastAsia="方正仿宋_GBK"/>
          <w:sz w:val="31"/>
          <w:szCs w:val="31"/>
        </w:rPr>
        <w:t>；上级补助收入</w:t>
      </w:r>
      <w:r>
        <w:rPr>
          <w:rFonts w:eastAsia="方正仿宋_GBK"/>
          <w:sz w:val="31"/>
          <w:szCs w:val="31"/>
        </w:rPr>
        <w:t>0.0</w:t>
      </w:r>
      <w:r>
        <w:rPr>
          <w:rFonts w:eastAsia="方正仿宋_GBK" w:hint="eastAsia"/>
          <w:sz w:val="31"/>
          <w:szCs w:val="31"/>
        </w:rPr>
        <w:t>2</w:t>
      </w:r>
      <w:r>
        <w:rPr>
          <w:rFonts w:eastAsia="方正仿宋_GBK"/>
          <w:sz w:val="31"/>
          <w:szCs w:val="31"/>
        </w:rPr>
        <w:t>亿元，</w:t>
      </w:r>
      <w:r>
        <w:rPr>
          <w:rFonts w:eastAsia="方正仿宋_GBK"/>
          <w:color w:val="000000"/>
          <w:sz w:val="31"/>
          <w:szCs w:val="31"/>
        </w:rPr>
        <w:t>较上年预算增长</w:t>
      </w:r>
      <w:r>
        <w:rPr>
          <w:rFonts w:eastAsia="方正仿宋_GBK" w:hint="eastAsia"/>
          <w:color w:val="000000"/>
          <w:sz w:val="31"/>
          <w:szCs w:val="31"/>
        </w:rPr>
        <w:t>238.8%</w:t>
      </w:r>
      <w:r>
        <w:rPr>
          <w:rFonts w:eastAsia="方正仿宋_GBK"/>
          <w:sz w:val="31"/>
          <w:szCs w:val="31"/>
        </w:rPr>
        <w:t>；上年结余</w:t>
      </w:r>
      <w:r>
        <w:rPr>
          <w:rFonts w:eastAsia="方正仿宋_GBK"/>
          <w:sz w:val="31"/>
          <w:szCs w:val="31"/>
        </w:rPr>
        <w:t>0.2</w:t>
      </w:r>
      <w:r>
        <w:rPr>
          <w:rFonts w:eastAsia="方正仿宋_GBK" w:hint="eastAsia"/>
          <w:sz w:val="31"/>
          <w:szCs w:val="31"/>
        </w:rPr>
        <w:t>2</w:t>
      </w:r>
      <w:r>
        <w:rPr>
          <w:rFonts w:eastAsia="方正仿宋_GBK"/>
          <w:sz w:val="31"/>
          <w:szCs w:val="31"/>
        </w:rPr>
        <w:t>亿元。政府性基金支出</w:t>
      </w:r>
      <w:r>
        <w:rPr>
          <w:rFonts w:eastAsia="方正仿宋_GBK"/>
          <w:sz w:val="31"/>
          <w:szCs w:val="31"/>
        </w:rPr>
        <w:t>1</w:t>
      </w:r>
      <w:r>
        <w:rPr>
          <w:rFonts w:eastAsia="方正仿宋_GBK" w:hint="eastAsia"/>
          <w:sz w:val="31"/>
          <w:szCs w:val="31"/>
        </w:rPr>
        <w:t>.14</w:t>
      </w:r>
      <w:r>
        <w:rPr>
          <w:rFonts w:eastAsia="方正仿宋_GBK"/>
          <w:sz w:val="31"/>
          <w:szCs w:val="31"/>
        </w:rPr>
        <w:t>亿元，较上年预算增长</w:t>
      </w:r>
      <w:r>
        <w:rPr>
          <w:rFonts w:eastAsia="方正仿宋_GBK" w:hint="eastAsia"/>
          <w:sz w:val="31"/>
          <w:szCs w:val="31"/>
        </w:rPr>
        <w:t>86.8</w:t>
      </w:r>
      <w:r>
        <w:rPr>
          <w:rFonts w:eastAsia="方正仿宋_GBK"/>
          <w:sz w:val="31"/>
          <w:szCs w:val="31"/>
        </w:rPr>
        <w:t>%</w:t>
      </w:r>
      <w:r>
        <w:rPr>
          <w:rFonts w:eastAsia="方正仿宋_GBK" w:hint="eastAsia"/>
          <w:sz w:val="31"/>
          <w:szCs w:val="31"/>
        </w:rPr>
        <w:t>，其中：专项债务付息支出</w:t>
      </w:r>
      <w:r>
        <w:rPr>
          <w:rFonts w:eastAsia="方正仿宋_GBK" w:hint="eastAsia"/>
          <w:sz w:val="31"/>
          <w:szCs w:val="31"/>
        </w:rPr>
        <w:t>0.83</w:t>
      </w:r>
      <w:r>
        <w:rPr>
          <w:rFonts w:eastAsia="方正仿宋_GBK" w:hint="eastAsia"/>
          <w:sz w:val="31"/>
          <w:szCs w:val="31"/>
        </w:rPr>
        <w:t>亿元</w:t>
      </w:r>
      <w:r>
        <w:rPr>
          <w:rFonts w:eastAsia="方正仿宋_GBK"/>
          <w:sz w:val="31"/>
          <w:szCs w:val="31"/>
        </w:rPr>
        <w:t>；地方政府专项债务还本支出</w:t>
      </w:r>
      <w:r>
        <w:rPr>
          <w:rFonts w:eastAsia="方正仿宋_GBK"/>
          <w:sz w:val="31"/>
          <w:szCs w:val="31"/>
        </w:rPr>
        <w:t>2</w:t>
      </w:r>
      <w:r>
        <w:rPr>
          <w:rFonts w:eastAsia="方正仿宋_GBK"/>
          <w:sz w:val="31"/>
          <w:szCs w:val="31"/>
        </w:rPr>
        <w:t>亿元。调出资金</w:t>
      </w:r>
      <w:r>
        <w:rPr>
          <w:rFonts w:eastAsia="方正仿宋_GBK" w:hint="eastAsia"/>
          <w:sz w:val="31"/>
          <w:szCs w:val="31"/>
        </w:rPr>
        <w:t>1</w:t>
      </w:r>
      <w:r>
        <w:rPr>
          <w:rFonts w:eastAsia="方正仿宋_GBK" w:hint="eastAsia"/>
          <w:sz w:val="31"/>
          <w:szCs w:val="31"/>
        </w:rPr>
        <w:t>亿</w:t>
      </w:r>
      <w:r>
        <w:rPr>
          <w:rFonts w:eastAsia="方正仿宋_GBK"/>
          <w:sz w:val="31"/>
          <w:szCs w:val="31"/>
        </w:rPr>
        <w:t>元</w:t>
      </w:r>
      <w:r>
        <w:rPr>
          <w:rFonts w:eastAsia="方正仿宋_GBK" w:hint="eastAsia"/>
          <w:sz w:val="31"/>
          <w:szCs w:val="31"/>
        </w:rPr>
        <w:t>。</w:t>
      </w:r>
      <w:r>
        <w:rPr>
          <w:rFonts w:eastAsia="方正仿宋_GBK"/>
          <w:b/>
          <w:bCs/>
          <w:sz w:val="31"/>
          <w:szCs w:val="31"/>
        </w:rPr>
        <w:t>国有资本经营预算安排建议。</w:t>
      </w:r>
      <w:r>
        <w:rPr>
          <w:rFonts w:eastAsia="方正仿宋_GBK"/>
          <w:sz w:val="31"/>
          <w:szCs w:val="31"/>
        </w:rPr>
        <w:t>国有资本经营预算收入</w:t>
      </w:r>
      <w:r>
        <w:rPr>
          <w:rFonts w:eastAsia="方正仿宋_GBK"/>
          <w:sz w:val="31"/>
          <w:szCs w:val="31"/>
        </w:rPr>
        <w:t>38</w:t>
      </w:r>
      <w:r>
        <w:rPr>
          <w:rFonts w:eastAsia="方正仿宋_GBK"/>
          <w:sz w:val="31"/>
          <w:szCs w:val="31"/>
        </w:rPr>
        <w:t>万元，较上年</w:t>
      </w:r>
      <w:r>
        <w:rPr>
          <w:rFonts w:eastAsia="方正仿宋_GBK" w:hint="eastAsia"/>
          <w:sz w:val="31"/>
          <w:szCs w:val="31"/>
        </w:rPr>
        <w:t>执行增加</w:t>
      </w:r>
      <w:r>
        <w:rPr>
          <w:rFonts w:eastAsia="方正仿宋_GBK" w:hint="eastAsia"/>
          <w:sz w:val="31"/>
          <w:szCs w:val="31"/>
        </w:rPr>
        <w:t>18.</w:t>
      </w:r>
      <w:r>
        <w:rPr>
          <w:rFonts w:eastAsia="方正仿宋_GBK" w:hint="eastAsia"/>
          <w:sz w:val="31"/>
          <w:szCs w:val="31"/>
        </w:rPr>
        <w:t>8</w:t>
      </w:r>
      <w:r>
        <w:rPr>
          <w:rFonts w:eastAsia="方正仿宋_GBK"/>
          <w:sz w:val="31"/>
          <w:szCs w:val="31"/>
        </w:rPr>
        <w:t>%</w:t>
      </w:r>
      <w:r>
        <w:rPr>
          <w:rFonts w:eastAsia="方正仿宋_GBK"/>
          <w:sz w:val="31"/>
          <w:szCs w:val="31"/>
        </w:rPr>
        <w:t>；上级补助收入</w:t>
      </w:r>
      <w:r>
        <w:rPr>
          <w:rFonts w:eastAsia="方正仿宋_GBK"/>
          <w:sz w:val="31"/>
          <w:szCs w:val="31"/>
        </w:rPr>
        <w:t>1</w:t>
      </w:r>
      <w:r>
        <w:rPr>
          <w:rFonts w:eastAsia="方正仿宋_GBK"/>
          <w:sz w:val="31"/>
          <w:szCs w:val="31"/>
        </w:rPr>
        <w:t>万元，与上年持平。国有资本经营预算支出</w:t>
      </w:r>
      <w:r>
        <w:rPr>
          <w:rFonts w:eastAsia="方正仿宋_GBK"/>
          <w:sz w:val="31"/>
          <w:szCs w:val="31"/>
        </w:rPr>
        <w:t>28</w:t>
      </w:r>
      <w:r>
        <w:rPr>
          <w:rFonts w:eastAsia="方正仿宋_GBK"/>
          <w:sz w:val="31"/>
          <w:szCs w:val="31"/>
        </w:rPr>
        <w:t>万元，较上年</w:t>
      </w:r>
      <w:r>
        <w:rPr>
          <w:rFonts w:eastAsia="方正仿宋_GBK" w:hint="eastAsia"/>
          <w:sz w:val="31"/>
          <w:szCs w:val="31"/>
        </w:rPr>
        <w:t>执行增长</w:t>
      </w:r>
      <w:r>
        <w:rPr>
          <w:rFonts w:eastAsia="方正仿宋_GBK" w:hint="eastAsia"/>
          <w:sz w:val="31"/>
          <w:szCs w:val="31"/>
        </w:rPr>
        <w:t>16.7</w:t>
      </w:r>
      <w:r>
        <w:rPr>
          <w:rFonts w:eastAsia="方正仿宋_GBK"/>
          <w:sz w:val="31"/>
          <w:szCs w:val="31"/>
        </w:rPr>
        <w:t>%</w:t>
      </w:r>
      <w:r>
        <w:rPr>
          <w:rFonts w:eastAsia="方正仿宋_GBK"/>
          <w:sz w:val="31"/>
          <w:szCs w:val="31"/>
        </w:rPr>
        <w:t>；调出资金</w:t>
      </w:r>
      <w:r>
        <w:rPr>
          <w:rFonts w:eastAsia="方正仿宋_GBK"/>
          <w:sz w:val="31"/>
          <w:szCs w:val="31"/>
        </w:rPr>
        <w:t>11</w:t>
      </w:r>
      <w:r>
        <w:rPr>
          <w:rFonts w:eastAsia="方正仿宋_GBK"/>
          <w:sz w:val="31"/>
          <w:szCs w:val="31"/>
        </w:rPr>
        <w:t>万元。</w:t>
      </w:r>
      <w:bookmarkStart w:id="1" w:name="OLE_LINK3"/>
      <w:r>
        <w:rPr>
          <w:rFonts w:eastAsia="方正仿宋_GBK"/>
          <w:b/>
          <w:bCs/>
          <w:sz w:val="31"/>
          <w:szCs w:val="31"/>
        </w:rPr>
        <w:t>社会保险基金预算安排建议。</w:t>
      </w:r>
      <w:bookmarkEnd w:id="1"/>
      <w:r>
        <w:rPr>
          <w:rFonts w:eastAsia="方正仿宋_GBK"/>
          <w:sz w:val="31"/>
          <w:szCs w:val="31"/>
        </w:rPr>
        <w:t>社会保险基金预算收入</w:t>
      </w:r>
      <w:r>
        <w:rPr>
          <w:rFonts w:eastAsia="方正仿宋_GBK"/>
          <w:sz w:val="31"/>
          <w:szCs w:val="31"/>
        </w:rPr>
        <w:t>1.5</w:t>
      </w:r>
      <w:r>
        <w:rPr>
          <w:rFonts w:eastAsia="方正仿宋_GBK"/>
          <w:sz w:val="31"/>
          <w:szCs w:val="31"/>
        </w:rPr>
        <w:t>亿元，较上年</w:t>
      </w:r>
      <w:r>
        <w:rPr>
          <w:rFonts w:eastAsia="方正仿宋_GBK" w:hint="eastAsia"/>
          <w:sz w:val="31"/>
          <w:szCs w:val="31"/>
        </w:rPr>
        <w:t>执行</w:t>
      </w:r>
      <w:r>
        <w:rPr>
          <w:rFonts w:eastAsia="方正仿宋_GBK"/>
          <w:sz w:val="31"/>
          <w:szCs w:val="31"/>
        </w:rPr>
        <w:t>增长</w:t>
      </w:r>
      <w:r>
        <w:rPr>
          <w:rFonts w:eastAsia="方正仿宋_GBK" w:hint="eastAsia"/>
          <w:sz w:val="31"/>
          <w:szCs w:val="31"/>
        </w:rPr>
        <w:t>1.5</w:t>
      </w:r>
      <w:r>
        <w:rPr>
          <w:rFonts w:eastAsia="方正仿宋_GBK"/>
          <w:sz w:val="31"/>
          <w:szCs w:val="31"/>
        </w:rPr>
        <w:t>%</w:t>
      </w:r>
      <w:r>
        <w:rPr>
          <w:rFonts w:eastAsia="方正仿宋_GBK"/>
          <w:sz w:val="31"/>
          <w:szCs w:val="31"/>
        </w:rPr>
        <w:t>，上年末结余</w:t>
      </w:r>
      <w:r>
        <w:rPr>
          <w:rFonts w:eastAsia="方正仿宋_GBK"/>
          <w:sz w:val="31"/>
          <w:szCs w:val="31"/>
        </w:rPr>
        <w:t>1.1</w:t>
      </w:r>
      <w:r>
        <w:rPr>
          <w:rFonts w:eastAsia="方正仿宋_GBK"/>
          <w:sz w:val="31"/>
          <w:szCs w:val="31"/>
        </w:rPr>
        <w:t>亿元。社会保险基金预算支出</w:t>
      </w:r>
      <w:r>
        <w:rPr>
          <w:rFonts w:eastAsia="方正仿宋_GBK"/>
          <w:sz w:val="31"/>
          <w:szCs w:val="31"/>
        </w:rPr>
        <w:t>1.45</w:t>
      </w:r>
      <w:r>
        <w:rPr>
          <w:rFonts w:eastAsia="方正仿宋_GBK"/>
          <w:sz w:val="31"/>
          <w:szCs w:val="31"/>
        </w:rPr>
        <w:t>亿元，较上年预算增长</w:t>
      </w:r>
      <w:r>
        <w:rPr>
          <w:rFonts w:eastAsia="方正仿宋_GBK"/>
          <w:sz w:val="31"/>
          <w:szCs w:val="31"/>
        </w:rPr>
        <w:t>11.9%</w:t>
      </w:r>
      <w:r>
        <w:rPr>
          <w:rFonts w:eastAsia="方正仿宋_GBK"/>
          <w:sz w:val="31"/>
          <w:szCs w:val="31"/>
        </w:rPr>
        <w:t>；年终滚存结余</w:t>
      </w:r>
      <w:r>
        <w:rPr>
          <w:rFonts w:eastAsia="方正仿宋_GBK"/>
          <w:sz w:val="31"/>
          <w:szCs w:val="31"/>
        </w:rPr>
        <w:t>1.15</w:t>
      </w:r>
      <w:r>
        <w:rPr>
          <w:rFonts w:eastAsia="方正仿宋_GBK"/>
          <w:sz w:val="31"/>
          <w:szCs w:val="31"/>
        </w:rPr>
        <w:t>亿元。</w:t>
      </w:r>
    </w:p>
    <w:p w:rsidR="004423B0" w:rsidRDefault="00621345">
      <w:pPr>
        <w:spacing w:line="560" w:lineRule="exact"/>
        <w:ind w:firstLineChars="200" w:firstLine="620"/>
        <w:rPr>
          <w:rFonts w:eastAsia="方正仿宋_GBK"/>
          <w:sz w:val="31"/>
          <w:szCs w:val="31"/>
          <w:highlight w:val="green"/>
        </w:rPr>
      </w:pPr>
      <w:r>
        <w:rPr>
          <w:rFonts w:eastAsia="方正楷体_GBK"/>
          <w:color w:val="000000"/>
          <w:sz w:val="31"/>
          <w:szCs w:val="31"/>
        </w:rPr>
        <w:t>（二）</w:t>
      </w:r>
      <w:r>
        <w:rPr>
          <w:rFonts w:eastAsia="方正楷体_GBK"/>
          <w:color w:val="000000"/>
          <w:sz w:val="31"/>
          <w:szCs w:val="31"/>
        </w:rPr>
        <w:t>2024</w:t>
      </w:r>
      <w:r>
        <w:rPr>
          <w:rFonts w:eastAsia="方正楷体_GBK"/>
          <w:color w:val="000000"/>
          <w:sz w:val="31"/>
          <w:szCs w:val="31"/>
        </w:rPr>
        <w:t>年</w:t>
      </w:r>
      <w:r>
        <w:rPr>
          <w:rFonts w:eastAsia="方正楷体_GBK" w:hint="eastAsia"/>
          <w:color w:val="000000"/>
          <w:sz w:val="31"/>
          <w:szCs w:val="31"/>
        </w:rPr>
        <w:t>“</w:t>
      </w:r>
      <w:r>
        <w:rPr>
          <w:rFonts w:eastAsia="方正楷体_GBK"/>
          <w:color w:val="000000"/>
          <w:sz w:val="31"/>
          <w:szCs w:val="31"/>
        </w:rPr>
        <w:t>三保</w:t>
      </w:r>
      <w:r>
        <w:rPr>
          <w:rFonts w:eastAsia="方正楷体_GBK" w:hint="eastAsia"/>
          <w:color w:val="000000"/>
          <w:sz w:val="31"/>
          <w:szCs w:val="31"/>
        </w:rPr>
        <w:t>”</w:t>
      </w:r>
      <w:r>
        <w:rPr>
          <w:rFonts w:eastAsia="方正楷体_GBK"/>
          <w:color w:val="000000"/>
          <w:sz w:val="31"/>
          <w:szCs w:val="31"/>
        </w:rPr>
        <w:t>预算情况</w:t>
      </w:r>
      <w:r>
        <w:rPr>
          <w:rFonts w:eastAsia="方正楷体_GBK" w:hint="eastAsia"/>
          <w:color w:val="000000"/>
          <w:sz w:val="31"/>
          <w:szCs w:val="31"/>
        </w:rPr>
        <w:t>。</w:t>
      </w:r>
      <w:r>
        <w:rPr>
          <w:rFonts w:eastAsia="方正仿宋_GBK"/>
          <w:sz w:val="31"/>
          <w:szCs w:val="31"/>
        </w:rPr>
        <w:t>2024</w:t>
      </w:r>
      <w:r>
        <w:rPr>
          <w:rFonts w:eastAsia="方正仿宋_GBK"/>
          <w:sz w:val="31"/>
          <w:szCs w:val="31"/>
        </w:rPr>
        <w:t>年尉犁</w:t>
      </w:r>
      <w:proofErr w:type="gramStart"/>
      <w:r>
        <w:rPr>
          <w:rFonts w:eastAsia="方正仿宋_GBK"/>
          <w:sz w:val="31"/>
          <w:szCs w:val="31"/>
        </w:rPr>
        <w:t>县一般</w:t>
      </w:r>
      <w:proofErr w:type="gramEnd"/>
      <w:r>
        <w:rPr>
          <w:rFonts w:eastAsia="方正仿宋_GBK"/>
          <w:sz w:val="31"/>
          <w:szCs w:val="31"/>
        </w:rPr>
        <w:t>公共预算综合财力</w:t>
      </w:r>
      <w:r>
        <w:rPr>
          <w:rFonts w:eastAsia="方正仿宋_GBK" w:hint="eastAsia"/>
          <w:sz w:val="31"/>
          <w:szCs w:val="31"/>
        </w:rPr>
        <w:t>1</w:t>
      </w:r>
      <w:r>
        <w:rPr>
          <w:rFonts w:eastAsia="方正仿宋_GBK" w:hint="eastAsia"/>
          <w:sz w:val="31"/>
          <w:szCs w:val="31"/>
        </w:rPr>
        <w:t>6.23</w:t>
      </w:r>
      <w:r>
        <w:rPr>
          <w:rFonts w:eastAsia="方正仿宋_GBK"/>
          <w:sz w:val="32"/>
          <w:szCs w:val="32"/>
        </w:rPr>
        <w:t>亿元</w:t>
      </w:r>
      <w:r>
        <w:rPr>
          <w:rFonts w:eastAsia="方正仿宋_GBK"/>
          <w:sz w:val="31"/>
          <w:szCs w:val="31"/>
        </w:rPr>
        <w:t>，其中：一般公共预算收入</w:t>
      </w:r>
      <w:r>
        <w:rPr>
          <w:rFonts w:eastAsia="方正仿宋_GBK"/>
          <w:sz w:val="31"/>
          <w:szCs w:val="31"/>
        </w:rPr>
        <w:t>2.</w:t>
      </w:r>
      <w:r>
        <w:rPr>
          <w:rFonts w:eastAsia="方正仿宋_GBK" w:hint="eastAsia"/>
          <w:sz w:val="31"/>
          <w:szCs w:val="31"/>
        </w:rPr>
        <w:t>58</w:t>
      </w:r>
      <w:r>
        <w:rPr>
          <w:rFonts w:eastAsia="方正仿宋_GBK"/>
          <w:sz w:val="31"/>
          <w:szCs w:val="31"/>
        </w:rPr>
        <w:t>亿元、上级补助收入</w:t>
      </w:r>
      <w:r>
        <w:rPr>
          <w:rFonts w:eastAsia="方正仿宋_GBK" w:hint="eastAsia"/>
          <w:sz w:val="31"/>
          <w:szCs w:val="31"/>
        </w:rPr>
        <w:t>9.35</w:t>
      </w:r>
      <w:r>
        <w:rPr>
          <w:rFonts w:eastAsia="方正仿宋_GBK"/>
          <w:sz w:val="31"/>
          <w:szCs w:val="31"/>
        </w:rPr>
        <w:t>亿元、调入资金</w:t>
      </w:r>
      <w:r>
        <w:rPr>
          <w:rFonts w:eastAsia="方正仿宋_GBK" w:hint="eastAsia"/>
          <w:sz w:val="31"/>
          <w:szCs w:val="31"/>
        </w:rPr>
        <w:t>2.</w:t>
      </w:r>
      <w:r>
        <w:rPr>
          <w:rFonts w:eastAsia="方正仿宋_GBK" w:hint="eastAsia"/>
          <w:sz w:val="31"/>
          <w:szCs w:val="31"/>
        </w:rPr>
        <w:t>57</w:t>
      </w:r>
      <w:r>
        <w:rPr>
          <w:rFonts w:eastAsia="方正仿宋_GBK"/>
          <w:sz w:val="31"/>
          <w:szCs w:val="31"/>
        </w:rPr>
        <w:t>亿元，上年结余收入</w:t>
      </w:r>
      <w:r>
        <w:rPr>
          <w:rFonts w:eastAsia="方正仿宋_GBK"/>
          <w:sz w:val="31"/>
          <w:szCs w:val="31"/>
        </w:rPr>
        <w:t>1.</w:t>
      </w:r>
      <w:r>
        <w:rPr>
          <w:rFonts w:eastAsia="方正仿宋_GBK" w:hint="eastAsia"/>
          <w:sz w:val="31"/>
          <w:szCs w:val="31"/>
        </w:rPr>
        <w:t>95</w:t>
      </w:r>
      <w:r>
        <w:rPr>
          <w:rFonts w:eastAsia="方正仿宋_GBK"/>
          <w:sz w:val="31"/>
          <w:szCs w:val="31"/>
        </w:rPr>
        <w:t>亿元、上解支出</w:t>
      </w:r>
      <w:r>
        <w:rPr>
          <w:rFonts w:eastAsia="方正仿宋_GBK"/>
          <w:sz w:val="31"/>
          <w:szCs w:val="31"/>
        </w:rPr>
        <w:t>0.22</w:t>
      </w:r>
      <w:r>
        <w:rPr>
          <w:rFonts w:eastAsia="方正仿宋_GBK"/>
          <w:sz w:val="31"/>
          <w:szCs w:val="31"/>
        </w:rPr>
        <w:t>亿元。经测算，</w:t>
      </w:r>
      <w:r>
        <w:rPr>
          <w:rFonts w:eastAsia="方正仿宋_GBK"/>
          <w:sz w:val="31"/>
          <w:szCs w:val="31"/>
        </w:rPr>
        <w:t>2024</w:t>
      </w:r>
      <w:r>
        <w:rPr>
          <w:rFonts w:eastAsia="方正仿宋_GBK"/>
          <w:sz w:val="31"/>
          <w:szCs w:val="31"/>
        </w:rPr>
        <w:t>年</w:t>
      </w:r>
      <w:r>
        <w:rPr>
          <w:rFonts w:eastAsia="方正仿宋_GBK" w:hint="eastAsia"/>
          <w:sz w:val="31"/>
          <w:szCs w:val="31"/>
        </w:rPr>
        <w:t>“</w:t>
      </w:r>
      <w:r>
        <w:rPr>
          <w:rFonts w:eastAsia="方正仿宋_GBK"/>
          <w:sz w:val="31"/>
          <w:szCs w:val="31"/>
        </w:rPr>
        <w:t>三保</w:t>
      </w:r>
      <w:r>
        <w:rPr>
          <w:rFonts w:eastAsia="方正仿宋_GBK" w:hint="eastAsia"/>
          <w:sz w:val="31"/>
          <w:szCs w:val="31"/>
        </w:rPr>
        <w:t>”</w:t>
      </w:r>
      <w:r>
        <w:rPr>
          <w:rFonts w:eastAsia="方正仿宋_GBK"/>
          <w:sz w:val="31"/>
          <w:szCs w:val="31"/>
        </w:rPr>
        <w:t>支出</w:t>
      </w:r>
      <w:r>
        <w:rPr>
          <w:rFonts w:eastAsia="方正仿宋_GBK" w:hint="eastAsia"/>
          <w:sz w:val="31"/>
          <w:szCs w:val="31"/>
        </w:rPr>
        <w:t>8</w:t>
      </w:r>
      <w:r>
        <w:rPr>
          <w:rFonts w:eastAsia="方正仿宋_GBK"/>
          <w:sz w:val="31"/>
          <w:szCs w:val="31"/>
        </w:rPr>
        <w:t>亿元，其中：保基本民生支出</w:t>
      </w:r>
      <w:r>
        <w:rPr>
          <w:rFonts w:eastAsia="方正仿宋_GBK"/>
          <w:sz w:val="31"/>
          <w:szCs w:val="31"/>
        </w:rPr>
        <w:t>1.</w:t>
      </w:r>
      <w:r>
        <w:rPr>
          <w:rFonts w:eastAsia="方正仿宋_GBK" w:hint="eastAsia"/>
          <w:sz w:val="31"/>
          <w:szCs w:val="31"/>
        </w:rPr>
        <w:t>45</w:t>
      </w:r>
      <w:r>
        <w:rPr>
          <w:rFonts w:eastAsia="方正仿宋_GBK"/>
          <w:sz w:val="31"/>
          <w:szCs w:val="31"/>
        </w:rPr>
        <w:t>亿元</w:t>
      </w:r>
      <w:r>
        <w:rPr>
          <w:rFonts w:eastAsia="方正仿宋_GBK" w:hint="eastAsia"/>
          <w:sz w:val="31"/>
          <w:szCs w:val="31"/>
        </w:rPr>
        <w:t>（</w:t>
      </w:r>
      <w:r>
        <w:rPr>
          <w:rFonts w:eastAsia="方正仿宋_GBK" w:hint="eastAsia"/>
          <w:sz w:val="32"/>
          <w:szCs w:val="32"/>
        </w:rPr>
        <w:t>含政府性基金</w:t>
      </w:r>
      <w:r>
        <w:rPr>
          <w:rFonts w:eastAsia="方正仿宋_GBK" w:hint="eastAsia"/>
          <w:sz w:val="32"/>
          <w:szCs w:val="32"/>
        </w:rPr>
        <w:t>26</w:t>
      </w:r>
      <w:r>
        <w:rPr>
          <w:rFonts w:eastAsia="方正仿宋_GBK" w:hint="eastAsia"/>
          <w:sz w:val="32"/>
          <w:szCs w:val="32"/>
        </w:rPr>
        <w:t>万元</w:t>
      </w:r>
      <w:r>
        <w:rPr>
          <w:rFonts w:eastAsia="方正仿宋_GBK" w:hint="eastAsia"/>
          <w:sz w:val="31"/>
          <w:szCs w:val="31"/>
        </w:rPr>
        <w:t>）</w:t>
      </w:r>
      <w:r>
        <w:rPr>
          <w:rFonts w:eastAsia="方正仿宋_GBK"/>
          <w:sz w:val="31"/>
          <w:szCs w:val="31"/>
        </w:rPr>
        <w:t>、保工资支出</w:t>
      </w:r>
      <w:r>
        <w:rPr>
          <w:rFonts w:eastAsia="方正仿宋_GBK"/>
          <w:sz w:val="31"/>
          <w:szCs w:val="31"/>
        </w:rPr>
        <w:t>6.2</w:t>
      </w:r>
      <w:r>
        <w:rPr>
          <w:rFonts w:eastAsia="方正仿宋_GBK" w:hint="eastAsia"/>
          <w:sz w:val="31"/>
          <w:szCs w:val="31"/>
        </w:rPr>
        <w:t>3</w:t>
      </w:r>
      <w:r>
        <w:rPr>
          <w:rFonts w:eastAsia="方正仿宋_GBK"/>
          <w:sz w:val="31"/>
          <w:szCs w:val="31"/>
        </w:rPr>
        <w:t>亿元、保运转支出</w:t>
      </w:r>
      <w:r>
        <w:rPr>
          <w:rFonts w:eastAsia="方正仿宋_GBK"/>
          <w:sz w:val="31"/>
          <w:szCs w:val="31"/>
        </w:rPr>
        <w:t>0.32</w:t>
      </w:r>
      <w:r>
        <w:rPr>
          <w:rFonts w:eastAsia="方正仿宋_GBK"/>
          <w:sz w:val="31"/>
          <w:szCs w:val="31"/>
        </w:rPr>
        <w:t>亿元。</w:t>
      </w:r>
    </w:p>
    <w:p w:rsidR="004423B0" w:rsidRDefault="00621345">
      <w:pPr>
        <w:spacing w:line="560" w:lineRule="exact"/>
        <w:ind w:firstLineChars="200" w:firstLine="620"/>
        <w:rPr>
          <w:rFonts w:eastAsia="方正仿宋_GBK"/>
          <w:sz w:val="31"/>
          <w:szCs w:val="31"/>
        </w:rPr>
      </w:pPr>
      <w:r>
        <w:rPr>
          <w:rFonts w:eastAsia="方正楷体_GBK"/>
          <w:color w:val="000000"/>
          <w:sz w:val="31"/>
          <w:szCs w:val="31"/>
        </w:rPr>
        <w:t>（三）</w:t>
      </w:r>
      <w:r>
        <w:rPr>
          <w:rFonts w:eastAsia="方正楷体_GBK"/>
          <w:color w:val="000000"/>
          <w:sz w:val="31"/>
          <w:szCs w:val="31"/>
        </w:rPr>
        <w:t>2024</w:t>
      </w:r>
      <w:r>
        <w:rPr>
          <w:rFonts w:eastAsia="方正楷体_GBK"/>
          <w:color w:val="000000"/>
          <w:sz w:val="31"/>
          <w:szCs w:val="31"/>
        </w:rPr>
        <w:t>年度政府债券还本付息情况</w:t>
      </w:r>
      <w:r>
        <w:rPr>
          <w:rFonts w:eastAsia="方正楷体_GBK" w:hint="eastAsia"/>
          <w:color w:val="000000"/>
          <w:sz w:val="31"/>
          <w:szCs w:val="31"/>
        </w:rPr>
        <w:t>。</w:t>
      </w:r>
      <w:r>
        <w:rPr>
          <w:rFonts w:eastAsia="方正仿宋_GBK"/>
          <w:sz w:val="31"/>
          <w:szCs w:val="31"/>
        </w:rPr>
        <w:t>2024</w:t>
      </w:r>
      <w:r>
        <w:rPr>
          <w:rFonts w:eastAsia="方正仿宋_GBK"/>
          <w:sz w:val="31"/>
          <w:szCs w:val="31"/>
        </w:rPr>
        <w:t>年度尉犁县政府债券还本付息预算数为</w:t>
      </w:r>
      <w:r>
        <w:rPr>
          <w:rFonts w:eastAsia="方正仿宋_GBK"/>
          <w:sz w:val="31"/>
          <w:szCs w:val="31"/>
        </w:rPr>
        <w:t>4.04</w:t>
      </w:r>
      <w:r>
        <w:rPr>
          <w:rFonts w:eastAsia="方正仿宋_GBK"/>
          <w:sz w:val="31"/>
          <w:szCs w:val="31"/>
        </w:rPr>
        <w:t>亿元</w:t>
      </w:r>
      <w:r>
        <w:rPr>
          <w:rFonts w:eastAsia="方正仿宋_GBK" w:hint="eastAsia"/>
          <w:sz w:val="31"/>
          <w:szCs w:val="31"/>
        </w:rPr>
        <w:t>，其中：</w:t>
      </w:r>
      <w:r>
        <w:rPr>
          <w:rFonts w:eastAsia="方正仿宋_GBK"/>
          <w:sz w:val="31"/>
          <w:szCs w:val="31"/>
        </w:rPr>
        <w:t>再融资债券用于还本</w:t>
      </w:r>
      <w:r>
        <w:rPr>
          <w:rFonts w:eastAsia="方正仿宋_GBK"/>
          <w:sz w:val="31"/>
          <w:szCs w:val="31"/>
        </w:rPr>
        <w:t>2.09</w:t>
      </w:r>
      <w:r>
        <w:rPr>
          <w:rFonts w:eastAsia="方正仿宋_GBK"/>
          <w:sz w:val="31"/>
          <w:szCs w:val="31"/>
        </w:rPr>
        <w:t>亿元、财政预算安排还本</w:t>
      </w:r>
      <w:r>
        <w:rPr>
          <w:rFonts w:eastAsia="方正仿宋_GBK"/>
          <w:sz w:val="31"/>
          <w:szCs w:val="31"/>
        </w:rPr>
        <w:t>0.57</w:t>
      </w:r>
      <w:r>
        <w:rPr>
          <w:rFonts w:eastAsia="方正仿宋_GBK"/>
          <w:sz w:val="31"/>
          <w:szCs w:val="31"/>
        </w:rPr>
        <w:t>亿元、付息</w:t>
      </w:r>
      <w:r>
        <w:rPr>
          <w:rFonts w:eastAsia="方正仿宋_GBK"/>
          <w:sz w:val="31"/>
          <w:szCs w:val="31"/>
        </w:rPr>
        <w:t>1.38</w:t>
      </w:r>
      <w:r>
        <w:rPr>
          <w:rFonts w:eastAsia="方正仿宋_GBK"/>
          <w:sz w:val="31"/>
          <w:szCs w:val="31"/>
        </w:rPr>
        <w:t>亿元。</w:t>
      </w:r>
      <w:r>
        <w:rPr>
          <w:rFonts w:eastAsia="方正仿宋_GBK"/>
          <w:b/>
          <w:bCs/>
          <w:sz w:val="31"/>
          <w:szCs w:val="31"/>
        </w:rPr>
        <w:t>一般债券还本付息预算数。</w:t>
      </w:r>
      <w:r>
        <w:rPr>
          <w:rFonts w:eastAsia="方正仿宋_GBK"/>
          <w:sz w:val="31"/>
          <w:szCs w:val="31"/>
        </w:rPr>
        <w:t>2024</w:t>
      </w:r>
      <w:r>
        <w:rPr>
          <w:rFonts w:eastAsia="方正仿宋_GBK"/>
          <w:sz w:val="31"/>
          <w:szCs w:val="31"/>
        </w:rPr>
        <w:t>年度尉犁县政府一般债券还本付息预算数为</w:t>
      </w:r>
      <w:r>
        <w:rPr>
          <w:rFonts w:eastAsia="方正仿宋_GBK"/>
          <w:sz w:val="31"/>
          <w:szCs w:val="31"/>
        </w:rPr>
        <w:t>1.21</w:t>
      </w:r>
      <w:r>
        <w:rPr>
          <w:rFonts w:eastAsia="方正仿宋_GBK"/>
          <w:sz w:val="31"/>
          <w:szCs w:val="31"/>
        </w:rPr>
        <w:t>亿元</w:t>
      </w:r>
      <w:r>
        <w:rPr>
          <w:rFonts w:eastAsia="方正仿宋_GBK" w:hint="eastAsia"/>
          <w:sz w:val="31"/>
          <w:szCs w:val="31"/>
        </w:rPr>
        <w:t>，其中：</w:t>
      </w:r>
      <w:r>
        <w:rPr>
          <w:rFonts w:eastAsia="方正仿宋_GBK"/>
          <w:sz w:val="31"/>
          <w:szCs w:val="31"/>
        </w:rPr>
        <w:t>再融资债券用于还本</w:t>
      </w:r>
      <w:r>
        <w:rPr>
          <w:rFonts w:eastAsia="方正仿宋_GBK"/>
          <w:sz w:val="31"/>
          <w:szCs w:val="31"/>
        </w:rPr>
        <w:t>0.49</w:t>
      </w:r>
      <w:r>
        <w:rPr>
          <w:rFonts w:eastAsia="方正仿宋_GBK"/>
          <w:sz w:val="31"/>
          <w:szCs w:val="31"/>
        </w:rPr>
        <w:t>亿元、财政预算安排还本</w:t>
      </w:r>
      <w:r>
        <w:rPr>
          <w:rFonts w:eastAsia="方正仿宋_GBK"/>
          <w:sz w:val="31"/>
          <w:szCs w:val="31"/>
        </w:rPr>
        <w:t>0.17</w:t>
      </w:r>
      <w:r>
        <w:rPr>
          <w:rFonts w:eastAsia="方正仿宋_GBK"/>
          <w:sz w:val="31"/>
          <w:szCs w:val="31"/>
        </w:rPr>
        <w:t>亿元、付息</w:t>
      </w:r>
      <w:r>
        <w:rPr>
          <w:rFonts w:eastAsia="方正仿宋_GBK"/>
          <w:sz w:val="31"/>
          <w:szCs w:val="31"/>
        </w:rPr>
        <w:t>0.55</w:t>
      </w:r>
      <w:r>
        <w:rPr>
          <w:rFonts w:eastAsia="方正仿宋_GBK"/>
          <w:sz w:val="31"/>
          <w:szCs w:val="31"/>
        </w:rPr>
        <w:t>亿元。</w:t>
      </w:r>
      <w:r>
        <w:rPr>
          <w:rFonts w:eastAsia="方正仿宋_GBK"/>
          <w:b/>
          <w:bCs/>
          <w:sz w:val="31"/>
          <w:szCs w:val="31"/>
        </w:rPr>
        <w:t>专</w:t>
      </w:r>
      <w:r>
        <w:rPr>
          <w:rFonts w:eastAsia="方正仿宋_GBK"/>
          <w:b/>
          <w:bCs/>
          <w:sz w:val="31"/>
          <w:szCs w:val="31"/>
        </w:rPr>
        <w:lastRenderedPageBreak/>
        <w:t>项债券还本付息预算数。</w:t>
      </w:r>
      <w:r>
        <w:rPr>
          <w:rFonts w:eastAsia="方正仿宋_GBK"/>
          <w:sz w:val="31"/>
          <w:szCs w:val="31"/>
        </w:rPr>
        <w:t>2024</w:t>
      </w:r>
      <w:r>
        <w:rPr>
          <w:rFonts w:eastAsia="方正仿宋_GBK"/>
          <w:sz w:val="31"/>
          <w:szCs w:val="31"/>
        </w:rPr>
        <w:t>年度尉犁县政府专项债券还本付息预算数为</w:t>
      </w:r>
      <w:r>
        <w:rPr>
          <w:rFonts w:eastAsia="方正仿宋_GBK"/>
          <w:sz w:val="31"/>
          <w:szCs w:val="31"/>
        </w:rPr>
        <w:t>2.83</w:t>
      </w:r>
      <w:r>
        <w:rPr>
          <w:rFonts w:eastAsia="方正仿宋_GBK"/>
          <w:sz w:val="31"/>
          <w:szCs w:val="31"/>
        </w:rPr>
        <w:t>亿元</w:t>
      </w:r>
      <w:r>
        <w:rPr>
          <w:rFonts w:eastAsia="方正仿宋_GBK" w:hint="eastAsia"/>
          <w:sz w:val="31"/>
          <w:szCs w:val="31"/>
        </w:rPr>
        <w:t>，其中：</w:t>
      </w:r>
      <w:r>
        <w:rPr>
          <w:rFonts w:eastAsia="方正仿宋_GBK"/>
          <w:sz w:val="31"/>
          <w:szCs w:val="31"/>
        </w:rPr>
        <w:t>再融资债券用于还本</w:t>
      </w:r>
      <w:r>
        <w:rPr>
          <w:rFonts w:eastAsia="方正仿宋_GBK"/>
          <w:sz w:val="31"/>
          <w:szCs w:val="31"/>
        </w:rPr>
        <w:t>1.</w:t>
      </w:r>
      <w:r>
        <w:rPr>
          <w:rFonts w:eastAsia="方正仿宋_GBK" w:hint="eastAsia"/>
          <w:sz w:val="31"/>
          <w:szCs w:val="31"/>
        </w:rPr>
        <w:t>6</w:t>
      </w:r>
      <w:r>
        <w:rPr>
          <w:rFonts w:eastAsia="方正仿宋_GBK"/>
          <w:sz w:val="31"/>
          <w:szCs w:val="31"/>
        </w:rPr>
        <w:t>亿元、财政预算安排还本</w:t>
      </w:r>
      <w:r>
        <w:rPr>
          <w:rFonts w:eastAsia="方正仿宋_GBK"/>
          <w:sz w:val="31"/>
          <w:szCs w:val="31"/>
        </w:rPr>
        <w:t>0.</w:t>
      </w:r>
      <w:r>
        <w:rPr>
          <w:rFonts w:eastAsia="方正仿宋_GBK" w:hint="eastAsia"/>
          <w:sz w:val="31"/>
          <w:szCs w:val="31"/>
        </w:rPr>
        <w:t>4</w:t>
      </w:r>
      <w:r>
        <w:rPr>
          <w:rFonts w:eastAsia="方正仿宋_GBK"/>
          <w:sz w:val="31"/>
          <w:szCs w:val="31"/>
        </w:rPr>
        <w:t>亿元、付息</w:t>
      </w:r>
      <w:r>
        <w:rPr>
          <w:rFonts w:eastAsia="方正仿宋_GBK"/>
          <w:sz w:val="31"/>
          <w:szCs w:val="31"/>
        </w:rPr>
        <w:t>0.83</w:t>
      </w:r>
      <w:r>
        <w:rPr>
          <w:rFonts w:eastAsia="方正仿宋_GBK"/>
          <w:sz w:val="31"/>
          <w:szCs w:val="31"/>
        </w:rPr>
        <w:t>亿元。</w:t>
      </w:r>
    </w:p>
    <w:p w:rsidR="004423B0" w:rsidRDefault="00621345">
      <w:pPr>
        <w:spacing w:line="560" w:lineRule="exact"/>
        <w:ind w:firstLineChars="200" w:firstLine="620"/>
        <w:rPr>
          <w:rFonts w:eastAsia="方正仿宋_GBK"/>
          <w:sz w:val="31"/>
          <w:szCs w:val="31"/>
        </w:rPr>
      </w:pPr>
      <w:r>
        <w:rPr>
          <w:rFonts w:eastAsia="方正楷体_GBK"/>
          <w:color w:val="000000"/>
          <w:sz w:val="31"/>
          <w:szCs w:val="31"/>
        </w:rPr>
        <w:t>（四）</w:t>
      </w:r>
      <w:r>
        <w:rPr>
          <w:rFonts w:eastAsia="方正楷体_GBK"/>
          <w:color w:val="000000"/>
          <w:sz w:val="31"/>
          <w:szCs w:val="31"/>
        </w:rPr>
        <w:t>2024</w:t>
      </w:r>
      <w:r>
        <w:rPr>
          <w:rFonts w:eastAsia="方正楷体_GBK"/>
          <w:color w:val="000000"/>
          <w:sz w:val="31"/>
          <w:szCs w:val="31"/>
        </w:rPr>
        <w:t>年度</w:t>
      </w:r>
      <w:r>
        <w:rPr>
          <w:rFonts w:eastAsia="方正楷体_GBK"/>
          <w:color w:val="000000"/>
          <w:sz w:val="31"/>
          <w:szCs w:val="31"/>
        </w:rPr>
        <w:t>PPP</w:t>
      </w:r>
      <w:r>
        <w:rPr>
          <w:rFonts w:eastAsia="方正楷体_GBK"/>
          <w:color w:val="000000"/>
          <w:sz w:val="31"/>
          <w:szCs w:val="31"/>
        </w:rPr>
        <w:t>项目政府支出责任情况</w:t>
      </w:r>
      <w:r>
        <w:rPr>
          <w:rFonts w:eastAsia="方正楷体_GBK" w:hint="eastAsia"/>
          <w:color w:val="000000"/>
          <w:sz w:val="31"/>
          <w:szCs w:val="31"/>
        </w:rPr>
        <w:t>。</w:t>
      </w:r>
      <w:r>
        <w:rPr>
          <w:rFonts w:eastAsia="方正仿宋_GBK"/>
          <w:sz w:val="31"/>
          <w:szCs w:val="31"/>
        </w:rPr>
        <w:t>2024</w:t>
      </w:r>
      <w:r>
        <w:rPr>
          <w:rFonts w:eastAsia="方正仿宋_GBK"/>
          <w:sz w:val="31"/>
          <w:szCs w:val="31"/>
        </w:rPr>
        <w:t>年度尉犁县</w:t>
      </w:r>
      <w:r>
        <w:rPr>
          <w:rFonts w:eastAsia="方正仿宋_GBK"/>
          <w:sz w:val="31"/>
          <w:szCs w:val="31"/>
        </w:rPr>
        <w:t>PPP</w:t>
      </w:r>
      <w:r>
        <w:rPr>
          <w:rFonts w:eastAsia="方正仿宋_GBK"/>
          <w:sz w:val="31"/>
          <w:szCs w:val="31"/>
        </w:rPr>
        <w:t>项目政府承诺的本年度支出责任预算数为</w:t>
      </w:r>
      <w:r>
        <w:rPr>
          <w:rFonts w:eastAsia="方正仿宋_GBK"/>
          <w:sz w:val="31"/>
          <w:szCs w:val="31"/>
        </w:rPr>
        <w:t>0.41</w:t>
      </w:r>
      <w:r>
        <w:rPr>
          <w:rFonts w:eastAsia="方正仿宋_GBK"/>
          <w:sz w:val="31"/>
          <w:szCs w:val="31"/>
        </w:rPr>
        <w:t>亿元，其中：改善农村人居环境（一期）</w:t>
      </w:r>
      <w:r>
        <w:rPr>
          <w:rFonts w:eastAsia="方正仿宋_GBK"/>
          <w:sz w:val="31"/>
          <w:szCs w:val="31"/>
        </w:rPr>
        <w:t>PPP</w:t>
      </w:r>
      <w:r>
        <w:rPr>
          <w:rFonts w:eastAsia="方正仿宋_GBK"/>
          <w:sz w:val="31"/>
          <w:szCs w:val="31"/>
        </w:rPr>
        <w:t>建设项目服务费</w:t>
      </w:r>
      <w:r>
        <w:rPr>
          <w:rFonts w:eastAsia="方正仿宋_GBK" w:hint="eastAsia"/>
          <w:sz w:val="31"/>
          <w:szCs w:val="31"/>
        </w:rPr>
        <w:t>0.</w:t>
      </w:r>
      <w:r>
        <w:rPr>
          <w:rFonts w:eastAsia="方正仿宋_GBK"/>
          <w:sz w:val="31"/>
          <w:szCs w:val="31"/>
        </w:rPr>
        <w:t>1</w:t>
      </w:r>
      <w:r>
        <w:rPr>
          <w:rFonts w:eastAsia="方正仿宋_GBK" w:hint="eastAsia"/>
          <w:sz w:val="31"/>
          <w:szCs w:val="31"/>
        </w:rPr>
        <w:t>1</w:t>
      </w:r>
      <w:r>
        <w:rPr>
          <w:rFonts w:eastAsia="方正仿宋_GBK" w:hint="eastAsia"/>
          <w:sz w:val="31"/>
          <w:szCs w:val="31"/>
        </w:rPr>
        <w:t>亿</w:t>
      </w:r>
      <w:r>
        <w:rPr>
          <w:rFonts w:eastAsia="方正仿宋_GBK"/>
          <w:sz w:val="31"/>
          <w:szCs w:val="31"/>
        </w:rPr>
        <w:t>元</w:t>
      </w:r>
      <w:r>
        <w:rPr>
          <w:rFonts w:eastAsia="方正仿宋_GBK" w:hint="eastAsia"/>
          <w:sz w:val="31"/>
          <w:szCs w:val="31"/>
        </w:rPr>
        <w:t>、</w:t>
      </w:r>
      <w:r>
        <w:rPr>
          <w:rFonts w:eastAsia="方正仿宋_GBK"/>
          <w:sz w:val="31"/>
          <w:szCs w:val="31"/>
        </w:rPr>
        <w:t>改善农村人居环境（二期）</w:t>
      </w:r>
      <w:r>
        <w:rPr>
          <w:rFonts w:eastAsia="方正仿宋_GBK"/>
          <w:sz w:val="31"/>
          <w:szCs w:val="31"/>
        </w:rPr>
        <w:t>PPP</w:t>
      </w:r>
      <w:r>
        <w:rPr>
          <w:rFonts w:eastAsia="方正仿宋_GBK"/>
          <w:sz w:val="31"/>
          <w:szCs w:val="31"/>
        </w:rPr>
        <w:t>建设项目服务费</w:t>
      </w:r>
      <w:r>
        <w:rPr>
          <w:rFonts w:eastAsia="方正仿宋_GBK" w:hint="eastAsia"/>
          <w:spacing w:val="-11"/>
          <w:sz w:val="31"/>
          <w:szCs w:val="31"/>
        </w:rPr>
        <w:t>0.</w:t>
      </w:r>
      <w:r>
        <w:rPr>
          <w:rFonts w:eastAsia="方正仿宋_GBK"/>
          <w:spacing w:val="-11"/>
          <w:sz w:val="31"/>
          <w:szCs w:val="31"/>
        </w:rPr>
        <w:t>2</w:t>
      </w:r>
      <w:r>
        <w:rPr>
          <w:rFonts w:eastAsia="方正仿宋_GBK" w:hint="eastAsia"/>
          <w:spacing w:val="-11"/>
          <w:sz w:val="31"/>
          <w:szCs w:val="31"/>
        </w:rPr>
        <w:t>7</w:t>
      </w:r>
      <w:r>
        <w:rPr>
          <w:rFonts w:eastAsia="方正仿宋_GBK" w:hint="eastAsia"/>
          <w:spacing w:val="-11"/>
          <w:sz w:val="31"/>
          <w:szCs w:val="31"/>
        </w:rPr>
        <w:t>亿</w:t>
      </w:r>
      <w:r>
        <w:rPr>
          <w:rFonts w:eastAsia="方正仿宋_GBK"/>
          <w:spacing w:val="-11"/>
          <w:sz w:val="31"/>
          <w:szCs w:val="31"/>
        </w:rPr>
        <w:t>元</w:t>
      </w:r>
      <w:r>
        <w:rPr>
          <w:rFonts w:eastAsia="方正仿宋_GBK" w:hint="eastAsia"/>
          <w:spacing w:val="-11"/>
          <w:sz w:val="31"/>
          <w:szCs w:val="31"/>
        </w:rPr>
        <w:t>、</w:t>
      </w:r>
      <w:r>
        <w:rPr>
          <w:rFonts w:eastAsia="方正仿宋_GBK"/>
          <w:spacing w:val="-11"/>
          <w:sz w:val="31"/>
          <w:szCs w:val="31"/>
        </w:rPr>
        <w:t>城镇污水处理厂（二期）工程</w:t>
      </w:r>
      <w:r>
        <w:rPr>
          <w:rFonts w:eastAsia="方正仿宋_GBK"/>
          <w:spacing w:val="-11"/>
          <w:sz w:val="31"/>
          <w:szCs w:val="31"/>
        </w:rPr>
        <w:t>PPP</w:t>
      </w:r>
      <w:r>
        <w:rPr>
          <w:rFonts w:eastAsia="方正仿宋_GBK"/>
          <w:spacing w:val="-11"/>
          <w:sz w:val="31"/>
          <w:szCs w:val="31"/>
        </w:rPr>
        <w:t>项目服务费</w:t>
      </w:r>
      <w:r>
        <w:rPr>
          <w:rFonts w:eastAsia="方正仿宋_GBK" w:hint="eastAsia"/>
          <w:spacing w:val="-11"/>
          <w:sz w:val="31"/>
          <w:szCs w:val="31"/>
        </w:rPr>
        <w:t>0.0</w:t>
      </w:r>
      <w:r>
        <w:rPr>
          <w:rFonts w:eastAsia="方正仿宋_GBK"/>
          <w:spacing w:val="-11"/>
          <w:sz w:val="31"/>
          <w:szCs w:val="31"/>
        </w:rPr>
        <w:t>3</w:t>
      </w:r>
      <w:r>
        <w:rPr>
          <w:rFonts w:eastAsia="方正仿宋_GBK" w:hint="eastAsia"/>
          <w:spacing w:val="-11"/>
          <w:sz w:val="31"/>
          <w:szCs w:val="31"/>
        </w:rPr>
        <w:t>亿</w:t>
      </w:r>
      <w:r>
        <w:rPr>
          <w:rFonts w:eastAsia="方正仿宋_GBK"/>
          <w:spacing w:val="-11"/>
          <w:sz w:val="31"/>
          <w:szCs w:val="31"/>
        </w:rPr>
        <w:t>元。</w:t>
      </w:r>
    </w:p>
    <w:p w:rsidR="004423B0" w:rsidRDefault="00621345">
      <w:pPr>
        <w:spacing w:line="560" w:lineRule="exact"/>
        <w:ind w:firstLineChars="200" w:firstLine="620"/>
        <w:rPr>
          <w:rFonts w:eastAsia="方正仿宋_GBK"/>
          <w:b/>
          <w:bCs/>
          <w:sz w:val="31"/>
          <w:szCs w:val="31"/>
        </w:rPr>
      </w:pPr>
      <w:r>
        <w:rPr>
          <w:rFonts w:eastAsia="方正楷体_GBK"/>
          <w:color w:val="000000"/>
          <w:sz w:val="31"/>
          <w:szCs w:val="31"/>
        </w:rPr>
        <w:t>（</w:t>
      </w:r>
      <w:r>
        <w:rPr>
          <w:rFonts w:eastAsia="方正楷体_GBK" w:hint="eastAsia"/>
          <w:color w:val="000000"/>
          <w:sz w:val="31"/>
          <w:szCs w:val="31"/>
        </w:rPr>
        <w:t>五</w:t>
      </w:r>
      <w:r>
        <w:rPr>
          <w:rFonts w:eastAsia="方正楷体_GBK"/>
          <w:color w:val="000000"/>
          <w:sz w:val="31"/>
          <w:szCs w:val="31"/>
        </w:rPr>
        <w:t>）</w:t>
      </w:r>
      <w:r>
        <w:rPr>
          <w:rFonts w:eastAsia="方正楷体_GBK"/>
          <w:color w:val="000000"/>
          <w:sz w:val="31"/>
          <w:szCs w:val="31"/>
        </w:rPr>
        <w:t>2024</w:t>
      </w:r>
      <w:r>
        <w:rPr>
          <w:rFonts w:eastAsia="方正楷体_GBK"/>
          <w:color w:val="000000"/>
          <w:sz w:val="31"/>
          <w:szCs w:val="31"/>
        </w:rPr>
        <w:t>年</w:t>
      </w:r>
      <w:r>
        <w:rPr>
          <w:rFonts w:eastAsia="方正楷体_GBK" w:hint="eastAsia"/>
          <w:color w:val="000000"/>
          <w:sz w:val="31"/>
          <w:szCs w:val="31"/>
        </w:rPr>
        <w:t>政府存量债务化解</w:t>
      </w:r>
      <w:r>
        <w:rPr>
          <w:rFonts w:eastAsia="方正楷体_GBK"/>
          <w:color w:val="000000"/>
          <w:sz w:val="31"/>
          <w:szCs w:val="31"/>
        </w:rPr>
        <w:t>情况</w:t>
      </w:r>
      <w:r>
        <w:rPr>
          <w:rFonts w:eastAsia="方正楷体_GBK" w:hint="eastAsia"/>
          <w:color w:val="000000"/>
          <w:sz w:val="31"/>
          <w:szCs w:val="31"/>
        </w:rPr>
        <w:t>。</w:t>
      </w:r>
      <w:r>
        <w:rPr>
          <w:rFonts w:eastAsia="方正仿宋_GBK" w:hint="eastAsia"/>
          <w:sz w:val="31"/>
          <w:szCs w:val="31"/>
        </w:rPr>
        <w:t>2024</w:t>
      </w:r>
      <w:r>
        <w:rPr>
          <w:rFonts w:eastAsia="方正仿宋_GBK" w:hint="eastAsia"/>
          <w:sz w:val="31"/>
          <w:szCs w:val="31"/>
        </w:rPr>
        <w:t>年度尉犁县政府存量债务</w:t>
      </w:r>
      <w:r>
        <w:rPr>
          <w:rFonts w:eastAsia="方正仿宋_GBK" w:hint="eastAsia"/>
          <w:sz w:val="31"/>
          <w:szCs w:val="31"/>
        </w:rPr>
        <w:t>化解</w:t>
      </w:r>
      <w:r>
        <w:rPr>
          <w:rFonts w:eastAsia="方正仿宋_GBK" w:hint="eastAsia"/>
          <w:sz w:val="31"/>
          <w:szCs w:val="31"/>
        </w:rPr>
        <w:t>预算数为</w:t>
      </w:r>
      <w:r>
        <w:rPr>
          <w:rFonts w:eastAsia="方正仿宋_GBK" w:hint="eastAsia"/>
          <w:sz w:val="31"/>
          <w:szCs w:val="31"/>
        </w:rPr>
        <w:t>0.</w:t>
      </w:r>
      <w:r>
        <w:rPr>
          <w:rFonts w:eastAsia="方正仿宋_GBK" w:hint="eastAsia"/>
          <w:sz w:val="31"/>
          <w:szCs w:val="31"/>
        </w:rPr>
        <w:t>52</w:t>
      </w:r>
      <w:r>
        <w:rPr>
          <w:rFonts w:eastAsia="方正仿宋_GBK" w:hint="eastAsia"/>
          <w:sz w:val="31"/>
          <w:szCs w:val="31"/>
        </w:rPr>
        <w:t>亿元</w:t>
      </w:r>
      <w:r>
        <w:rPr>
          <w:rFonts w:eastAsia="方正仿宋_GBK"/>
          <w:spacing w:val="-11"/>
          <w:sz w:val="31"/>
          <w:szCs w:val="31"/>
        </w:rPr>
        <w:t>。</w:t>
      </w:r>
    </w:p>
    <w:p w:rsidR="004423B0" w:rsidRDefault="00621345">
      <w:pPr>
        <w:spacing w:line="560" w:lineRule="exact"/>
        <w:ind w:firstLineChars="200" w:firstLine="622"/>
        <w:rPr>
          <w:rFonts w:eastAsia="方正仿宋_GBK"/>
          <w:sz w:val="31"/>
          <w:szCs w:val="31"/>
        </w:rPr>
      </w:pPr>
      <w:r>
        <w:rPr>
          <w:rFonts w:eastAsia="方正仿宋_GBK" w:hint="eastAsia"/>
          <w:b/>
          <w:bCs/>
          <w:sz w:val="31"/>
          <w:szCs w:val="31"/>
        </w:rPr>
        <w:t>需要注意的是：</w:t>
      </w:r>
      <w:r>
        <w:rPr>
          <w:rFonts w:eastAsia="方正仿宋_GBK"/>
          <w:sz w:val="31"/>
          <w:szCs w:val="31"/>
        </w:rPr>
        <w:t>2024</w:t>
      </w:r>
      <w:r>
        <w:rPr>
          <w:rFonts w:eastAsia="方正仿宋_GBK"/>
          <w:sz w:val="31"/>
          <w:szCs w:val="31"/>
        </w:rPr>
        <w:t>年预算草案中，不确定</w:t>
      </w:r>
      <w:r>
        <w:rPr>
          <w:rFonts w:eastAsia="方正仿宋_GBK"/>
          <w:sz w:val="31"/>
          <w:szCs w:val="31"/>
        </w:rPr>
        <w:t>因素仍然较多，年初预算未能考虑到的一些因素，</w:t>
      </w:r>
      <w:r>
        <w:rPr>
          <w:rFonts w:eastAsia="方正仿宋_GBK" w:hint="eastAsia"/>
          <w:sz w:val="31"/>
          <w:szCs w:val="31"/>
        </w:rPr>
        <w:t>将</w:t>
      </w:r>
      <w:r>
        <w:rPr>
          <w:rFonts w:eastAsia="方正仿宋_GBK"/>
          <w:sz w:val="31"/>
          <w:szCs w:val="31"/>
        </w:rPr>
        <w:t>在年度预算执行过程中根据财政收支变化情况和上级政策变化情况进行调整。</w:t>
      </w:r>
    </w:p>
    <w:p w:rsidR="004423B0" w:rsidRDefault="00621345">
      <w:pPr>
        <w:numPr>
          <w:ilvl w:val="0"/>
          <w:numId w:val="1"/>
        </w:numPr>
        <w:spacing w:line="560" w:lineRule="exact"/>
        <w:rPr>
          <w:rFonts w:eastAsia="方正黑体_GBK"/>
          <w:color w:val="000000"/>
          <w:sz w:val="31"/>
          <w:szCs w:val="31"/>
        </w:rPr>
      </w:pPr>
      <w:r>
        <w:rPr>
          <w:rFonts w:eastAsia="方正黑体_GBK"/>
          <w:color w:val="000000"/>
          <w:sz w:val="31"/>
          <w:szCs w:val="31"/>
        </w:rPr>
        <w:t>完成</w:t>
      </w:r>
      <w:r>
        <w:rPr>
          <w:rFonts w:eastAsia="方正黑体_GBK"/>
          <w:color w:val="000000"/>
          <w:sz w:val="31"/>
          <w:szCs w:val="31"/>
        </w:rPr>
        <w:t>2024</w:t>
      </w:r>
      <w:r>
        <w:rPr>
          <w:rFonts w:eastAsia="方正黑体_GBK"/>
          <w:color w:val="000000"/>
          <w:sz w:val="31"/>
          <w:szCs w:val="31"/>
        </w:rPr>
        <w:t>年预算任务的措施</w:t>
      </w:r>
    </w:p>
    <w:p w:rsidR="004423B0" w:rsidRDefault="00621345">
      <w:pPr>
        <w:pBdr>
          <w:bottom w:val="single" w:sz="4" w:space="31" w:color="FFFFFF"/>
        </w:pBdr>
        <w:adjustRightInd w:val="0"/>
        <w:snapToGrid w:val="0"/>
        <w:spacing w:line="560" w:lineRule="exact"/>
        <w:ind w:firstLineChars="200" w:firstLine="620"/>
        <w:textAlignment w:val="top"/>
      </w:pPr>
      <w:r>
        <w:rPr>
          <w:rFonts w:eastAsia="方正仿宋_GBK"/>
          <w:sz w:val="31"/>
          <w:szCs w:val="31"/>
        </w:rPr>
        <w:t>我们将继续贯彻</w:t>
      </w:r>
      <w:bookmarkStart w:id="2" w:name="_GoBack"/>
      <w:bookmarkEnd w:id="2"/>
      <w:r>
        <w:rPr>
          <w:rFonts w:eastAsia="方正仿宋_GBK"/>
          <w:sz w:val="31"/>
          <w:szCs w:val="31"/>
        </w:rPr>
        <w:t>落实</w:t>
      </w:r>
      <w:r>
        <w:rPr>
          <w:rFonts w:eastAsia="方正仿宋_GBK"/>
          <w:sz w:val="31"/>
          <w:szCs w:val="31"/>
        </w:rPr>
        <w:t>党的二十大精神及习近平总书记在听取自治区党委和政府、兵团工作汇报时的重要讲话精神，全力营造健康平稳的经济环境、和谐稳定的社会环境，</w:t>
      </w:r>
      <w:r>
        <w:rPr>
          <w:rFonts w:eastAsia="方正仿宋_GBK" w:hint="eastAsia"/>
          <w:sz w:val="31"/>
          <w:szCs w:val="31"/>
        </w:rPr>
        <w:t>全面建设新时代社会主义现代化“四地”尉犁</w:t>
      </w:r>
      <w:r>
        <w:rPr>
          <w:rFonts w:eastAsia="方正仿宋_GBK"/>
          <w:sz w:val="31"/>
          <w:szCs w:val="31"/>
        </w:rPr>
        <w:t>。</w:t>
      </w:r>
    </w:p>
    <w:p w:rsidR="004423B0" w:rsidRDefault="00621345">
      <w:pPr>
        <w:pBdr>
          <w:bottom w:val="single" w:sz="4" w:space="31" w:color="FFFFFF"/>
        </w:pBdr>
        <w:adjustRightInd w:val="0"/>
        <w:snapToGrid w:val="0"/>
        <w:spacing w:line="560" w:lineRule="exact"/>
        <w:ind w:firstLineChars="200" w:firstLine="620"/>
        <w:textAlignment w:val="top"/>
      </w:pPr>
      <w:r>
        <w:rPr>
          <w:rFonts w:eastAsia="方正楷体_GBK" w:hint="eastAsia"/>
          <w:color w:val="000000"/>
          <w:sz w:val="31"/>
          <w:szCs w:val="31"/>
        </w:rPr>
        <w:t>（一）围绕目标积极组织财政收入。</w:t>
      </w:r>
      <w:r>
        <w:rPr>
          <w:rFonts w:eastAsia="方正仿宋_GBK"/>
          <w:sz w:val="31"/>
          <w:szCs w:val="31"/>
        </w:rPr>
        <w:t>紧盯组织收入目标，提高收入征管水平</w:t>
      </w:r>
      <w:r>
        <w:rPr>
          <w:rFonts w:eastAsia="方正仿宋_GBK" w:hint="eastAsia"/>
          <w:sz w:val="31"/>
          <w:szCs w:val="31"/>
        </w:rPr>
        <w:t>，</w:t>
      </w:r>
      <w:r>
        <w:rPr>
          <w:rFonts w:eastAsia="方正仿宋_GBK"/>
          <w:sz w:val="31"/>
          <w:szCs w:val="31"/>
        </w:rPr>
        <w:t>密切加强部门联动，采取有力有效措施，紧盯重点税源、重点行业，进一步加强税收征管，强化非税收入收缴管理，深挖收入潜力，促进财政收入稳步增长</w:t>
      </w:r>
      <w:r>
        <w:rPr>
          <w:rFonts w:eastAsia="方正仿宋_GBK" w:hint="eastAsia"/>
          <w:sz w:val="31"/>
          <w:szCs w:val="31"/>
        </w:rPr>
        <w:t>，认真贯彻积极财政政策，</w:t>
      </w:r>
      <w:r>
        <w:rPr>
          <w:rFonts w:eastAsia="方正仿宋_GBK"/>
          <w:sz w:val="31"/>
          <w:szCs w:val="31"/>
        </w:rPr>
        <w:t>为实现</w:t>
      </w:r>
      <w:r>
        <w:rPr>
          <w:rFonts w:eastAsia="方正仿宋_GBK" w:hint="eastAsia"/>
          <w:sz w:val="31"/>
          <w:szCs w:val="31"/>
        </w:rPr>
        <w:t>全县</w:t>
      </w:r>
      <w:r>
        <w:rPr>
          <w:rFonts w:eastAsia="方正仿宋_GBK"/>
          <w:sz w:val="31"/>
          <w:szCs w:val="31"/>
        </w:rPr>
        <w:t>经济社会高质量发展提供源泉动</w:t>
      </w:r>
      <w:r>
        <w:rPr>
          <w:rFonts w:eastAsia="方正仿宋_GBK"/>
          <w:sz w:val="31"/>
          <w:szCs w:val="31"/>
        </w:rPr>
        <w:lastRenderedPageBreak/>
        <w:t>力。</w:t>
      </w:r>
    </w:p>
    <w:p w:rsidR="004423B0" w:rsidRDefault="00621345">
      <w:pPr>
        <w:pBdr>
          <w:bottom w:val="single" w:sz="4" w:space="31" w:color="FFFFFF"/>
        </w:pBdr>
        <w:adjustRightInd w:val="0"/>
        <w:snapToGrid w:val="0"/>
        <w:spacing w:line="560" w:lineRule="exact"/>
        <w:ind w:firstLineChars="200" w:firstLine="620"/>
        <w:textAlignment w:val="top"/>
        <w:rPr>
          <w:rFonts w:eastAsia="方正楷体_GBK"/>
          <w:b/>
          <w:bCs/>
          <w:color w:val="000000"/>
          <w:sz w:val="31"/>
          <w:szCs w:val="31"/>
        </w:rPr>
      </w:pPr>
      <w:r>
        <w:rPr>
          <w:rFonts w:eastAsia="方正楷体_GBK" w:hint="eastAsia"/>
          <w:color w:val="000000"/>
          <w:sz w:val="31"/>
          <w:szCs w:val="31"/>
        </w:rPr>
        <w:t>（二）</w:t>
      </w:r>
      <w:r>
        <w:rPr>
          <w:rFonts w:eastAsia="方正楷体_GBK"/>
          <w:color w:val="000000"/>
          <w:sz w:val="31"/>
          <w:szCs w:val="31"/>
        </w:rPr>
        <w:t>硬化预算约束管理</w:t>
      </w:r>
      <w:r>
        <w:rPr>
          <w:rFonts w:eastAsia="方正楷体_GBK" w:hint="eastAsia"/>
          <w:color w:val="000000"/>
          <w:sz w:val="31"/>
          <w:szCs w:val="31"/>
        </w:rPr>
        <w:t>。</w:t>
      </w:r>
      <w:r>
        <w:rPr>
          <w:rFonts w:eastAsia="方正仿宋_GBK"/>
          <w:sz w:val="31"/>
          <w:szCs w:val="31"/>
        </w:rPr>
        <w:t>强化制度约束，统筹预算安排，严禁无预算超预算列支。加强结转结余资金管理。按规定清理收回结余资金和部门单位实有资金账户沉淀闲置资金。加强各类财政资金统筹能力，为落实重大战略任务提供资金保障。</w:t>
      </w:r>
    </w:p>
    <w:p w:rsidR="004423B0" w:rsidRDefault="00621345">
      <w:pPr>
        <w:pBdr>
          <w:bottom w:val="single" w:sz="4" w:space="31" w:color="FFFFFF"/>
        </w:pBdr>
        <w:adjustRightInd w:val="0"/>
        <w:snapToGrid w:val="0"/>
        <w:spacing w:line="560" w:lineRule="exact"/>
        <w:ind w:firstLineChars="200" w:firstLine="620"/>
        <w:textAlignment w:val="top"/>
        <w:rPr>
          <w:rFonts w:eastAsia="方正仿宋_GBK"/>
          <w:sz w:val="31"/>
          <w:szCs w:val="31"/>
        </w:rPr>
      </w:pPr>
      <w:r>
        <w:rPr>
          <w:rFonts w:eastAsia="方正楷体_GBK" w:hint="eastAsia"/>
          <w:color w:val="000000"/>
          <w:sz w:val="31"/>
          <w:szCs w:val="31"/>
        </w:rPr>
        <w:t>（三）持续</w:t>
      </w:r>
      <w:r>
        <w:rPr>
          <w:rFonts w:eastAsia="方正楷体_GBK"/>
          <w:color w:val="000000"/>
          <w:sz w:val="31"/>
          <w:szCs w:val="31"/>
        </w:rPr>
        <w:t>重点领域</w:t>
      </w:r>
      <w:r>
        <w:rPr>
          <w:rFonts w:eastAsia="方正楷体_GBK" w:hint="eastAsia"/>
          <w:color w:val="000000"/>
          <w:sz w:val="31"/>
          <w:szCs w:val="31"/>
        </w:rPr>
        <w:t>财力保障。</w:t>
      </w:r>
      <w:r>
        <w:rPr>
          <w:rFonts w:eastAsia="方正仿宋_GBK"/>
          <w:sz w:val="31"/>
          <w:szCs w:val="31"/>
        </w:rPr>
        <w:t>优化支出结构，坚持有保有压、统</w:t>
      </w:r>
      <w:r>
        <w:rPr>
          <w:rFonts w:eastAsia="方正仿宋_GBK"/>
          <w:sz w:val="31"/>
          <w:szCs w:val="31"/>
        </w:rPr>
        <w:t>筹兼顾，进一步突出支持重点。兜牢</w:t>
      </w:r>
      <w:r>
        <w:rPr>
          <w:rFonts w:eastAsia="方正仿宋_GBK" w:hint="eastAsia"/>
          <w:sz w:val="31"/>
          <w:szCs w:val="31"/>
        </w:rPr>
        <w:t>“</w:t>
      </w:r>
      <w:r>
        <w:rPr>
          <w:rFonts w:eastAsia="方正仿宋_GBK"/>
          <w:sz w:val="31"/>
          <w:szCs w:val="31"/>
        </w:rPr>
        <w:t>三保</w:t>
      </w:r>
      <w:r>
        <w:rPr>
          <w:rFonts w:eastAsia="方正仿宋_GBK" w:hint="eastAsia"/>
          <w:sz w:val="31"/>
          <w:szCs w:val="31"/>
        </w:rPr>
        <w:t>”</w:t>
      </w:r>
      <w:r>
        <w:rPr>
          <w:rFonts w:eastAsia="方正仿宋_GBK"/>
          <w:sz w:val="31"/>
          <w:szCs w:val="31"/>
        </w:rPr>
        <w:t>底线，切实保障工资及时足额发放，保障部门正常运转，保障基本民生全面落实到位。重视群众关心的突出问题，保障县委、政府确定的各项重大决策部署</w:t>
      </w:r>
      <w:r>
        <w:rPr>
          <w:rFonts w:eastAsia="方正仿宋_GBK" w:hint="eastAsia"/>
          <w:sz w:val="31"/>
          <w:szCs w:val="31"/>
        </w:rPr>
        <w:t>、</w:t>
      </w:r>
      <w:r>
        <w:rPr>
          <w:rFonts w:eastAsia="方正仿宋_GBK"/>
          <w:sz w:val="31"/>
          <w:szCs w:val="31"/>
        </w:rPr>
        <w:t>重点项目等支出。</w:t>
      </w:r>
    </w:p>
    <w:p w:rsidR="004423B0" w:rsidRDefault="00621345">
      <w:pPr>
        <w:pBdr>
          <w:bottom w:val="single" w:sz="4" w:space="31" w:color="FFFFFF"/>
        </w:pBdr>
        <w:adjustRightInd w:val="0"/>
        <w:snapToGrid w:val="0"/>
        <w:spacing w:line="560" w:lineRule="exact"/>
        <w:ind w:firstLineChars="200" w:firstLine="620"/>
        <w:textAlignment w:val="top"/>
      </w:pPr>
      <w:r>
        <w:rPr>
          <w:rFonts w:eastAsia="方正楷体_GBK"/>
          <w:color w:val="000000"/>
          <w:sz w:val="31"/>
          <w:szCs w:val="31"/>
        </w:rPr>
        <w:t>（</w:t>
      </w:r>
      <w:r>
        <w:rPr>
          <w:rFonts w:eastAsia="方正楷体_GBK" w:hint="eastAsia"/>
          <w:color w:val="000000"/>
          <w:sz w:val="31"/>
          <w:szCs w:val="31"/>
        </w:rPr>
        <w:t>四</w:t>
      </w:r>
      <w:r>
        <w:rPr>
          <w:rFonts w:eastAsia="方正楷体_GBK"/>
          <w:color w:val="000000"/>
          <w:sz w:val="31"/>
          <w:szCs w:val="31"/>
        </w:rPr>
        <w:t>）坚持厉行勤俭节约过紧日子思想</w:t>
      </w:r>
      <w:r>
        <w:rPr>
          <w:rFonts w:eastAsia="方正楷体_GBK" w:hint="eastAsia"/>
          <w:color w:val="000000"/>
          <w:sz w:val="31"/>
          <w:szCs w:val="31"/>
        </w:rPr>
        <w:t>。</w:t>
      </w:r>
      <w:r>
        <w:rPr>
          <w:rFonts w:eastAsia="方正仿宋_GBK"/>
          <w:sz w:val="31"/>
          <w:szCs w:val="31"/>
        </w:rPr>
        <w:t>将过紧日子的要求作为预算管理长期坚持的基本原则，严把预算支出关口，进一步压减非急需、非刚性支出，削减或取消低效无效资金。巩固</w:t>
      </w:r>
      <w:r>
        <w:rPr>
          <w:rFonts w:eastAsia="方正仿宋_GBK" w:hint="eastAsia"/>
          <w:sz w:val="31"/>
          <w:szCs w:val="31"/>
        </w:rPr>
        <w:t>“</w:t>
      </w:r>
      <w:r>
        <w:rPr>
          <w:rFonts w:eastAsia="方正仿宋_GBK"/>
          <w:sz w:val="31"/>
          <w:szCs w:val="31"/>
        </w:rPr>
        <w:t>三公</w:t>
      </w:r>
      <w:r>
        <w:rPr>
          <w:rFonts w:eastAsia="方正仿宋_GBK" w:hint="eastAsia"/>
          <w:sz w:val="31"/>
          <w:szCs w:val="31"/>
        </w:rPr>
        <w:t>”</w:t>
      </w:r>
      <w:r>
        <w:rPr>
          <w:rFonts w:eastAsia="方正仿宋_GBK"/>
          <w:sz w:val="31"/>
          <w:szCs w:val="31"/>
        </w:rPr>
        <w:t>经费支出管理成果，强化部门单位制度执行主体责任，强化财政监督检查。</w:t>
      </w:r>
    </w:p>
    <w:p w:rsidR="004423B0" w:rsidRDefault="00621345">
      <w:pPr>
        <w:pBdr>
          <w:bottom w:val="single" w:sz="4" w:space="31" w:color="FFFFFF"/>
        </w:pBdr>
        <w:adjustRightInd w:val="0"/>
        <w:snapToGrid w:val="0"/>
        <w:spacing w:line="560" w:lineRule="exact"/>
        <w:ind w:firstLineChars="200" w:firstLine="620"/>
        <w:textAlignment w:val="top"/>
      </w:pPr>
      <w:r>
        <w:rPr>
          <w:rFonts w:eastAsia="方正楷体_GBK"/>
          <w:color w:val="000000"/>
          <w:sz w:val="31"/>
          <w:szCs w:val="31"/>
        </w:rPr>
        <w:t>（</w:t>
      </w:r>
      <w:r>
        <w:rPr>
          <w:rFonts w:eastAsia="方正楷体_GBK" w:hint="eastAsia"/>
          <w:color w:val="000000"/>
          <w:sz w:val="31"/>
          <w:szCs w:val="31"/>
        </w:rPr>
        <w:t>五</w:t>
      </w:r>
      <w:r>
        <w:rPr>
          <w:rFonts w:eastAsia="方正楷体_GBK"/>
          <w:color w:val="000000"/>
          <w:sz w:val="31"/>
          <w:szCs w:val="31"/>
        </w:rPr>
        <w:t>）做好财政风险防范化解</w:t>
      </w:r>
      <w:r>
        <w:rPr>
          <w:rFonts w:eastAsia="方正楷体_GBK" w:hint="eastAsia"/>
          <w:color w:val="000000"/>
          <w:sz w:val="31"/>
          <w:szCs w:val="31"/>
        </w:rPr>
        <w:t>。</w:t>
      </w:r>
      <w:r>
        <w:rPr>
          <w:rFonts w:eastAsia="方正仿宋_GBK"/>
          <w:sz w:val="31"/>
          <w:szCs w:val="31"/>
        </w:rPr>
        <w:t>坚定守牢债务底线红线</w:t>
      </w:r>
      <w:r>
        <w:rPr>
          <w:rFonts w:eastAsia="方正仿宋_GBK" w:hint="eastAsia"/>
          <w:sz w:val="31"/>
          <w:szCs w:val="31"/>
        </w:rPr>
        <w:t>，</w:t>
      </w:r>
      <w:r>
        <w:rPr>
          <w:rFonts w:eastAsia="方正仿宋_GBK"/>
          <w:sz w:val="31"/>
          <w:szCs w:val="31"/>
        </w:rPr>
        <w:t>多渠道筹措偿债资金，稳妥化解政</w:t>
      </w:r>
      <w:r>
        <w:rPr>
          <w:rFonts w:eastAsia="方正仿宋_GBK"/>
          <w:sz w:val="31"/>
          <w:szCs w:val="31"/>
        </w:rPr>
        <w:t>府债务存量。</w:t>
      </w:r>
      <w:proofErr w:type="gramStart"/>
      <w:r>
        <w:rPr>
          <w:rFonts w:eastAsia="方正仿宋_GBK"/>
          <w:sz w:val="31"/>
          <w:szCs w:val="31"/>
        </w:rPr>
        <w:t>夯实化</w:t>
      </w:r>
      <w:proofErr w:type="gramEnd"/>
      <w:r>
        <w:rPr>
          <w:rFonts w:eastAsia="方正仿宋_GBK"/>
          <w:sz w:val="31"/>
          <w:szCs w:val="31"/>
        </w:rPr>
        <w:t>债主体，按照债务化解方案按时完成化解任务。抢抓国家政策，加大债券项目资金争取力度，充分发挥债券资金稳投资、促发展作用，提高债券资金使用效益。坚决制止财经违法行为，切实防范财政风险。</w:t>
      </w:r>
    </w:p>
    <w:p w:rsidR="004423B0" w:rsidRDefault="00621345">
      <w:pPr>
        <w:pBdr>
          <w:bottom w:val="single" w:sz="4" w:space="31" w:color="FFFFFF"/>
        </w:pBdr>
        <w:adjustRightInd w:val="0"/>
        <w:snapToGrid w:val="0"/>
        <w:spacing w:line="560" w:lineRule="exact"/>
        <w:ind w:firstLineChars="200" w:firstLine="620"/>
        <w:textAlignment w:val="top"/>
        <w:rPr>
          <w:rFonts w:eastAsia="方正仿宋_GBK"/>
          <w:sz w:val="31"/>
          <w:szCs w:val="31"/>
        </w:rPr>
      </w:pPr>
      <w:r>
        <w:rPr>
          <w:rFonts w:eastAsia="方正楷体_GBK"/>
          <w:color w:val="000000"/>
          <w:sz w:val="31"/>
          <w:szCs w:val="31"/>
        </w:rPr>
        <w:t>（</w:t>
      </w:r>
      <w:r>
        <w:rPr>
          <w:rFonts w:eastAsia="方正楷体_GBK" w:hint="eastAsia"/>
          <w:color w:val="000000"/>
          <w:sz w:val="31"/>
          <w:szCs w:val="31"/>
        </w:rPr>
        <w:t>六</w:t>
      </w:r>
      <w:r>
        <w:rPr>
          <w:rFonts w:eastAsia="方正楷体_GBK"/>
          <w:color w:val="000000"/>
          <w:sz w:val="31"/>
          <w:szCs w:val="31"/>
        </w:rPr>
        <w:t>）提升转移支付资金使用效益</w:t>
      </w:r>
      <w:r>
        <w:rPr>
          <w:rFonts w:eastAsia="方正楷体_GBK" w:hint="eastAsia"/>
          <w:color w:val="000000"/>
          <w:sz w:val="31"/>
          <w:szCs w:val="31"/>
        </w:rPr>
        <w:t>。</w:t>
      </w:r>
      <w:r>
        <w:rPr>
          <w:rFonts w:eastAsia="方正仿宋_GBK"/>
          <w:sz w:val="31"/>
          <w:szCs w:val="31"/>
        </w:rPr>
        <w:t>加大支出督促力度，减少资金</w:t>
      </w:r>
      <w:r>
        <w:rPr>
          <w:rFonts w:eastAsia="方正仿宋_GBK" w:hint="eastAsia"/>
          <w:sz w:val="31"/>
          <w:szCs w:val="31"/>
        </w:rPr>
        <w:t>“</w:t>
      </w:r>
      <w:r>
        <w:rPr>
          <w:rFonts w:eastAsia="方正仿宋_GBK"/>
          <w:sz w:val="31"/>
          <w:szCs w:val="31"/>
        </w:rPr>
        <w:t>沉淀</w:t>
      </w:r>
      <w:r>
        <w:rPr>
          <w:rFonts w:eastAsia="方正仿宋_GBK" w:hint="eastAsia"/>
          <w:sz w:val="31"/>
          <w:szCs w:val="31"/>
        </w:rPr>
        <w:t>”</w:t>
      </w:r>
      <w:r>
        <w:rPr>
          <w:rFonts w:eastAsia="方正仿宋_GBK"/>
          <w:sz w:val="31"/>
          <w:szCs w:val="31"/>
        </w:rPr>
        <w:t>，切实提高支付效率。落实</w:t>
      </w:r>
      <w:r>
        <w:rPr>
          <w:rFonts w:eastAsia="方正仿宋_GBK" w:hint="eastAsia"/>
          <w:sz w:val="31"/>
          <w:szCs w:val="31"/>
        </w:rPr>
        <w:t>“</w:t>
      </w:r>
      <w:r>
        <w:rPr>
          <w:rFonts w:eastAsia="方正仿宋_GBK"/>
          <w:sz w:val="31"/>
          <w:szCs w:val="31"/>
        </w:rPr>
        <w:t>花钱必问效，无效必问责</w:t>
      </w:r>
      <w:r>
        <w:rPr>
          <w:rFonts w:eastAsia="方正仿宋_GBK" w:hint="eastAsia"/>
          <w:sz w:val="31"/>
          <w:szCs w:val="31"/>
        </w:rPr>
        <w:t>”</w:t>
      </w:r>
      <w:r>
        <w:rPr>
          <w:rFonts w:eastAsia="方正仿宋_GBK"/>
          <w:sz w:val="31"/>
          <w:szCs w:val="31"/>
        </w:rPr>
        <w:t>的绩效管理理念。做到事前有绩效目标，事中有</w:t>
      </w:r>
      <w:r>
        <w:rPr>
          <w:rFonts w:eastAsia="方正仿宋_GBK"/>
          <w:sz w:val="31"/>
          <w:szCs w:val="31"/>
        </w:rPr>
        <w:lastRenderedPageBreak/>
        <w:t>绩效监控，事后有绩效评价，科学使用评价结果，不断提高预算绩效管理水平。扎实推进预算管理与业务流程的标准化、规范化、科学化，不断提高财政管理水平。</w:t>
      </w:r>
    </w:p>
    <w:p w:rsidR="004423B0" w:rsidRDefault="00621345">
      <w:pPr>
        <w:pBdr>
          <w:bottom w:val="single" w:sz="4" w:space="31" w:color="FFFFFF"/>
        </w:pBdr>
        <w:adjustRightInd w:val="0"/>
        <w:snapToGrid w:val="0"/>
        <w:spacing w:line="560" w:lineRule="exact"/>
        <w:ind w:firstLineChars="200" w:firstLine="620"/>
        <w:textAlignment w:val="top"/>
        <w:rPr>
          <w:rFonts w:eastAsia="方正仿宋_GBK"/>
          <w:sz w:val="31"/>
          <w:szCs w:val="31"/>
        </w:rPr>
      </w:pPr>
      <w:r>
        <w:rPr>
          <w:rFonts w:eastAsia="方正仿宋_GBK"/>
          <w:sz w:val="31"/>
          <w:szCs w:val="31"/>
        </w:rPr>
        <w:t>各位代表，新的一年，财政工作面临的任务更加艰巨，责任更加重大。我们将在县委、</w:t>
      </w:r>
      <w:r>
        <w:rPr>
          <w:rFonts w:eastAsia="方正仿宋_GBK" w:hint="eastAsia"/>
          <w:sz w:val="31"/>
          <w:szCs w:val="31"/>
        </w:rPr>
        <w:t>县人民</w:t>
      </w:r>
      <w:r>
        <w:rPr>
          <w:rFonts w:eastAsia="方正仿宋_GBK"/>
          <w:sz w:val="31"/>
          <w:szCs w:val="31"/>
        </w:rPr>
        <w:t>政府的坚强领导下，在人大依法监督、政协民主监督下，着眼新时代、启航新征程，以一如既往的韧劲、</w:t>
      </w:r>
      <w:proofErr w:type="gramStart"/>
      <w:r>
        <w:rPr>
          <w:rFonts w:eastAsia="方正仿宋_GBK"/>
          <w:sz w:val="31"/>
          <w:szCs w:val="31"/>
        </w:rPr>
        <w:t>一</w:t>
      </w:r>
      <w:proofErr w:type="gramEnd"/>
      <w:r>
        <w:rPr>
          <w:rFonts w:eastAsia="方正仿宋_GBK"/>
          <w:sz w:val="31"/>
          <w:szCs w:val="31"/>
        </w:rPr>
        <w:t>以贯之的冲劲、一往无前的拼劲，</w:t>
      </w:r>
      <w:proofErr w:type="gramStart"/>
      <w:r>
        <w:rPr>
          <w:rFonts w:eastAsia="方正仿宋_GBK"/>
          <w:sz w:val="31"/>
          <w:szCs w:val="31"/>
        </w:rPr>
        <w:t>踔</w:t>
      </w:r>
      <w:proofErr w:type="gramEnd"/>
      <w:r>
        <w:rPr>
          <w:rFonts w:eastAsia="方正仿宋_GBK"/>
          <w:sz w:val="31"/>
          <w:szCs w:val="31"/>
        </w:rPr>
        <w:t>厉奋发、勇毅前行，</w:t>
      </w:r>
      <w:r>
        <w:rPr>
          <w:rFonts w:eastAsia="方正仿宋_GBK" w:hint="eastAsia"/>
          <w:sz w:val="31"/>
          <w:szCs w:val="31"/>
        </w:rPr>
        <w:t>为奋力谱写新时代社会主义现代化尉犁而奋斗！</w:t>
      </w:r>
    </w:p>
    <w:p w:rsidR="004423B0" w:rsidRDefault="004423B0">
      <w:pPr>
        <w:pStyle w:val="a0"/>
        <w:ind w:leftChars="0" w:left="0"/>
        <w:rPr>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pPr>
        <w:widowControl/>
        <w:jc w:val="center"/>
        <w:outlineLvl w:val="1"/>
        <w:rPr>
          <w:rFonts w:eastAsia="黑体"/>
          <w:kern w:val="0"/>
          <w:sz w:val="32"/>
          <w:szCs w:val="32"/>
          <w:lang w:eastAsia="zh-Hans"/>
        </w:rPr>
      </w:pPr>
    </w:p>
    <w:p w:rsidR="004423B0" w:rsidRDefault="004423B0"/>
    <w:sectPr w:rsidR="00442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7281D"/>
    <w:multiLevelType w:val="multilevel"/>
    <w:tmpl w:val="7E07281D"/>
    <w:lvl w:ilvl="0">
      <w:start w:val="5"/>
      <w:numFmt w:val="japaneseCounting"/>
      <w:lvlText w:val="%1、"/>
      <w:lvlJc w:val="left"/>
      <w:pPr>
        <w:ind w:left="1250" w:hanging="63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62984"/>
    <w:rsid w:val="004423B0"/>
    <w:rsid w:val="00621345"/>
    <w:rsid w:val="01D578A4"/>
    <w:rsid w:val="3DA62984"/>
    <w:rsid w:val="7F04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9C995-0438-4C6A-9098-62E731F2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able of authoriti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200"/>
    </w:pPr>
    <w:rPr>
      <w:rFonts w:ascii="Calibri" w:hAnsi="Calibri"/>
    </w:rPr>
  </w:style>
  <w:style w:type="paragraph" w:styleId="a4">
    <w:name w:val="footer"/>
    <w:basedOn w:val="a"/>
    <w:qFormat/>
    <w:pPr>
      <w:tabs>
        <w:tab w:val="center" w:pos="4153"/>
        <w:tab w:val="right" w:pos="8306"/>
      </w:tabs>
      <w:snapToGrid w:val="0"/>
      <w:jc w:val="left"/>
    </w:pPr>
    <w:rPr>
      <w:rFonts w:eastAsia="黑体"/>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660</Words>
  <Characters>3765</Characters>
  <Application>Microsoft Office Word</Application>
  <DocSecurity>0</DocSecurity>
  <Lines>31</Lines>
  <Paragraphs>8</Paragraphs>
  <ScaleCrop>false</ScaleCrop>
  <Company>Organization</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2024-03-14T08:08:00Z</dcterms:created>
  <dcterms:modified xsi:type="dcterms:W3CDTF">2024-11-18T04:50:00Z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